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DE1324" w:rsidRDefault="00DE1324" w:rsidP="00AC5E51">
      <w:pPr>
        <w:jc w:val="both"/>
        <w:rPr>
          <w:b/>
          <w:color w:val="000000"/>
        </w:rPr>
      </w:pPr>
      <w:r w:rsidRPr="00AC5E51">
        <w:rPr>
          <w:b/>
          <w:i/>
        </w:rPr>
        <w:t xml:space="preserve">Постановление администрации </w:t>
      </w:r>
      <w:proofErr w:type="spellStart"/>
      <w:r w:rsidRPr="00AC5E51">
        <w:rPr>
          <w:b/>
          <w:i/>
        </w:rPr>
        <w:t>Дальнегорского</w:t>
      </w:r>
      <w:proofErr w:type="spellEnd"/>
      <w:r w:rsidRPr="00AC5E51">
        <w:rPr>
          <w:b/>
          <w:i/>
        </w:rPr>
        <w:t xml:space="preserve"> городского округа от </w:t>
      </w:r>
      <w:r w:rsidR="00AC5E51" w:rsidRPr="00AC5E51">
        <w:rPr>
          <w:b/>
          <w:i/>
        </w:rPr>
        <w:t>1</w:t>
      </w:r>
      <w:r w:rsidRPr="00AC5E51">
        <w:rPr>
          <w:b/>
          <w:i/>
        </w:rPr>
        <w:t>6.</w:t>
      </w:r>
      <w:r w:rsidR="00EC64B8">
        <w:rPr>
          <w:b/>
          <w:i/>
        </w:rPr>
        <w:t>11</w:t>
      </w:r>
      <w:r w:rsidRPr="00AC5E51">
        <w:rPr>
          <w:b/>
          <w:i/>
        </w:rPr>
        <w:t>.201</w:t>
      </w:r>
      <w:r w:rsidR="00AC5E51" w:rsidRPr="00AC5E51">
        <w:rPr>
          <w:b/>
          <w:i/>
        </w:rPr>
        <w:t>6</w:t>
      </w:r>
      <w:r w:rsidRPr="00AC5E51">
        <w:rPr>
          <w:b/>
          <w:i/>
        </w:rPr>
        <w:t xml:space="preserve"> </w:t>
      </w:r>
      <w:r w:rsidR="00AC5E51" w:rsidRPr="00AC5E51">
        <w:rPr>
          <w:b/>
          <w:i/>
        </w:rPr>
        <w:t xml:space="preserve">                  </w:t>
      </w:r>
      <w:r w:rsidRPr="00AC5E51">
        <w:rPr>
          <w:b/>
          <w:i/>
        </w:rPr>
        <w:t xml:space="preserve">№ </w:t>
      </w:r>
      <w:r w:rsidR="00EC64B8">
        <w:rPr>
          <w:b/>
          <w:i/>
        </w:rPr>
        <w:t>650</w:t>
      </w:r>
      <w:r w:rsidRPr="00AC5E51">
        <w:rPr>
          <w:b/>
          <w:i/>
        </w:rPr>
        <w:t xml:space="preserve">-па «Об утверждении </w:t>
      </w:r>
      <w:r w:rsidR="00EC64B8">
        <w:rPr>
          <w:b/>
          <w:i/>
        </w:rPr>
        <w:t xml:space="preserve">Правил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 w:rsidR="00EC64B8">
        <w:rPr>
          <w:b/>
          <w:i/>
        </w:rPr>
        <w:t>Дальнегорского</w:t>
      </w:r>
      <w:proofErr w:type="spellEnd"/>
      <w:r w:rsidR="00EC64B8">
        <w:rPr>
          <w:b/>
          <w:i/>
        </w:rPr>
        <w:t xml:space="preserve"> городского округа</w:t>
      </w:r>
      <w:r w:rsidR="00AC5E51" w:rsidRPr="00AC5E51">
        <w:rPr>
          <w:b/>
          <w:color w:val="000000"/>
        </w:rPr>
        <w:t>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>
        <w:rPr>
          <w:b/>
          <w:i/>
          <w:szCs w:val="24"/>
        </w:rPr>
        <w:t>,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 xml:space="preserve">22 </w:t>
      </w:r>
      <w:r w:rsidR="00AC5E51">
        <w:rPr>
          <w:b/>
          <w:i/>
          <w:szCs w:val="24"/>
        </w:rPr>
        <w:t xml:space="preserve">октября </w:t>
      </w:r>
      <w:r w:rsidRPr="007C18DC">
        <w:rPr>
          <w:b/>
          <w:i/>
          <w:szCs w:val="24"/>
        </w:rPr>
        <w:t>2018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324"/>
    <w:rsid w:val="00030693"/>
    <w:rsid w:val="00164ED1"/>
    <w:rsid w:val="00750821"/>
    <w:rsid w:val="00A17862"/>
    <w:rsid w:val="00AC5E51"/>
    <w:rsid w:val="00DE1324"/>
    <w:rsid w:val="00EC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C5E51"/>
    <w:pPr>
      <w:ind w:firstLine="709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C5E5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2018-10-05T01:59:00Z</cp:lastPrinted>
  <dcterms:created xsi:type="dcterms:W3CDTF">2018-10-05T01:56:00Z</dcterms:created>
  <dcterms:modified xsi:type="dcterms:W3CDTF">2018-10-05T02:00:00Z</dcterms:modified>
</cp:coreProperties>
</file>