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F3" w:rsidRDefault="00936EF3" w:rsidP="00936EF3">
      <w:pPr>
        <w:pStyle w:val="a3"/>
        <w:tabs>
          <w:tab w:val="left" w:pos="3975"/>
        </w:tabs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-27940</wp:posOffset>
            </wp:positionV>
            <wp:extent cx="715645" cy="923925"/>
            <wp:effectExtent l="19050" t="0" r="8255" b="0"/>
            <wp:wrapSquare wrapText="bothSides"/>
            <wp:docPr id="2" name="Рисунок 2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6EF3" w:rsidRDefault="00936EF3" w:rsidP="00936EF3">
      <w:pPr>
        <w:pStyle w:val="a3"/>
        <w:jc w:val="center"/>
        <w:rPr>
          <w:sz w:val="26"/>
        </w:rPr>
      </w:pP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</w:t>
      </w:r>
    </w:p>
    <w:p w:rsidR="00936EF3" w:rsidRDefault="00936EF3" w:rsidP="00936EF3">
      <w:pPr>
        <w:pStyle w:val="a3"/>
        <w:jc w:val="center"/>
        <w:rPr>
          <w:sz w:val="26"/>
        </w:rPr>
      </w:pPr>
    </w:p>
    <w:p w:rsidR="00936EF3" w:rsidRDefault="00936EF3" w:rsidP="00936EF3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</w:t>
      </w:r>
      <w:r>
        <w:rPr>
          <w:sz w:val="26"/>
        </w:rPr>
        <w:br w:type="textWrapping" w:clear="all"/>
      </w:r>
    </w:p>
    <w:p w:rsidR="00936EF3" w:rsidRPr="00AB3E0B" w:rsidRDefault="00936EF3" w:rsidP="00936EF3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936EF3" w:rsidRDefault="00936EF3" w:rsidP="00936EF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936EF3" w:rsidRDefault="00936EF3" w:rsidP="00936EF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36EF3" w:rsidRDefault="00936EF3" w:rsidP="00936EF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36EF3" w:rsidRDefault="00936EF3" w:rsidP="00936EF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36EF3" w:rsidRDefault="00936EF3" w:rsidP="00936EF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36EF3" w:rsidRPr="00387D70" w:rsidRDefault="00936EF3" w:rsidP="00936EF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36EF3" w:rsidRPr="00936EF3" w:rsidRDefault="00936EF3" w:rsidP="00936EF3">
      <w:pPr>
        <w:pStyle w:val="a3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26"/>
          <w:u w:val="single"/>
        </w:rPr>
        <w:t>30 ноября 2015 г.</w:t>
      </w:r>
      <w:r>
        <w:rPr>
          <w:rFonts w:ascii="Times New Roman" w:hAnsi="Times New Roman"/>
          <w:sz w:val="26"/>
        </w:rPr>
        <w:t xml:space="preserve">                              г. Дальнегорск                                 № </w:t>
      </w:r>
      <w:r>
        <w:rPr>
          <w:rFonts w:ascii="Times New Roman" w:hAnsi="Times New Roman"/>
          <w:sz w:val="26"/>
          <w:u w:val="single"/>
        </w:rPr>
        <w:t>704-па</w:t>
      </w:r>
    </w:p>
    <w:p w:rsidR="00936EF3" w:rsidRDefault="00936EF3" w:rsidP="00936EF3">
      <w:pPr>
        <w:pStyle w:val="a3"/>
        <w:rPr>
          <w:rFonts w:ascii="Times New Roman" w:hAnsi="Times New Roman"/>
          <w:sz w:val="16"/>
          <w:szCs w:val="16"/>
        </w:rPr>
      </w:pPr>
    </w:p>
    <w:p w:rsidR="00936EF3" w:rsidRPr="009F5893" w:rsidRDefault="00936EF3" w:rsidP="00936EF3">
      <w:pPr>
        <w:pStyle w:val="a3"/>
        <w:rPr>
          <w:rFonts w:ascii="Times New Roman" w:hAnsi="Times New Roman"/>
          <w:sz w:val="16"/>
          <w:szCs w:val="16"/>
        </w:rPr>
      </w:pPr>
    </w:p>
    <w:p w:rsidR="00936EF3" w:rsidRDefault="00936EF3" w:rsidP="00936EF3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предоставлении разрешения на</w:t>
      </w:r>
    </w:p>
    <w:p w:rsidR="00936EF3" w:rsidRDefault="00936EF3" w:rsidP="00936EF3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условно разрешённый вид использования</w:t>
      </w:r>
    </w:p>
    <w:p w:rsidR="00936EF3" w:rsidRDefault="00936EF3" w:rsidP="00936EF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земельного участка</w:t>
      </w:r>
    </w:p>
    <w:p w:rsidR="00936EF3" w:rsidRDefault="00936EF3" w:rsidP="00936EF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36EF3" w:rsidRPr="009F5893" w:rsidRDefault="00936EF3" w:rsidP="00936EF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36EF3" w:rsidRDefault="00936EF3" w:rsidP="00936EF3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Руководствуясь статьёй 39 Градостроительного кодекса Российской Федерации, статьёй 4 Федерального закона от 29.12.2004  № 191-ФЗ «О введении в действие Градостроительного кодекса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</w:rPr>
        <w:t xml:space="preserve">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137,  Положением «О публичных слушаниях в Дальнегорском городском округе», рекомендацией Комиссии по Правилам землепользования и застройки на территории Дальнегорского городского округа и заключением по результатам публичных слушаний, Уставом Дальнегорского городского округа, учитывая  поступившее заявление от Управления муниципального имущества администрации Дальнегорского городского округа, администрация Дальнегорского городского округа</w:t>
      </w:r>
    </w:p>
    <w:p w:rsidR="00936EF3" w:rsidRDefault="00936EF3" w:rsidP="00936EF3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6EF3" w:rsidRPr="009F5893" w:rsidRDefault="00936EF3" w:rsidP="00936EF3">
      <w:pPr>
        <w:pStyle w:val="a3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36EF3" w:rsidRDefault="00936EF3" w:rsidP="00936EF3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ПОСТАНОВЛЯЕТ:</w:t>
      </w:r>
    </w:p>
    <w:p w:rsidR="00936EF3" w:rsidRDefault="00936EF3" w:rsidP="00936EF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6EF3" w:rsidRPr="009F5893" w:rsidRDefault="00936EF3" w:rsidP="00936EF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6EF3" w:rsidRDefault="00936EF3" w:rsidP="00936E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Предоставить разрешение на  условно разрешённый вид использования земельного  участка (специальное согласование) с условным кадастровым номером 25:03:010208:ЗУ1, находящегося в  Зоне делового, общественного и коммерческого назначения (О-1) , площадью примерно </w:t>
      </w:r>
      <w:r>
        <w:rPr>
          <w:rFonts w:ascii="Times New Roman" w:hAnsi="Times New Roman"/>
          <w:sz w:val="26"/>
          <w:szCs w:val="24"/>
        </w:rPr>
        <w:t>766,0 кв.м,</w:t>
      </w:r>
      <w:r w:rsidRPr="007F58A6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</w:rPr>
        <w:t>м</w:t>
      </w:r>
      <w:r w:rsidRPr="008C6408">
        <w:rPr>
          <w:rFonts w:ascii="Times New Roman" w:hAnsi="Times New Roman"/>
          <w:sz w:val="26"/>
        </w:rPr>
        <w:t>естоположение земельного участка установлено относительно ориент</w:t>
      </w:r>
      <w:r>
        <w:rPr>
          <w:rFonts w:ascii="Times New Roman" w:hAnsi="Times New Roman"/>
          <w:sz w:val="26"/>
        </w:rPr>
        <w:t xml:space="preserve">ира, расположенного в границах </w:t>
      </w:r>
      <w:r w:rsidRPr="008C6408">
        <w:rPr>
          <w:rFonts w:ascii="Times New Roman" w:hAnsi="Times New Roman"/>
          <w:sz w:val="26"/>
        </w:rPr>
        <w:t xml:space="preserve">  участка, ориентир  до</w:t>
      </w:r>
      <w:r>
        <w:rPr>
          <w:rFonts w:ascii="Times New Roman" w:hAnsi="Times New Roman"/>
          <w:sz w:val="26"/>
        </w:rPr>
        <w:t>м</w:t>
      </w:r>
      <w:r w:rsidRPr="008C6408">
        <w:rPr>
          <w:rFonts w:ascii="Times New Roman" w:hAnsi="Times New Roman"/>
          <w:sz w:val="26"/>
        </w:rPr>
        <w:t>, почтовый адрес ориентира:  край При</w:t>
      </w:r>
      <w:r>
        <w:rPr>
          <w:rFonts w:ascii="Times New Roman" w:hAnsi="Times New Roman"/>
          <w:sz w:val="26"/>
        </w:rPr>
        <w:t>морский, г. Дальнегорск, ул. Геологическая, дом № 6 – «</w:t>
      </w:r>
      <w:r>
        <w:rPr>
          <w:rFonts w:ascii="Times New Roman" w:hAnsi="Times New Roman"/>
          <w:sz w:val="26"/>
          <w:szCs w:val="24"/>
        </w:rPr>
        <w:t>блокированные жилые дома 1-3 этажа с придомовыми (приквартирными) земельными участками</w:t>
      </w:r>
      <w:r w:rsidRPr="003C1BDB">
        <w:rPr>
          <w:rFonts w:ascii="Times New Roman" w:hAnsi="Times New Roman"/>
          <w:sz w:val="26"/>
          <w:szCs w:val="24"/>
        </w:rPr>
        <w:t>»</w:t>
      </w:r>
      <w:r w:rsidRPr="003C1BDB">
        <w:rPr>
          <w:rFonts w:ascii="Times New Roman" w:hAnsi="Times New Roman"/>
          <w:sz w:val="26"/>
        </w:rPr>
        <w:t>.</w:t>
      </w:r>
    </w:p>
    <w:p w:rsidR="00936EF3" w:rsidRDefault="00936EF3" w:rsidP="00936EF3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936EF3" w:rsidRDefault="00936EF3" w:rsidP="00936EF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</w:rPr>
      </w:pPr>
    </w:p>
    <w:p w:rsidR="00936EF3" w:rsidRDefault="00936EF3" w:rsidP="00936EF3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Дальнегорского </w:t>
      </w:r>
    </w:p>
    <w:p w:rsidR="00936EF3" w:rsidRDefault="00936EF3" w:rsidP="00936EF3">
      <w:pPr>
        <w:pStyle w:val="a3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городского округа                                                                                            И.В. Сахута</w:t>
      </w:r>
    </w:p>
    <w:p w:rsidR="00936EF3" w:rsidRDefault="00936EF3" w:rsidP="00936EF3">
      <w:pPr>
        <w:pStyle w:val="a3"/>
        <w:jc w:val="both"/>
        <w:rPr>
          <w:rFonts w:ascii="Times New Roman" w:hAnsi="Times New Roman"/>
          <w:sz w:val="26"/>
        </w:rPr>
      </w:pPr>
    </w:p>
    <w:p w:rsidR="002C4A8C" w:rsidRDefault="002C4A8C"/>
    <w:sectPr w:rsidR="002C4A8C" w:rsidSect="00936E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6EF3"/>
    <w:rsid w:val="002C4A8C"/>
    <w:rsid w:val="0093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6E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2015-12-04T02:37:00Z</dcterms:created>
  <dcterms:modified xsi:type="dcterms:W3CDTF">2015-12-04T02:38:00Z</dcterms:modified>
</cp:coreProperties>
</file>