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6" w:rsidRPr="00EE0D74" w:rsidRDefault="00F61A96" w:rsidP="008B0EFF">
      <w:pPr>
        <w:tabs>
          <w:tab w:val="left" w:pos="851"/>
          <w:tab w:val="left" w:pos="993"/>
        </w:tabs>
        <w:ind w:left="5387"/>
        <w:jc w:val="center"/>
        <w:rPr>
          <w:bCs/>
          <w:sz w:val="24"/>
          <w:szCs w:val="24"/>
        </w:rPr>
      </w:pPr>
      <w:r w:rsidRPr="00EE0D74">
        <w:rPr>
          <w:bCs/>
          <w:sz w:val="24"/>
          <w:szCs w:val="24"/>
        </w:rPr>
        <w:t xml:space="preserve">Приложение № </w:t>
      </w:r>
      <w:r w:rsidR="00F74DCD" w:rsidRPr="00EE0D74">
        <w:rPr>
          <w:bCs/>
          <w:sz w:val="24"/>
          <w:szCs w:val="24"/>
        </w:rPr>
        <w:t>9</w:t>
      </w:r>
    </w:p>
    <w:p w:rsidR="00F61A96" w:rsidRPr="00EE0D74" w:rsidRDefault="00F61A96" w:rsidP="00037D2F">
      <w:pPr>
        <w:tabs>
          <w:tab w:val="left" w:pos="851"/>
          <w:tab w:val="left" w:pos="993"/>
        </w:tabs>
        <w:ind w:left="5387"/>
        <w:rPr>
          <w:bCs/>
          <w:sz w:val="24"/>
          <w:szCs w:val="24"/>
        </w:rPr>
      </w:pPr>
      <w:r w:rsidRPr="00EE0D74">
        <w:rPr>
          <w:bCs/>
          <w:sz w:val="24"/>
          <w:szCs w:val="24"/>
        </w:rPr>
        <w:t>к муниципальной программе «Обеспечение доступным жильем жителей Дальнегорского городского округа»</w:t>
      </w:r>
    </w:p>
    <w:p w:rsidR="00955C73" w:rsidRPr="00EE0D74" w:rsidRDefault="00955C73" w:rsidP="00955C73">
      <w:pPr>
        <w:tabs>
          <w:tab w:val="left" w:pos="851"/>
          <w:tab w:val="left" w:pos="993"/>
          <w:tab w:val="left" w:pos="5040"/>
        </w:tabs>
        <w:ind w:left="5812" w:firstLine="851"/>
        <w:contextualSpacing/>
        <w:jc w:val="both"/>
        <w:rPr>
          <w:sz w:val="24"/>
          <w:szCs w:val="24"/>
        </w:rPr>
      </w:pPr>
    </w:p>
    <w:p w:rsidR="00955C73" w:rsidRPr="00EE0D74" w:rsidRDefault="00955C73" w:rsidP="00A8072D">
      <w:pPr>
        <w:tabs>
          <w:tab w:val="left" w:pos="851"/>
          <w:tab w:val="left" w:pos="993"/>
        </w:tabs>
        <w:jc w:val="center"/>
        <w:rPr>
          <w:b/>
          <w:sz w:val="24"/>
          <w:szCs w:val="24"/>
        </w:rPr>
      </w:pPr>
      <w:r w:rsidRPr="00EE0D74">
        <w:rPr>
          <w:b/>
          <w:sz w:val="24"/>
          <w:szCs w:val="24"/>
        </w:rPr>
        <w:t>ПАСПОРТ</w:t>
      </w:r>
    </w:p>
    <w:p w:rsidR="00A8072D" w:rsidRPr="00EE0D74" w:rsidRDefault="00A8072D" w:rsidP="00A8072D">
      <w:pPr>
        <w:pStyle w:val="af6"/>
        <w:jc w:val="center"/>
        <w:rPr>
          <w:rFonts w:ascii="Times New Roman" w:hAnsi="Times New Roman" w:cs="Times New Roman"/>
          <w:b/>
          <w:sz w:val="24"/>
          <w:szCs w:val="24"/>
        </w:rPr>
      </w:pPr>
      <w:r w:rsidRPr="00EE0D74">
        <w:rPr>
          <w:rFonts w:ascii="Times New Roman" w:hAnsi="Times New Roman" w:cs="Times New Roman"/>
          <w:b/>
          <w:sz w:val="24"/>
          <w:szCs w:val="24"/>
        </w:rPr>
        <w:t>п</w:t>
      </w:r>
      <w:r w:rsidR="00955C73" w:rsidRPr="00EE0D74">
        <w:rPr>
          <w:rFonts w:ascii="Times New Roman" w:hAnsi="Times New Roman" w:cs="Times New Roman"/>
          <w:b/>
          <w:sz w:val="24"/>
          <w:szCs w:val="24"/>
        </w:rPr>
        <w:t>одпрограммы «Обеспечение жильем молодых семей</w:t>
      </w:r>
    </w:p>
    <w:p w:rsidR="00955C73" w:rsidRPr="00EE0D74" w:rsidRDefault="00955C73" w:rsidP="00A8072D">
      <w:pPr>
        <w:pStyle w:val="af6"/>
        <w:jc w:val="center"/>
        <w:rPr>
          <w:rFonts w:ascii="Times New Roman" w:hAnsi="Times New Roman" w:cs="Times New Roman"/>
          <w:b/>
          <w:sz w:val="24"/>
          <w:szCs w:val="24"/>
        </w:rPr>
      </w:pPr>
      <w:r w:rsidRPr="00EE0D74">
        <w:rPr>
          <w:rFonts w:ascii="Times New Roman" w:hAnsi="Times New Roman" w:cs="Times New Roman"/>
          <w:b/>
          <w:sz w:val="24"/>
          <w:szCs w:val="24"/>
        </w:rPr>
        <w:t>Дальнегорского городского округа»</w:t>
      </w:r>
    </w:p>
    <w:p w:rsidR="00F61A96" w:rsidRPr="00EE0D74" w:rsidRDefault="00F61A96" w:rsidP="00955C73">
      <w:pPr>
        <w:tabs>
          <w:tab w:val="left" w:pos="851"/>
          <w:tab w:val="left" w:pos="993"/>
        </w:tabs>
        <w:spacing w:after="120"/>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0"/>
        <w:gridCol w:w="7034"/>
      </w:tblGrid>
      <w:tr w:rsidR="00955C73" w:rsidRPr="00EE0D74" w:rsidTr="00A8072D">
        <w:trPr>
          <w:trHeight w:val="990"/>
        </w:trPr>
        <w:tc>
          <w:tcPr>
            <w:tcW w:w="1550" w:type="pct"/>
            <w:vAlign w:val="center"/>
          </w:tcPr>
          <w:p w:rsidR="00955C73" w:rsidRPr="00EE0D74" w:rsidRDefault="00955C73" w:rsidP="00A8072D">
            <w:pPr>
              <w:rPr>
                <w:sz w:val="24"/>
                <w:szCs w:val="24"/>
              </w:rPr>
            </w:pPr>
            <w:r w:rsidRPr="00EE0D74">
              <w:rPr>
                <w:sz w:val="24"/>
                <w:szCs w:val="24"/>
              </w:rPr>
              <w:t>Ответственный исполнитель подпрограммы</w:t>
            </w:r>
          </w:p>
        </w:tc>
        <w:tc>
          <w:tcPr>
            <w:tcW w:w="3450" w:type="pct"/>
          </w:tcPr>
          <w:p w:rsidR="00955C73" w:rsidRPr="00EE0D74" w:rsidRDefault="00955C73" w:rsidP="00A8072D">
            <w:pPr>
              <w:rPr>
                <w:sz w:val="24"/>
                <w:szCs w:val="24"/>
              </w:rPr>
            </w:pPr>
            <w:r w:rsidRPr="00EE0D74">
              <w:rPr>
                <w:sz w:val="24"/>
                <w:szCs w:val="24"/>
              </w:rPr>
              <w:t>отдел жизнеобеспечения администрации Дальнегорского городского округа</w:t>
            </w:r>
          </w:p>
        </w:tc>
      </w:tr>
      <w:tr w:rsidR="00955C73" w:rsidRPr="00EE0D74" w:rsidTr="00A8072D">
        <w:trPr>
          <w:trHeight w:val="693"/>
        </w:trPr>
        <w:tc>
          <w:tcPr>
            <w:tcW w:w="1550" w:type="pct"/>
            <w:vAlign w:val="center"/>
          </w:tcPr>
          <w:p w:rsidR="00955C73" w:rsidRPr="00EE0D74" w:rsidRDefault="00955C73" w:rsidP="00A8072D">
            <w:pPr>
              <w:rPr>
                <w:sz w:val="24"/>
                <w:szCs w:val="24"/>
              </w:rPr>
            </w:pPr>
            <w:r w:rsidRPr="00EE0D74">
              <w:rPr>
                <w:sz w:val="24"/>
                <w:szCs w:val="24"/>
              </w:rPr>
              <w:t>Соисполнители подпрограммы</w:t>
            </w:r>
          </w:p>
        </w:tc>
        <w:tc>
          <w:tcPr>
            <w:tcW w:w="3450" w:type="pct"/>
          </w:tcPr>
          <w:p w:rsidR="00955C73" w:rsidRPr="00EE0D74" w:rsidRDefault="00141D49" w:rsidP="00A8072D">
            <w:pPr>
              <w:rPr>
                <w:sz w:val="24"/>
                <w:szCs w:val="24"/>
              </w:rPr>
            </w:pPr>
            <w:r w:rsidRPr="00EE0D74">
              <w:rPr>
                <w:sz w:val="24"/>
                <w:szCs w:val="24"/>
              </w:rPr>
              <w:t>отсутствуют</w:t>
            </w:r>
          </w:p>
        </w:tc>
      </w:tr>
      <w:tr w:rsidR="00955C73" w:rsidRPr="00EE0D74" w:rsidTr="00A8072D">
        <w:trPr>
          <w:trHeight w:val="703"/>
        </w:trPr>
        <w:tc>
          <w:tcPr>
            <w:tcW w:w="1550" w:type="pct"/>
            <w:vAlign w:val="center"/>
          </w:tcPr>
          <w:p w:rsidR="00955C73" w:rsidRPr="00EE0D74" w:rsidRDefault="00955C73" w:rsidP="00A8072D">
            <w:pPr>
              <w:rPr>
                <w:sz w:val="24"/>
                <w:szCs w:val="24"/>
              </w:rPr>
            </w:pPr>
            <w:r w:rsidRPr="00EE0D74">
              <w:rPr>
                <w:sz w:val="24"/>
                <w:szCs w:val="24"/>
              </w:rPr>
              <w:t>Структура подпрограммы</w:t>
            </w:r>
          </w:p>
        </w:tc>
        <w:tc>
          <w:tcPr>
            <w:tcW w:w="3450" w:type="pct"/>
          </w:tcPr>
          <w:p w:rsidR="00955C73" w:rsidRPr="00EE0D74" w:rsidRDefault="00955C73" w:rsidP="00A8072D">
            <w:pPr>
              <w:rPr>
                <w:sz w:val="24"/>
                <w:szCs w:val="24"/>
              </w:rPr>
            </w:pPr>
          </w:p>
        </w:tc>
      </w:tr>
      <w:tr w:rsidR="00955C73" w:rsidRPr="00EE0D74" w:rsidTr="00A8072D">
        <w:trPr>
          <w:trHeight w:val="982"/>
        </w:trPr>
        <w:tc>
          <w:tcPr>
            <w:tcW w:w="1550" w:type="pct"/>
            <w:vAlign w:val="center"/>
          </w:tcPr>
          <w:p w:rsidR="00955C73" w:rsidRPr="00EE0D74" w:rsidRDefault="00955C73" w:rsidP="00A8072D">
            <w:pPr>
              <w:rPr>
                <w:sz w:val="24"/>
                <w:szCs w:val="24"/>
              </w:rPr>
            </w:pPr>
            <w:r w:rsidRPr="00EE0D74">
              <w:rPr>
                <w:sz w:val="24"/>
                <w:szCs w:val="24"/>
              </w:rPr>
              <w:t>Основное мероприятие:</w:t>
            </w:r>
          </w:p>
          <w:p w:rsidR="00955C73" w:rsidRPr="00EE0D74" w:rsidRDefault="00955C73" w:rsidP="00A8072D">
            <w:pPr>
              <w:rPr>
                <w:sz w:val="24"/>
                <w:szCs w:val="24"/>
              </w:rPr>
            </w:pPr>
          </w:p>
        </w:tc>
        <w:tc>
          <w:tcPr>
            <w:tcW w:w="3450" w:type="pct"/>
          </w:tcPr>
          <w:p w:rsidR="00955C73" w:rsidRPr="00EE0D74" w:rsidRDefault="00955C73" w:rsidP="00A8072D">
            <w:pPr>
              <w:rPr>
                <w:sz w:val="24"/>
                <w:szCs w:val="24"/>
              </w:rPr>
            </w:pPr>
            <w:r w:rsidRPr="00EE0D74">
              <w:rPr>
                <w:sz w:val="24"/>
                <w:szCs w:val="24"/>
              </w:rPr>
              <w:t>предоставление социальных выплат на приобретение жилого помещения или строительство индивидуального жилого дома молодым семьям</w:t>
            </w:r>
          </w:p>
        </w:tc>
      </w:tr>
      <w:tr w:rsidR="00955C73" w:rsidRPr="00EE0D74" w:rsidTr="00F61A96">
        <w:tc>
          <w:tcPr>
            <w:tcW w:w="1550" w:type="pct"/>
            <w:vAlign w:val="center"/>
          </w:tcPr>
          <w:p w:rsidR="00955C73" w:rsidRPr="00EE0D74" w:rsidRDefault="00955C73" w:rsidP="00A8072D">
            <w:pPr>
              <w:rPr>
                <w:sz w:val="24"/>
                <w:szCs w:val="24"/>
              </w:rPr>
            </w:pPr>
            <w:r w:rsidRPr="00EE0D74">
              <w:rPr>
                <w:sz w:val="24"/>
                <w:szCs w:val="24"/>
              </w:rPr>
              <w:t>Мероприятия</w:t>
            </w:r>
          </w:p>
        </w:tc>
        <w:tc>
          <w:tcPr>
            <w:tcW w:w="3450" w:type="pct"/>
          </w:tcPr>
          <w:p w:rsidR="00955C73" w:rsidRPr="00EE0D74" w:rsidRDefault="00A8072D" w:rsidP="00A8072D">
            <w:pPr>
              <w:rPr>
                <w:sz w:val="24"/>
                <w:szCs w:val="24"/>
              </w:rPr>
            </w:pPr>
            <w:r w:rsidRPr="00EE0D74">
              <w:rPr>
                <w:sz w:val="24"/>
                <w:szCs w:val="24"/>
              </w:rPr>
              <w:t xml:space="preserve">- </w:t>
            </w:r>
            <w:r w:rsidR="00955C73" w:rsidRPr="00EE0D74">
              <w:rPr>
                <w:sz w:val="24"/>
                <w:szCs w:val="24"/>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w:t>
            </w:r>
            <w:r w:rsidRPr="00EE0D74">
              <w:rPr>
                <w:sz w:val="24"/>
                <w:szCs w:val="24"/>
              </w:rPr>
              <w:t>льнегорского городского округа;</w:t>
            </w:r>
          </w:p>
          <w:p w:rsidR="00955C73" w:rsidRPr="00EE0D74" w:rsidRDefault="00A8072D" w:rsidP="00A8072D">
            <w:pPr>
              <w:rPr>
                <w:sz w:val="24"/>
                <w:szCs w:val="24"/>
              </w:rPr>
            </w:pPr>
            <w:r w:rsidRPr="00EE0D74">
              <w:rPr>
                <w:sz w:val="24"/>
                <w:szCs w:val="24"/>
              </w:rPr>
              <w:t xml:space="preserve">- </w:t>
            </w:r>
            <w:r w:rsidR="00955C73" w:rsidRPr="00EE0D74">
              <w:rPr>
                <w:sz w:val="24"/>
                <w:szCs w:val="24"/>
              </w:rPr>
              <w:t xml:space="preserve">признание молодых семей </w:t>
            </w:r>
            <w:proofErr w:type="gramStart"/>
            <w:r w:rsidR="00955C73" w:rsidRPr="00EE0D74">
              <w:rPr>
                <w:sz w:val="24"/>
                <w:szCs w:val="24"/>
              </w:rPr>
              <w:t>платежеспособн</w:t>
            </w:r>
            <w:r w:rsidRPr="00EE0D74">
              <w:rPr>
                <w:sz w:val="24"/>
                <w:szCs w:val="24"/>
              </w:rPr>
              <w:t>ыми</w:t>
            </w:r>
            <w:proofErr w:type="gramEnd"/>
            <w:r w:rsidRPr="00EE0D74">
              <w:rPr>
                <w:sz w:val="24"/>
                <w:szCs w:val="24"/>
              </w:rPr>
              <w:t xml:space="preserve"> для участия в подпрограмме;</w:t>
            </w:r>
          </w:p>
          <w:p w:rsidR="00955C73" w:rsidRPr="00EE0D74" w:rsidRDefault="00A8072D" w:rsidP="00A8072D">
            <w:pPr>
              <w:rPr>
                <w:sz w:val="24"/>
                <w:szCs w:val="24"/>
              </w:rPr>
            </w:pPr>
            <w:r w:rsidRPr="00EE0D74">
              <w:rPr>
                <w:sz w:val="24"/>
                <w:szCs w:val="24"/>
              </w:rPr>
              <w:t xml:space="preserve">- </w:t>
            </w:r>
            <w:r w:rsidR="00955C73" w:rsidRPr="00EE0D74">
              <w:rPr>
                <w:sz w:val="24"/>
                <w:szCs w:val="24"/>
              </w:rPr>
              <w:t xml:space="preserve">признание молодых семей </w:t>
            </w:r>
            <w:proofErr w:type="gramStart"/>
            <w:r w:rsidR="00955C73" w:rsidRPr="00EE0D74">
              <w:rPr>
                <w:sz w:val="24"/>
                <w:szCs w:val="24"/>
              </w:rPr>
              <w:t>нуждающимися</w:t>
            </w:r>
            <w:proofErr w:type="gramEnd"/>
            <w:r w:rsidR="00955C73" w:rsidRPr="00EE0D74">
              <w:rPr>
                <w:sz w:val="24"/>
                <w:szCs w:val="24"/>
              </w:rPr>
              <w:t xml:space="preserve"> в жилых помеще</w:t>
            </w:r>
            <w:r w:rsidRPr="00EE0D74">
              <w:rPr>
                <w:sz w:val="24"/>
                <w:szCs w:val="24"/>
              </w:rPr>
              <w:t>ниях для участия в подпрограмме;</w:t>
            </w:r>
          </w:p>
          <w:p w:rsidR="00955C73" w:rsidRPr="00EE0D74" w:rsidRDefault="00A8072D" w:rsidP="00A8072D">
            <w:pPr>
              <w:rPr>
                <w:sz w:val="24"/>
                <w:szCs w:val="24"/>
              </w:rPr>
            </w:pPr>
            <w:r w:rsidRPr="00EE0D74">
              <w:rPr>
                <w:sz w:val="24"/>
                <w:szCs w:val="24"/>
              </w:rPr>
              <w:t xml:space="preserve">- </w:t>
            </w:r>
            <w:r w:rsidR="00955C73" w:rsidRPr="00EE0D74">
              <w:rPr>
                <w:sz w:val="24"/>
                <w:szCs w:val="24"/>
              </w:rPr>
              <w:t>признание молодых семей участниками подпрограммы</w:t>
            </w:r>
            <w:r w:rsidRPr="00EE0D74">
              <w:rPr>
                <w:sz w:val="24"/>
                <w:szCs w:val="24"/>
              </w:rPr>
              <w:t>;</w:t>
            </w:r>
          </w:p>
          <w:p w:rsidR="00955C73" w:rsidRPr="00EE0D74" w:rsidRDefault="00A8072D" w:rsidP="00A8072D">
            <w:pPr>
              <w:rPr>
                <w:sz w:val="24"/>
                <w:szCs w:val="24"/>
              </w:rPr>
            </w:pPr>
            <w:proofErr w:type="gramStart"/>
            <w:r w:rsidRPr="00EE0D74">
              <w:rPr>
                <w:sz w:val="24"/>
                <w:szCs w:val="24"/>
              </w:rPr>
              <w:t xml:space="preserve">- </w:t>
            </w:r>
            <w:r w:rsidR="00955C73" w:rsidRPr="00EE0D74">
              <w:rPr>
                <w:sz w:val="24"/>
                <w:szCs w:val="24"/>
              </w:rPr>
              <w:t>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их в списки молодых семей – участников подпрограммы, изъявивших желание получить социаль</w:t>
            </w:r>
            <w:r w:rsidRPr="00EE0D74">
              <w:rPr>
                <w:sz w:val="24"/>
                <w:szCs w:val="24"/>
              </w:rPr>
              <w:t>ную выплату в планируемом году;</w:t>
            </w:r>
            <w:proofErr w:type="gramEnd"/>
          </w:p>
          <w:p w:rsidR="00955C73" w:rsidRPr="00EE0D74" w:rsidRDefault="00A8072D" w:rsidP="00A8072D">
            <w:pPr>
              <w:rPr>
                <w:sz w:val="24"/>
                <w:szCs w:val="24"/>
              </w:rPr>
            </w:pPr>
            <w:r w:rsidRPr="00EE0D74">
              <w:rPr>
                <w:sz w:val="24"/>
                <w:szCs w:val="24"/>
              </w:rPr>
              <w:t xml:space="preserve">- </w:t>
            </w:r>
            <w:r w:rsidR="00955C73" w:rsidRPr="00EE0D74">
              <w:rPr>
                <w:sz w:val="24"/>
                <w:szCs w:val="24"/>
              </w:rPr>
              <w:t>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w:t>
            </w:r>
            <w:r w:rsidRPr="00EE0D74">
              <w:rPr>
                <w:sz w:val="24"/>
                <w:szCs w:val="24"/>
              </w:rPr>
              <w:t>елам молодежи Приморского края;</w:t>
            </w:r>
          </w:p>
          <w:p w:rsidR="00955C73" w:rsidRPr="00EE0D74" w:rsidRDefault="00A8072D" w:rsidP="00A8072D">
            <w:pPr>
              <w:rPr>
                <w:sz w:val="24"/>
                <w:szCs w:val="24"/>
              </w:rPr>
            </w:pPr>
            <w:r w:rsidRPr="00EE0D74">
              <w:rPr>
                <w:sz w:val="24"/>
                <w:szCs w:val="24"/>
              </w:rPr>
              <w:t xml:space="preserve">- </w:t>
            </w:r>
            <w:r w:rsidR="00955C73" w:rsidRPr="00EE0D74">
              <w:rPr>
                <w:sz w:val="24"/>
                <w:szCs w:val="24"/>
              </w:rPr>
              <w:t>выдача молодым семьям свидетельств о праве на получение социальной выплаты на приобретение жилого помещения или строительст</w:t>
            </w:r>
            <w:r w:rsidRPr="00EE0D74">
              <w:rPr>
                <w:sz w:val="24"/>
                <w:szCs w:val="24"/>
              </w:rPr>
              <w:t>во индивидуального жилого дома;</w:t>
            </w:r>
          </w:p>
          <w:p w:rsidR="00955C73" w:rsidRPr="00EE0D74" w:rsidRDefault="00A8072D" w:rsidP="00A8072D">
            <w:pPr>
              <w:rPr>
                <w:sz w:val="24"/>
                <w:szCs w:val="24"/>
              </w:rPr>
            </w:pPr>
            <w:r w:rsidRPr="00EE0D74">
              <w:rPr>
                <w:sz w:val="24"/>
                <w:szCs w:val="24"/>
              </w:rPr>
              <w:t xml:space="preserve">- </w:t>
            </w:r>
            <w:r w:rsidR="00955C73" w:rsidRPr="00EE0D74">
              <w:rPr>
                <w:sz w:val="24"/>
                <w:szCs w:val="24"/>
              </w:rPr>
              <w:t xml:space="preserve">предоставление молодым семьям-участникам подпрограммы социальных выплат на приобретение жилого помещения или строительство индивидуального </w:t>
            </w:r>
            <w:r w:rsidRPr="00EE0D74">
              <w:rPr>
                <w:sz w:val="24"/>
                <w:szCs w:val="24"/>
              </w:rPr>
              <w:t>жилого дома;</w:t>
            </w:r>
          </w:p>
          <w:p w:rsidR="00955C73" w:rsidRPr="00EE0D74" w:rsidRDefault="00A8072D" w:rsidP="00A8072D">
            <w:pPr>
              <w:rPr>
                <w:sz w:val="24"/>
                <w:szCs w:val="24"/>
              </w:rPr>
            </w:pPr>
            <w:r w:rsidRPr="00EE0D74">
              <w:rPr>
                <w:sz w:val="24"/>
                <w:szCs w:val="24"/>
              </w:rPr>
              <w:t xml:space="preserve">- </w:t>
            </w:r>
            <w:r w:rsidR="00955C73" w:rsidRPr="00EE0D74">
              <w:rPr>
                <w:sz w:val="24"/>
                <w:szCs w:val="24"/>
              </w:rPr>
              <w:t>исключение из списка молодых семей - участников подпрограммы, молодых семей</w:t>
            </w:r>
            <w:r w:rsidRPr="00EE0D74">
              <w:rPr>
                <w:sz w:val="24"/>
                <w:szCs w:val="24"/>
              </w:rPr>
              <w:t>,</w:t>
            </w:r>
            <w:r w:rsidR="00955C73" w:rsidRPr="00EE0D74">
              <w:rPr>
                <w:sz w:val="24"/>
                <w:szCs w:val="24"/>
              </w:rPr>
              <w:t xml:space="preserve"> реализовавших свидетельство о праве на получение социальной выплаты на приобретение жилого помещения или строительство индивидуального жилого дома. </w:t>
            </w:r>
          </w:p>
        </w:tc>
      </w:tr>
      <w:tr w:rsidR="00955C73" w:rsidRPr="00EE0D74" w:rsidTr="00F61A96">
        <w:tc>
          <w:tcPr>
            <w:tcW w:w="1550" w:type="pct"/>
            <w:vAlign w:val="center"/>
          </w:tcPr>
          <w:p w:rsidR="00955C73" w:rsidRPr="00EE0D74" w:rsidRDefault="00955C73" w:rsidP="00A8072D">
            <w:pPr>
              <w:rPr>
                <w:sz w:val="24"/>
                <w:szCs w:val="24"/>
              </w:rPr>
            </w:pPr>
            <w:r w:rsidRPr="00EE0D74">
              <w:rPr>
                <w:sz w:val="24"/>
                <w:szCs w:val="24"/>
              </w:rPr>
              <w:t xml:space="preserve">Реквизиты нормативно-правовых актов, которыми утверждены государственные </w:t>
            </w:r>
            <w:r w:rsidRPr="00EE0D74">
              <w:rPr>
                <w:sz w:val="24"/>
                <w:szCs w:val="24"/>
              </w:rPr>
              <w:lastRenderedPageBreak/>
              <w:t>программы РФ, Приморского края</w:t>
            </w:r>
          </w:p>
        </w:tc>
        <w:tc>
          <w:tcPr>
            <w:tcW w:w="3450" w:type="pct"/>
          </w:tcPr>
          <w:p w:rsidR="00955C73" w:rsidRPr="00EE0D74" w:rsidRDefault="00A8072D" w:rsidP="00A8072D">
            <w:pPr>
              <w:rPr>
                <w:sz w:val="24"/>
                <w:szCs w:val="24"/>
              </w:rPr>
            </w:pPr>
            <w:r w:rsidRPr="00EE0D74">
              <w:rPr>
                <w:sz w:val="24"/>
                <w:szCs w:val="24"/>
              </w:rPr>
              <w:lastRenderedPageBreak/>
              <w:t xml:space="preserve">- </w:t>
            </w:r>
            <w:r w:rsidR="00955C73" w:rsidRPr="00EE0D74">
              <w:rPr>
                <w:sz w:val="24"/>
                <w:szCs w:val="24"/>
              </w:rPr>
              <w:t>Постановление Правительства РФ от 30.12.2017 №1710 «Об утверждении государственной программы РФ «Обеспечение доступным и комфортным жильем и коммунальными услугами граждан РФ»;</w:t>
            </w:r>
          </w:p>
          <w:p w:rsidR="00955C73" w:rsidRPr="00EE0D74" w:rsidRDefault="00A8072D" w:rsidP="00A8072D">
            <w:pPr>
              <w:rPr>
                <w:sz w:val="24"/>
                <w:szCs w:val="24"/>
              </w:rPr>
            </w:pPr>
            <w:r w:rsidRPr="00EE0D74">
              <w:rPr>
                <w:sz w:val="24"/>
                <w:szCs w:val="24"/>
              </w:rPr>
              <w:lastRenderedPageBreak/>
              <w:t xml:space="preserve">- </w:t>
            </w:r>
            <w:r w:rsidR="00955C73" w:rsidRPr="00EE0D74">
              <w:rPr>
                <w:sz w:val="24"/>
                <w:szCs w:val="24"/>
              </w:rPr>
              <w:t>Постановление Правительства РФ от 17.12.2010 №</w:t>
            </w:r>
            <w:r w:rsidRPr="00EE0D74">
              <w:rPr>
                <w:sz w:val="24"/>
                <w:szCs w:val="24"/>
              </w:rPr>
              <w:t xml:space="preserve"> </w:t>
            </w:r>
            <w:r w:rsidR="00955C73" w:rsidRPr="00EE0D74">
              <w:rPr>
                <w:sz w:val="24"/>
                <w:szCs w:val="24"/>
              </w:rPr>
              <w:t>1050 «О реализации отдельных мероприятий государственной программы РФ «Обеспечение доступным и комфортным жильем и коммунальными услугами граждан РФ»;</w:t>
            </w:r>
          </w:p>
          <w:p w:rsidR="00955C73" w:rsidRPr="00EE0D74" w:rsidRDefault="00A8072D" w:rsidP="00C82F37">
            <w:pPr>
              <w:rPr>
                <w:sz w:val="24"/>
                <w:szCs w:val="24"/>
              </w:rPr>
            </w:pPr>
            <w:r w:rsidRPr="00EE0D74">
              <w:rPr>
                <w:sz w:val="24"/>
                <w:szCs w:val="24"/>
              </w:rPr>
              <w:t xml:space="preserve">- </w:t>
            </w:r>
            <w:r w:rsidR="00955C73" w:rsidRPr="00EE0D74">
              <w:rPr>
                <w:sz w:val="24"/>
                <w:szCs w:val="24"/>
              </w:rPr>
              <w:t xml:space="preserve">Постановление Администрации Приморского края от </w:t>
            </w:r>
            <w:r w:rsidR="00C82F37" w:rsidRPr="00EE0D74">
              <w:rPr>
                <w:sz w:val="24"/>
                <w:szCs w:val="24"/>
              </w:rPr>
              <w:t>30</w:t>
            </w:r>
            <w:r w:rsidR="00955C73" w:rsidRPr="00EE0D74">
              <w:rPr>
                <w:sz w:val="24"/>
                <w:szCs w:val="24"/>
              </w:rPr>
              <w:t>.12.201</w:t>
            </w:r>
            <w:r w:rsidR="00C82F37" w:rsidRPr="00EE0D74">
              <w:rPr>
                <w:sz w:val="24"/>
                <w:szCs w:val="24"/>
              </w:rPr>
              <w:t>9</w:t>
            </w:r>
            <w:r w:rsidRPr="00EE0D74">
              <w:rPr>
                <w:sz w:val="24"/>
                <w:szCs w:val="24"/>
              </w:rPr>
              <w:t xml:space="preserve"> № </w:t>
            </w:r>
            <w:r w:rsidR="00C82F37" w:rsidRPr="00EE0D74">
              <w:rPr>
                <w:sz w:val="24"/>
                <w:szCs w:val="24"/>
              </w:rPr>
              <w:t>945</w:t>
            </w:r>
            <w:r w:rsidRPr="00EE0D74">
              <w:rPr>
                <w:sz w:val="24"/>
                <w:szCs w:val="24"/>
              </w:rPr>
              <w:t>-</w:t>
            </w:r>
            <w:r w:rsidR="00955C73" w:rsidRPr="00EE0D74">
              <w:rPr>
                <w:sz w:val="24"/>
                <w:szCs w:val="24"/>
              </w:rPr>
              <w:t xml:space="preserve">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w:t>
            </w:r>
            <w:r w:rsidR="002176AE" w:rsidRPr="00EE0D74">
              <w:rPr>
                <w:sz w:val="24"/>
                <w:szCs w:val="24"/>
              </w:rPr>
              <w:t>на 20</w:t>
            </w:r>
            <w:r w:rsidR="00C82F37" w:rsidRPr="00EE0D74">
              <w:rPr>
                <w:sz w:val="24"/>
                <w:szCs w:val="24"/>
              </w:rPr>
              <w:t>20</w:t>
            </w:r>
            <w:r w:rsidR="002176AE" w:rsidRPr="00EE0D74">
              <w:rPr>
                <w:sz w:val="24"/>
                <w:szCs w:val="24"/>
              </w:rPr>
              <w:t>-202</w:t>
            </w:r>
            <w:r w:rsidR="00C82F37" w:rsidRPr="00EE0D74">
              <w:rPr>
                <w:sz w:val="24"/>
                <w:szCs w:val="24"/>
              </w:rPr>
              <w:t>7</w:t>
            </w:r>
            <w:r w:rsidR="002176AE" w:rsidRPr="00EE0D74">
              <w:rPr>
                <w:sz w:val="24"/>
                <w:szCs w:val="24"/>
              </w:rPr>
              <w:t xml:space="preserve"> годы</w:t>
            </w:r>
            <w:r w:rsidR="00955C73" w:rsidRPr="00EE0D74">
              <w:rPr>
                <w:sz w:val="24"/>
                <w:szCs w:val="24"/>
              </w:rPr>
              <w:t>».</w:t>
            </w:r>
          </w:p>
        </w:tc>
      </w:tr>
      <w:tr w:rsidR="00955C73" w:rsidRPr="00EE0D74" w:rsidTr="00A8072D">
        <w:trPr>
          <w:trHeight w:val="365"/>
        </w:trPr>
        <w:tc>
          <w:tcPr>
            <w:tcW w:w="1550" w:type="pct"/>
            <w:vAlign w:val="center"/>
          </w:tcPr>
          <w:p w:rsidR="00955C73" w:rsidRPr="00EE0D74" w:rsidRDefault="00955C73" w:rsidP="00A8072D">
            <w:pPr>
              <w:rPr>
                <w:sz w:val="24"/>
                <w:szCs w:val="24"/>
              </w:rPr>
            </w:pPr>
            <w:r w:rsidRPr="00EE0D74">
              <w:rPr>
                <w:sz w:val="24"/>
                <w:szCs w:val="24"/>
              </w:rPr>
              <w:lastRenderedPageBreak/>
              <w:t>Заказчик подпрограммы</w:t>
            </w:r>
          </w:p>
        </w:tc>
        <w:tc>
          <w:tcPr>
            <w:tcW w:w="3450" w:type="pct"/>
          </w:tcPr>
          <w:p w:rsidR="00955C73" w:rsidRPr="00EE0D74" w:rsidRDefault="00955C73" w:rsidP="00A8072D">
            <w:pPr>
              <w:rPr>
                <w:sz w:val="24"/>
                <w:szCs w:val="24"/>
              </w:rPr>
            </w:pPr>
            <w:r w:rsidRPr="00EE0D74">
              <w:rPr>
                <w:sz w:val="24"/>
                <w:szCs w:val="24"/>
              </w:rPr>
              <w:t>Администрация Дальнегорского городского округа</w:t>
            </w:r>
          </w:p>
        </w:tc>
      </w:tr>
      <w:tr w:rsidR="00955C73" w:rsidRPr="00EE0D74" w:rsidTr="00A8072D">
        <w:trPr>
          <w:trHeight w:val="697"/>
        </w:trPr>
        <w:tc>
          <w:tcPr>
            <w:tcW w:w="1550" w:type="pct"/>
            <w:vAlign w:val="center"/>
          </w:tcPr>
          <w:p w:rsidR="00955C73" w:rsidRPr="00EE0D74" w:rsidRDefault="00955C73" w:rsidP="00A8072D">
            <w:pPr>
              <w:rPr>
                <w:sz w:val="24"/>
                <w:szCs w:val="24"/>
              </w:rPr>
            </w:pPr>
            <w:r w:rsidRPr="00EE0D74">
              <w:rPr>
                <w:sz w:val="24"/>
                <w:szCs w:val="24"/>
              </w:rPr>
              <w:t>Разработчик подпрограммы</w:t>
            </w:r>
          </w:p>
        </w:tc>
        <w:tc>
          <w:tcPr>
            <w:tcW w:w="3450" w:type="pct"/>
          </w:tcPr>
          <w:p w:rsidR="00955C73" w:rsidRPr="00EE0D74" w:rsidRDefault="00955C73" w:rsidP="00A8072D">
            <w:pPr>
              <w:rPr>
                <w:sz w:val="24"/>
                <w:szCs w:val="24"/>
              </w:rPr>
            </w:pPr>
            <w:r w:rsidRPr="00EE0D74">
              <w:rPr>
                <w:sz w:val="24"/>
                <w:szCs w:val="24"/>
              </w:rPr>
              <w:t>Отдел жизнеобеспечения администрации Дальнегорского городского округа</w:t>
            </w:r>
          </w:p>
        </w:tc>
      </w:tr>
      <w:tr w:rsidR="00955C73" w:rsidRPr="00EE0D74" w:rsidTr="00A8072D">
        <w:trPr>
          <w:trHeight w:val="990"/>
        </w:trPr>
        <w:tc>
          <w:tcPr>
            <w:tcW w:w="1550" w:type="pct"/>
            <w:vAlign w:val="center"/>
          </w:tcPr>
          <w:p w:rsidR="00955C73" w:rsidRPr="00EE0D74" w:rsidRDefault="00955C73" w:rsidP="00A8072D">
            <w:pPr>
              <w:rPr>
                <w:sz w:val="24"/>
                <w:szCs w:val="24"/>
              </w:rPr>
            </w:pPr>
            <w:r w:rsidRPr="00EE0D74">
              <w:rPr>
                <w:sz w:val="24"/>
                <w:szCs w:val="24"/>
              </w:rPr>
              <w:t>Цель подпрограммы</w:t>
            </w:r>
          </w:p>
        </w:tc>
        <w:tc>
          <w:tcPr>
            <w:tcW w:w="3450" w:type="pct"/>
          </w:tcPr>
          <w:p w:rsidR="00955C73" w:rsidRPr="00EE0D74" w:rsidRDefault="00A8072D" w:rsidP="00A8072D">
            <w:pPr>
              <w:rPr>
                <w:sz w:val="24"/>
                <w:szCs w:val="24"/>
              </w:rPr>
            </w:pPr>
            <w:r w:rsidRPr="00EE0D74">
              <w:rPr>
                <w:sz w:val="24"/>
                <w:szCs w:val="24"/>
              </w:rPr>
              <w:t>П</w:t>
            </w:r>
            <w:r w:rsidR="00955C73" w:rsidRPr="00EE0D74">
              <w:rPr>
                <w:sz w:val="24"/>
                <w:szCs w:val="24"/>
              </w:rPr>
              <w:t xml:space="preserve">оддержка решения жилищной проблемы молодых семей, признанных в установленном </w:t>
            </w:r>
            <w:proofErr w:type="gramStart"/>
            <w:r w:rsidR="00955C73" w:rsidRPr="00EE0D74">
              <w:rPr>
                <w:sz w:val="24"/>
                <w:szCs w:val="24"/>
              </w:rPr>
              <w:t>порядке</w:t>
            </w:r>
            <w:proofErr w:type="gramEnd"/>
            <w:r w:rsidR="00955C73" w:rsidRPr="00EE0D74">
              <w:rPr>
                <w:sz w:val="24"/>
                <w:szCs w:val="24"/>
              </w:rPr>
              <w:t xml:space="preserve"> нуждающимися в улучшении жилищных условий </w:t>
            </w:r>
          </w:p>
        </w:tc>
      </w:tr>
      <w:tr w:rsidR="00955C73" w:rsidRPr="00EE0D74" w:rsidTr="00F61A96">
        <w:tc>
          <w:tcPr>
            <w:tcW w:w="1550" w:type="pct"/>
          </w:tcPr>
          <w:p w:rsidR="00955C73" w:rsidRPr="00EE0D74" w:rsidRDefault="00955C73" w:rsidP="00A8072D">
            <w:pPr>
              <w:rPr>
                <w:sz w:val="24"/>
                <w:szCs w:val="24"/>
              </w:rPr>
            </w:pPr>
            <w:r w:rsidRPr="00EE0D74">
              <w:rPr>
                <w:sz w:val="24"/>
                <w:szCs w:val="24"/>
              </w:rPr>
              <w:t>Задачи подпрограммы</w:t>
            </w:r>
          </w:p>
        </w:tc>
        <w:tc>
          <w:tcPr>
            <w:tcW w:w="3450" w:type="pct"/>
          </w:tcPr>
          <w:p w:rsidR="00955C73" w:rsidRPr="00EE0D74" w:rsidRDefault="00A8072D" w:rsidP="00A8072D">
            <w:pPr>
              <w:rPr>
                <w:sz w:val="24"/>
                <w:szCs w:val="24"/>
              </w:rPr>
            </w:pPr>
            <w:r w:rsidRPr="00EE0D74">
              <w:rPr>
                <w:sz w:val="24"/>
                <w:szCs w:val="24"/>
              </w:rPr>
              <w:t xml:space="preserve">- </w:t>
            </w:r>
            <w:r w:rsidR="00955C73" w:rsidRPr="00EE0D74">
              <w:rPr>
                <w:sz w:val="24"/>
                <w:szCs w:val="24"/>
              </w:rPr>
              <w:t>предоставление молодым семьям-участникам Подпрограммы социальных выплат на приобретение стандартного жилья или строительство индивидуального жилого дома;</w:t>
            </w:r>
          </w:p>
          <w:p w:rsidR="00955C73" w:rsidRPr="00EE0D74" w:rsidRDefault="00A8072D" w:rsidP="00A8072D">
            <w:pPr>
              <w:rPr>
                <w:sz w:val="24"/>
                <w:szCs w:val="24"/>
              </w:rPr>
            </w:pPr>
            <w:r w:rsidRPr="00EE0D74">
              <w:rPr>
                <w:sz w:val="24"/>
                <w:szCs w:val="24"/>
              </w:rPr>
              <w:t xml:space="preserve">- </w:t>
            </w:r>
            <w:r w:rsidR="00955C73" w:rsidRPr="00EE0D74">
              <w:rPr>
                <w:sz w:val="24"/>
                <w:szCs w:val="24"/>
              </w:rPr>
              <w:t>создание условий для привлечения молодыми семьями собственных средств, дополнительных финансовых сре</w:t>
            </w:r>
            <w:proofErr w:type="gramStart"/>
            <w:r w:rsidR="00955C73" w:rsidRPr="00EE0D74">
              <w:rPr>
                <w:sz w:val="24"/>
                <w:szCs w:val="24"/>
              </w:rPr>
              <w:t>дств кр</w:t>
            </w:r>
            <w:proofErr w:type="gramEnd"/>
            <w:r w:rsidR="00955C73" w:rsidRPr="00EE0D74">
              <w:rPr>
                <w:sz w:val="24"/>
                <w:szCs w:val="24"/>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955C73" w:rsidRPr="00EE0D74" w:rsidTr="00A8072D">
        <w:trPr>
          <w:trHeight w:val="1931"/>
        </w:trPr>
        <w:tc>
          <w:tcPr>
            <w:tcW w:w="1550" w:type="pct"/>
          </w:tcPr>
          <w:p w:rsidR="00955C73" w:rsidRPr="00EE0D74" w:rsidRDefault="00955C73" w:rsidP="00A8072D">
            <w:pPr>
              <w:rPr>
                <w:sz w:val="24"/>
                <w:szCs w:val="24"/>
              </w:rPr>
            </w:pPr>
            <w:r w:rsidRPr="00EE0D74">
              <w:rPr>
                <w:sz w:val="24"/>
                <w:szCs w:val="24"/>
              </w:rPr>
              <w:t>Целевой индикатор, показатель подпрограммы</w:t>
            </w:r>
          </w:p>
        </w:tc>
        <w:tc>
          <w:tcPr>
            <w:tcW w:w="3450" w:type="pct"/>
          </w:tcPr>
          <w:p w:rsidR="00955C73" w:rsidRPr="00EE0D74" w:rsidRDefault="00955C73" w:rsidP="00A8072D">
            <w:pPr>
              <w:rPr>
                <w:sz w:val="24"/>
                <w:szCs w:val="24"/>
              </w:rPr>
            </w:pPr>
            <w:r w:rsidRPr="00EE0D74">
              <w:rPr>
                <w:sz w:val="24"/>
                <w:szCs w:val="24"/>
              </w:rPr>
              <w:t>Индикатор:</w:t>
            </w:r>
          </w:p>
          <w:p w:rsidR="00955C73" w:rsidRPr="00EE0D74" w:rsidRDefault="00955C73" w:rsidP="00A8072D">
            <w:pPr>
              <w:rPr>
                <w:sz w:val="24"/>
                <w:szCs w:val="24"/>
              </w:rPr>
            </w:pPr>
            <w:r w:rsidRPr="00EE0D74">
              <w:rPr>
                <w:sz w:val="24"/>
                <w:szCs w:val="24"/>
              </w:rPr>
              <w:t xml:space="preserve">количество </w:t>
            </w:r>
            <w:r w:rsidR="00814AE3" w:rsidRPr="00EE0D74">
              <w:rPr>
                <w:sz w:val="24"/>
                <w:szCs w:val="24"/>
              </w:rPr>
              <w:t xml:space="preserve">членов </w:t>
            </w:r>
            <w:r w:rsidRPr="00EE0D74">
              <w:rPr>
                <w:sz w:val="24"/>
                <w:szCs w:val="24"/>
              </w:rPr>
              <w:t>молодых семей</w:t>
            </w:r>
            <w:r w:rsidR="00A8072D" w:rsidRPr="00EE0D74">
              <w:rPr>
                <w:sz w:val="24"/>
                <w:szCs w:val="24"/>
              </w:rPr>
              <w:t xml:space="preserve"> </w:t>
            </w:r>
            <w:r w:rsidRPr="00EE0D74">
              <w:rPr>
                <w:sz w:val="24"/>
                <w:szCs w:val="24"/>
              </w:rPr>
              <w:t>-</w:t>
            </w:r>
            <w:r w:rsidR="00A8072D" w:rsidRPr="00EE0D74">
              <w:rPr>
                <w:sz w:val="24"/>
                <w:szCs w:val="24"/>
              </w:rPr>
              <w:t xml:space="preserve"> </w:t>
            </w:r>
            <w:r w:rsidRPr="00EE0D74">
              <w:rPr>
                <w:sz w:val="24"/>
                <w:szCs w:val="24"/>
              </w:rPr>
              <w:t xml:space="preserve">участников Подпрограммы, улучшивших жилищные условия. </w:t>
            </w:r>
          </w:p>
          <w:p w:rsidR="00955C73" w:rsidRPr="00EE0D74" w:rsidRDefault="00955C73" w:rsidP="00A8072D">
            <w:pPr>
              <w:rPr>
                <w:sz w:val="24"/>
                <w:szCs w:val="24"/>
              </w:rPr>
            </w:pPr>
            <w:r w:rsidRPr="00EE0D74">
              <w:rPr>
                <w:sz w:val="24"/>
                <w:szCs w:val="24"/>
              </w:rPr>
              <w:t>Показатель:</w:t>
            </w:r>
          </w:p>
          <w:p w:rsidR="00955C73" w:rsidRPr="00EE0D74" w:rsidRDefault="00955C73" w:rsidP="00A8072D">
            <w:pPr>
              <w:rPr>
                <w:sz w:val="24"/>
                <w:szCs w:val="24"/>
              </w:rPr>
            </w:pPr>
            <w:r w:rsidRPr="00EE0D74">
              <w:rPr>
                <w:sz w:val="24"/>
                <w:szCs w:val="24"/>
              </w:rPr>
              <w:t xml:space="preserve">увеличение общей площади жилых помещений, приобретенных участниками Подпрограммы </w:t>
            </w:r>
          </w:p>
        </w:tc>
      </w:tr>
      <w:tr w:rsidR="00955C73" w:rsidRPr="00EE0D74" w:rsidTr="00F61A96">
        <w:tc>
          <w:tcPr>
            <w:tcW w:w="1550" w:type="pct"/>
          </w:tcPr>
          <w:p w:rsidR="00955C73" w:rsidRPr="00EE0D74" w:rsidRDefault="00955C73" w:rsidP="00A8072D">
            <w:pPr>
              <w:rPr>
                <w:sz w:val="24"/>
                <w:szCs w:val="24"/>
              </w:rPr>
            </w:pPr>
            <w:r w:rsidRPr="00EE0D74">
              <w:rPr>
                <w:sz w:val="24"/>
                <w:szCs w:val="24"/>
              </w:rPr>
              <w:t>Этапы и сроки реализации подпрограммы</w:t>
            </w:r>
          </w:p>
        </w:tc>
        <w:tc>
          <w:tcPr>
            <w:tcW w:w="3450" w:type="pct"/>
          </w:tcPr>
          <w:p w:rsidR="00955C73" w:rsidRPr="00EE0D74" w:rsidRDefault="00955C73" w:rsidP="00D3673D">
            <w:pPr>
              <w:rPr>
                <w:sz w:val="24"/>
                <w:szCs w:val="24"/>
              </w:rPr>
            </w:pPr>
            <w:r w:rsidRPr="00EE0D74">
              <w:rPr>
                <w:sz w:val="24"/>
                <w:szCs w:val="24"/>
              </w:rPr>
              <w:t>реализуется в течени</w:t>
            </w:r>
            <w:r w:rsidR="00E45534" w:rsidRPr="00EE0D74">
              <w:rPr>
                <w:sz w:val="24"/>
                <w:szCs w:val="24"/>
              </w:rPr>
              <w:t>е</w:t>
            </w:r>
            <w:r w:rsidRPr="00EE0D74">
              <w:rPr>
                <w:sz w:val="24"/>
                <w:szCs w:val="24"/>
              </w:rPr>
              <w:t xml:space="preserve"> 201</w:t>
            </w:r>
            <w:r w:rsidR="00D3673D">
              <w:rPr>
                <w:sz w:val="24"/>
                <w:szCs w:val="24"/>
              </w:rPr>
              <w:t>6</w:t>
            </w:r>
            <w:r w:rsidRPr="00EE0D74">
              <w:rPr>
                <w:sz w:val="24"/>
                <w:szCs w:val="24"/>
              </w:rPr>
              <w:t>-202</w:t>
            </w:r>
            <w:r w:rsidR="00D3673D">
              <w:rPr>
                <w:sz w:val="24"/>
                <w:szCs w:val="24"/>
              </w:rPr>
              <w:t>1</w:t>
            </w:r>
            <w:r w:rsidRPr="00EE0D74">
              <w:rPr>
                <w:sz w:val="24"/>
                <w:szCs w:val="24"/>
              </w:rPr>
              <w:t xml:space="preserve"> годов</w:t>
            </w:r>
            <w:r w:rsidR="00D3673D">
              <w:rPr>
                <w:sz w:val="24"/>
                <w:szCs w:val="24"/>
              </w:rPr>
              <w:t>.</w:t>
            </w:r>
          </w:p>
        </w:tc>
      </w:tr>
      <w:tr w:rsidR="00955C73" w:rsidRPr="00EE0D74" w:rsidTr="00A8072D">
        <w:trPr>
          <w:trHeight w:val="10615"/>
        </w:trPr>
        <w:tc>
          <w:tcPr>
            <w:tcW w:w="1550" w:type="pct"/>
            <w:vAlign w:val="center"/>
          </w:tcPr>
          <w:p w:rsidR="00955C73" w:rsidRPr="00EE0D74" w:rsidRDefault="00955C73" w:rsidP="00A8072D">
            <w:pPr>
              <w:rPr>
                <w:sz w:val="24"/>
                <w:szCs w:val="24"/>
              </w:rPr>
            </w:pPr>
            <w:r w:rsidRPr="00EE0D74">
              <w:rPr>
                <w:sz w:val="24"/>
                <w:szCs w:val="24"/>
              </w:rPr>
              <w:lastRenderedPageBreak/>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w:t>
            </w:r>
          </w:p>
          <w:p w:rsidR="00955C73" w:rsidRPr="00EE0D74" w:rsidRDefault="00955C73" w:rsidP="00A8072D">
            <w:pPr>
              <w:rPr>
                <w:sz w:val="24"/>
                <w:szCs w:val="24"/>
              </w:rPr>
            </w:pPr>
          </w:p>
        </w:tc>
        <w:tc>
          <w:tcPr>
            <w:tcW w:w="3450" w:type="pct"/>
          </w:tcPr>
          <w:p w:rsidR="00955C73" w:rsidRPr="00EE0D74" w:rsidRDefault="00955C73" w:rsidP="00A8072D">
            <w:pPr>
              <w:rPr>
                <w:sz w:val="24"/>
                <w:szCs w:val="24"/>
              </w:rPr>
            </w:pPr>
            <w:r w:rsidRPr="00EE0D74">
              <w:rPr>
                <w:sz w:val="24"/>
                <w:szCs w:val="24"/>
              </w:rPr>
              <w:t xml:space="preserve">Общий объем финансирования подпрограммы составляет </w:t>
            </w:r>
            <w:r w:rsidR="00E532F1">
              <w:rPr>
                <w:sz w:val="24"/>
                <w:szCs w:val="24"/>
              </w:rPr>
              <w:t>24889,6</w:t>
            </w:r>
            <w:r w:rsidRPr="00EE0D74">
              <w:rPr>
                <w:sz w:val="24"/>
                <w:szCs w:val="24"/>
              </w:rPr>
              <w:t xml:space="preserve"> тыс. руб. в том числе:</w:t>
            </w:r>
          </w:p>
          <w:p w:rsidR="00955C73" w:rsidRPr="00EE0D74" w:rsidRDefault="00955C73" w:rsidP="00A8072D">
            <w:pPr>
              <w:rPr>
                <w:sz w:val="24"/>
                <w:szCs w:val="24"/>
              </w:rPr>
            </w:pPr>
            <w:r w:rsidRPr="00EE0D74">
              <w:rPr>
                <w:sz w:val="24"/>
                <w:szCs w:val="24"/>
              </w:rPr>
              <w:t>2015 год – 0,0 тыс. руб.</w:t>
            </w:r>
          </w:p>
          <w:p w:rsidR="00955C73" w:rsidRPr="00EE0D74" w:rsidRDefault="00955C73" w:rsidP="00A8072D">
            <w:pPr>
              <w:rPr>
                <w:sz w:val="24"/>
                <w:szCs w:val="24"/>
              </w:rPr>
            </w:pPr>
            <w:r w:rsidRPr="00EE0D74">
              <w:rPr>
                <w:sz w:val="24"/>
                <w:szCs w:val="24"/>
              </w:rPr>
              <w:t>2016 год – 4432,3 тыс. руб.</w:t>
            </w:r>
          </w:p>
          <w:p w:rsidR="00955C73" w:rsidRPr="00EE0D74" w:rsidRDefault="00955C73" w:rsidP="00A8072D">
            <w:pPr>
              <w:rPr>
                <w:sz w:val="24"/>
                <w:szCs w:val="24"/>
              </w:rPr>
            </w:pPr>
            <w:r w:rsidRPr="00EE0D74">
              <w:rPr>
                <w:sz w:val="24"/>
                <w:szCs w:val="24"/>
              </w:rPr>
              <w:t>2017 год – 1961,</w:t>
            </w:r>
            <w:r w:rsidR="00E11F5C" w:rsidRPr="00EE0D74">
              <w:rPr>
                <w:sz w:val="24"/>
                <w:szCs w:val="24"/>
              </w:rPr>
              <w:t>8</w:t>
            </w:r>
            <w:r w:rsidRPr="00EE0D74">
              <w:rPr>
                <w:sz w:val="24"/>
                <w:szCs w:val="24"/>
              </w:rPr>
              <w:t xml:space="preserve"> тыс. руб.</w:t>
            </w:r>
          </w:p>
          <w:p w:rsidR="00955C73" w:rsidRPr="00EE0D74" w:rsidRDefault="00955C73" w:rsidP="00A8072D">
            <w:pPr>
              <w:rPr>
                <w:sz w:val="24"/>
                <w:szCs w:val="24"/>
              </w:rPr>
            </w:pPr>
            <w:r w:rsidRPr="00EE0D74">
              <w:rPr>
                <w:sz w:val="24"/>
                <w:szCs w:val="24"/>
              </w:rPr>
              <w:t>2018 год – 3197,</w:t>
            </w:r>
            <w:r w:rsidR="00763492" w:rsidRPr="00EE0D74">
              <w:rPr>
                <w:sz w:val="24"/>
                <w:szCs w:val="24"/>
              </w:rPr>
              <w:t>1</w:t>
            </w:r>
            <w:r w:rsidRPr="00EE0D74">
              <w:rPr>
                <w:sz w:val="24"/>
                <w:szCs w:val="24"/>
              </w:rPr>
              <w:t xml:space="preserve"> тыс. руб.</w:t>
            </w:r>
          </w:p>
          <w:p w:rsidR="00955C73" w:rsidRPr="00EE0D74" w:rsidRDefault="00955C73" w:rsidP="00A8072D">
            <w:pPr>
              <w:rPr>
                <w:sz w:val="24"/>
                <w:szCs w:val="24"/>
              </w:rPr>
            </w:pPr>
            <w:r w:rsidRPr="00EE0D74">
              <w:rPr>
                <w:sz w:val="24"/>
                <w:szCs w:val="24"/>
              </w:rPr>
              <w:t xml:space="preserve">2019 год – </w:t>
            </w:r>
            <w:r w:rsidR="00955424" w:rsidRPr="00EE0D74">
              <w:rPr>
                <w:sz w:val="24"/>
                <w:szCs w:val="24"/>
              </w:rPr>
              <w:t>5449,5</w:t>
            </w:r>
            <w:r w:rsidRPr="00EE0D74">
              <w:rPr>
                <w:sz w:val="24"/>
                <w:szCs w:val="24"/>
              </w:rPr>
              <w:t xml:space="preserve"> тыс. руб.</w:t>
            </w:r>
          </w:p>
          <w:p w:rsidR="00955C73" w:rsidRPr="00EE0D74" w:rsidRDefault="00955C73" w:rsidP="00A8072D">
            <w:pPr>
              <w:rPr>
                <w:sz w:val="24"/>
                <w:szCs w:val="24"/>
              </w:rPr>
            </w:pPr>
            <w:r w:rsidRPr="00EE0D74">
              <w:rPr>
                <w:sz w:val="24"/>
                <w:szCs w:val="24"/>
              </w:rPr>
              <w:t xml:space="preserve">2020 год – </w:t>
            </w:r>
            <w:r w:rsidR="0029461C" w:rsidRPr="00EE0D74">
              <w:rPr>
                <w:sz w:val="24"/>
                <w:szCs w:val="24"/>
              </w:rPr>
              <w:t>4432,</w:t>
            </w:r>
            <w:r w:rsidR="00426643" w:rsidRPr="00EE0D74">
              <w:rPr>
                <w:sz w:val="24"/>
                <w:szCs w:val="24"/>
              </w:rPr>
              <w:t>2</w:t>
            </w:r>
            <w:r w:rsidRPr="00EE0D74">
              <w:rPr>
                <w:sz w:val="24"/>
                <w:szCs w:val="24"/>
              </w:rPr>
              <w:t xml:space="preserve"> тыс. руб.</w:t>
            </w:r>
          </w:p>
          <w:p w:rsidR="00955C73" w:rsidRPr="00EE0D74" w:rsidRDefault="00955C73" w:rsidP="00A8072D">
            <w:pPr>
              <w:rPr>
                <w:sz w:val="24"/>
                <w:szCs w:val="24"/>
              </w:rPr>
            </w:pPr>
            <w:r w:rsidRPr="00EE0D74">
              <w:rPr>
                <w:sz w:val="24"/>
                <w:szCs w:val="24"/>
              </w:rPr>
              <w:t xml:space="preserve">2021 год – </w:t>
            </w:r>
            <w:r w:rsidR="0029461C" w:rsidRPr="00EE0D74">
              <w:rPr>
                <w:sz w:val="24"/>
                <w:szCs w:val="24"/>
              </w:rPr>
              <w:t>5416,</w:t>
            </w:r>
            <w:r w:rsidR="00E45534" w:rsidRPr="00EE0D74">
              <w:rPr>
                <w:sz w:val="24"/>
                <w:szCs w:val="24"/>
              </w:rPr>
              <w:t>7</w:t>
            </w:r>
            <w:r w:rsidRPr="00EE0D74">
              <w:rPr>
                <w:sz w:val="24"/>
                <w:szCs w:val="24"/>
              </w:rPr>
              <w:t xml:space="preserve"> тыс. руб.</w:t>
            </w:r>
          </w:p>
          <w:p w:rsidR="0029461C" w:rsidRPr="00EE0D74" w:rsidRDefault="0029461C" w:rsidP="00A8072D">
            <w:pPr>
              <w:rPr>
                <w:sz w:val="24"/>
                <w:szCs w:val="24"/>
              </w:rPr>
            </w:pPr>
          </w:p>
          <w:p w:rsidR="00DC0547" w:rsidRPr="00EE0D74" w:rsidRDefault="00DC0547" w:rsidP="00A8072D">
            <w:pPr>
              <w:rPr>
                <w:sz w:val="24"/>
                <w:szCs w:val="24"/>
              </w:rPr>
            </w:pPr>
          </w:p>
          <w:p w:rsidR="00955C73" w:rsidRPr="00EE0D74" w:rsidRDefault="00955C73" w:rsidP="00A8072D">
            <w:pPr>
              <w:rPr>
                <w:sz w:val="24"/>
                <w:szCs w:val="24"/>
              </w:rPr>
            </w:pPr>
            <w:r w:rsidRPr="00EE0D74">
              <w:rPr>
                <w:sz w:val="24"/>
                <w:szCs w:val="24"/>
              </w:rPr>
              <w:t xml:space="preserve">Средства бюджета Дальнегорского городского округа на реализацию подпрограммы – </w:t>
            </w:r>
            <w:r w:rsidR="00E532F1">
              <w:rPr>
                <w:sz w:val="24"/>
                <w:szCs w:val="24"/>
              </w:rPr>
              <w:t>5976,9</w:t>
            </w:r>
            <w:r w:rsidRPr="00EE0D74">
              <w:rPr>
                <w:sz w:val="24"/>
                <w:szCs w:val="24"/>
              </w:rPr>
              <w:t xml:space="preserve"> тыс. руб., в том числе по годам:</w:t>
            </w:r>
          </w:p>
          <w:p w:rsidR="00955C73" w:rsidRPr="00EE0D74" w:rsidRDefault="00955C73" w:rsidP="00A8072D">
            <w:pPr>
              <w:rPr>
                <w:sz w:val="24"/>
                <w:szCs w:val="24"/>
              </w:rPr>
            </w:pPr>
            <w:r w:rsidRPr="00EE0D74">
              <w:rPr>
                <w:sz w:val="24"/>
                <w:szCs w:val="24"/>
              </w:rPr>
              <w:t>2015 год – 0,0 тыс. руб.</w:t>
            </w:r>
          </w:p>
          <w:p w:rsidR="00955C73" w:rsidRPr="00EE0D74" w:rsidRDefault="00955C73" w:rsidP="00A8072D">
            <w:pPr>
              <w:rPr>
                <w:sz w:val="24"/>
                <w:szCs w:val="24"/>
              </w:rPr>
            </w:pPr>
            <w:r w:rsidRPr="00EE0D74">
              <w:rPr>
                <w:sz w:val="24"/>
                <w:szCs w:val="24"/>
              </w:rPr>
              <w:t>2016 год – 835,3 тыс. руб.</w:t>
            </w:r>
          </w:p>
          <w:p w:rsidR="00955C73" w:rsidRPr="00EE0D74" w:rsidRDefault="00955C73" w:rsidP="00A8072D">
            <w:pPr>
              <w:rPr>
                <w:sz w:val="24"/>
                <w:szCs w:val="24"/>
              </w:rPr>
            </w:pPr>
            <w:r w:rsidRPr="00EE0D74">
              <w:rPr>
                <w:sz w:val="24"/>
                <w:szCs w:val="24"/>
              </w:rPr>
              <w:t>2017 год – 650,0 тыс. руб.</w:t>
            </w:r>
          </w:p>
          <w:p w:rsidR="00955C73" w:rsidRPr="00EE0D74" w:rsidRDefault="00955C73" w:rsidP="00A8072D">
            <w:pPr>
              <w:rPr>
                <w:sz w:val="24"/>
                <w:szCs w:val="24"/>
              </w:rPr>
            </w:pPr>
            <w:r w:rsidRPr="00EE0D74">
              <w:rPr>
                <w:sz w:val="24"/>
                <w:szCs w:val="24"/>
              </w:rPr>
              <w:t>2018 год – 760,0 тыс. руб.</w:t>
            </w:r>
          </w:p>
          <w:p w:rsidR="00955C73" w:rsidRPr="00EE0D74" w:rsidRDefault="00955C73" w:rsidP="00A8072D">
            <w:pPr>
              <w:rPr>
                <w:sz w:val="24"/>
                <w:szCs w:val="24"/>
              </w:rPr>
            </w:pPr>
            <w:r w:rsidRPr="00EE0D74">
              <w:rPr>
                <w:sz w:val="24"/>
                <w:szCs w:val="24"/>
              </w:rPr>
              <w:t>2019 год – 1200,0 тыс. руб.</w:t>
            </w:r>
          </w:p>
          <w:p w:rsidR="00955C73" w:rsidRPr="00EE0D74" w:rsidRDefault="00955C73" w:rsidP="00A8072D">
            <w:pPr>
              <w:rPr>
                <w:sz w:val="24"/>
                <w:szCs w:val="24"/>
              </w:rPr>
            </w:pPr>
            <w:r w:rsidRPr="00EE0D74">
              <w:rPr>
                <w:sz w:val="24"/>
                <w:szCs w:val="24"/>
              </w:rPr>
              <w:t>2020 год – 12</w:t>
            </w:r>
            <w:r w:rsidR="00815524" w:rsidRPr="00EE0D74">
              <w:rPr>
                <w:sz w:val="24"/>
                <w:szCs w:val="24"/>
              </w:rPr>
              <w:t>65,8</w:t>
            </w:r>
            <w:r w:rsidRPr="00EE0D74">
              <w:rPr>
                <w:sz w:val="24"/>
                <w:szCs w:val="24"/>
              </w:rPr>
              <w:t xml:space="preserve"> тыс. руб.</w:t>
            </w:r>
          </w:p>
          <w:p w:rsidR="00955C73" w:rsidRPr="00EE0D74" w:rsidRDefault="00955C73" w:rsidP="00A8072D">
            <w:pPr>
              <w:rPr>
                <w:sz w:val="24"/>
                <w:szCs w:val="24"/>
              </w:rPr>
            </w:pPr>
            <w:r w:rsidRPr="00EE0D74">
              <w:rPr>
                <w:sz w:val="24"/>
                <w:szCs w:val="24"/>
              </w:rPr>
              <w:t>2021 год – 12</w:t>
            </w:r>
            <w:r w:rsidR="00815524" w:rsidRPr="00EE0D74">
              <w:rPr>
                <w:sz w:val="24"/>
                <w:szCs w:val="24"/>
              </w:rPr>
              <w:t>65,8</w:t>
            </w:r>
            <w:r w:rsidRPr="00EE0D74">
              <w:rPr>
                <w:sz w:val="24"/>
                <w:szCs w:val="24"/>
              </w:rPr>
              <w:t xml:space="preserve"> тыс. руб.</w:t>
            </w:r>
          </w:p>
          <w:p w:rsidR="00E532F1" w:rsidRDefault="00E532F1" w:rsidP="00A8072D">
            <w:pPr>
              <w:rPr>
                <w:sz w:val="24"/>
                <w:szCs w:val="24"/>
              </w:rPr>
            </w:pPr>
          </w:p>
          <w:p w:rsidR="00E532F1" w:rsidRDefault="00E532F1" w:rsidP="00A8072D">
            <w:pPr>
              <w:rPr>
                <w:sz w:val="24"/>
                <w:szCs w:val="24"/>
              </w:rPr>
            </w:pPr>
          </w:p>
          <w:p w:rsidR="00955C73" w:rsidRPr="00EE0D74" w:rsidRDefault="00955C73" w:rsidP="00A8072D">
            <w:pPr>
              <w:rPr>
                <w:sz w:val="24"/>
                <w:szCs w:val="24"/>
              </w:rPr>
            </w:pPr>
            <w:r w:rsidRPr="00EE0D74">
              <w:rPr>
                <w:sz w:val="24"/>
                <w:szCs w:val="24"/>
              </w:rPr>
              <w:t>Объем средств федерального бюджета на реализацию подпрограммы</w:t>
            </w:r>
            <w:r w:rsidR="00483194" w:rsidRPr="00EE0D74">
              <w:rPr>
                <w:sz w:val="24"/>
                <w:szCs w:val="24"/>
              </w:rPr>
              <w:t xml:space="preserve"> </w:t>
            </w:r>
            <w:r w:rsidRPr="00EE0D74">
              <w:rPr>
                <w:sz w:val="24"/>
                <w:szCs w:val="24"/>
              </w:rPr>
              <w:t xml:space="preserve">– </w:t>
            </w:r>
            <w:r w:rsidR="00E532F1">
              <w:rPr>
                <w:sz w:val="24"/>
                <w:szCs w:val="24"/>
              </w:rPr>
              <w:t>9127,3</w:t>
            </w:r>
            <w:r w:rsidRPr="00EE0D74">
              <w:rPr>
                <w:sz w:val="24"/>
                <w:szCs w:val="24"/>
              </w:rPr>
              <w:t xml:space="preserve"> тыс. руб., в том числе по годам:</w:t>
            </w:r>
          </w:p>
          <w:p w:rsidR="00955C73" w:rsidRPr="00EE0D74" w:rsidRDefault="00955C73" w:rsidP="00A8072D">
            <w:pPr>
              <w:rPr>
                <w:sz w:val="24"/>
                <w:szCs w:val="24"/>
              </w:rPr>
            </w:pPr>
            <w:r w:rsidRPr="00EE0D74">
              <w:rPr>
                <w:sz w:val="24"/>
                <w:szCs w:val="24"/>
              </w:rPr>
              <w:t>2015 год – 0,0 тыс. руб.</w:t>
            </w:r>
          </w:p>
          <w:p w:rsidR="00955C73" w:rsidRPr="00EE0D74" w:rsidRDefault="00955C73" w:rsidP="00A8072D">
            <w:pPr>
              <w:rPr>
                <w:sz w:val="24"/>
                <w:szCs w:val="24"/>
              </w:rPr>
            </w:pPr>
            <w:r w:rsidRPr="00EE0D74">
              <w:rPr>
                <w:sz w:val="24"/>
                <w:szCs w:val="24"/>
              </w:rPr>
              <w:t>2016 год – 1526,2 тыс. руб.</w:t>
            </w:r>
          </w:p>
          <w:p w:rsidR="00955C73" w:rsidRPr="00EE0D74" w:rsidRDefault="00955C73" w:rsidP="00A8072D">
            <w:pPr>
              <w:rPr>
                <w:sz w:val="24"/>
                <w:szCs w:val="24"/>
              </w:rPr>
            </w:pPr>
            <w:r w:rsidRPr="00EE0D74">
              <w:rPr>
                <w:sz w:val="24"/>
                <w:szCs w:val="24"/>
              </w:rPr>
              <w:t>2017 год – 308,</w:t>
            </w:r>
            <w:r w:rsidR="00E11F5C" w:rsidRPr="00EE0D74">
              <w:rPr>
                <w:sz w:val="24"/>
                <w:szCs w:val="24"/>
              </w:rPr>
              <w:t>3</w:t>
            </w:r>
            <w:r w:rsidRPr="00EE0D74">
              <w:rPr>
                <w:sz w:val="24"/>
                <w:szCs w:val="24"/>
              </w:rPr>
              <w:t xml:space="preserve"> тыс. руб.</w:t>
            </w:r>
          </w:p>
          <w:p w:rsidR="00955C73" w:rsidRPr="00EE0D74" w:rsidRDefault="00955C73" w:rsidP="00A8072D">
            <w:pPr>
              <w:rPr>
                <w:sz w:val="24"/>
                <w:szCs w:val="24"/>
              </w:rPr>
            </w:pPr>
            <w:r w:rsidRPr="00EE0D74">
              <w:rPr>
                <w:sz w:val="24"/>
                <w:szCs w:val="24"/>
              </w:rPr>
              <w:t>2018 год –1192,6 тыс. руб.</w:t>
            </w:r>
          </w:p>
          <w:p w:rsidR="00955C73" w:rsidRPr="00EE0D74" w:rsidRDefault="00955C73" w:rsidP="00A8072D">
            <w:pPr>
              <w:rPr>
                <w:sz w:val="24"/>
                <w:szCs w:val="24"/>
              </w:rPr>
            </w:pPr>
            <w:r w:rsidRPr="00EE0D74">
              <w:rPr>
                <w:sz w:val="24"/>
                <w:szCs w:val="24"/>
              </w:rPr>
              <w:t>2019 год –</w:t>
            </w:r>
            <w:r w:rsidR="00483194" w:rsidRPr="00EE0D74">
              <w:rPr>
                <w:sz w:val="24"/>
                <w:szCs w:val="24"/>
              </w:rPr>
              <w:t xml:space="preserve"> </w:t>
            </w:r>
            <w:r w:rsidR="00955424" w:rsidRPr="00EE0D74">
              <w:rPr>
                <w:sz w:val="24"/>
                <w:szCs w:val="24"/>
              </w:rPr>
              <w:t>2487,</w:t>
            </w:r>
            <w:r w:rsidR="003A1C51" w:rsidRPr="00EE0D74">
              <w:rPr>
                <w:sz w:val="24"/>
                <w:szCs w:val="24"/>
              </w:rPr>
              <w:t>7</w:t>
            </w:r>
            <w:r w:rsidRPr="00EE0D74">
              <w:rPr>
                <w:sz w:val="24"/>
                <w:szCs w:val="24"/>
              </w:rPr>
              <w:t xml:space="preserve"> тыс. руб.</w:t>
            </w:r>
          </w:p>
          <w:p w:rsidR="00955C73" w:rsidRPr="00EE0D74" w:rsidRDefault="00955C73" w:rsidP="00A8072D">
            <w:pPr>
              <w:rPr>
                <w:sz w:val="24"/>
                <w:szCs w:val="24"/>
              </w:rPr>
            </w:pPr>
            <w:r w:rsidRPr="00EE0D74">
              <w:rPr>
                <w:sz w:val="24"/>
                <w:szCs w:val="24"/>
              </w:rPr>
              <w:t xml:space="preserve">2020 год </w:t>
            </w:r>
            <w:r w:rsidR="004B57C9" w:rsidRPr="00EE0D74">
              <w:rPr>
                <w:sz w:val="24"/>
                <w:szCs w:val="24"/>
              </w:rPr>
              <w:t>–</w:t>
            </w:r>
            <w:r w:rsidRPr="00EE0D74">
              <w:rPr>
                <w:sz w:val="24"/>
                <w:szCs w:val="24"/>
              </w:rPr>
              <w:t xml:space="preserve"> </w:t>
            </w:r>
            <w:r w:rsidR="004B57C9" w:rsidRPr="00EE0D74">
              <w:rPr>
                <w:sz w:val="24"/>
                <w:szCs w:val="24"/>
              </w:rPr>
              <w:t>1563,</w:t>
            </w:r>
            <w:r w:rsidR="002E4303" w:rsidRPr="00EE0D74">
              <w:rPr>
                <w:sz w:val="24"/>
                <w:szCs w:val="24"/>
              </w:rPr>
              <w:t>2</w:t>
            </w:r>
            <w:r w:rsidR="004B57C9" w:rsidRPr="00EE0D74">
              <w:rPr>
                <w:sz w:val="24"/>
                <w:szCs w:val="24"/>
              </w:rPr>
              <w:t xml:space="preserve"> </w:t>
            </w:r>
            <w:r w:rsidRPr="00EE0D74">
              <w:rPr>
                <w:sz w:val="24"/>
                <w:szCs w:val="24"/>
              </w:rPr>
              <w:t>тыс. руб.</w:t>
            </w:r>
          </w:p>
          <w:p w:rsidR="00E532F1" w:rsidRDefault="00955C73" w:rsidP="00A8072D">
            <w:pPr>
              <w:rPr>
                <w:sz w:val="24"/>
                <w:szCs w:val="24"/>
              </w:rPr>
            </w:pPr>
            <w:r w:rsidRPr="00EE0D74">
              <w:rPr>
                <w:sz w:val="24"/>
                <w:szCs w:val="24"/>
              </w:rPr>
              <w:t xml:space="preserve">2021 год – </w:t>
            </w:r>
            <w:r w:rsidR="004B57C9" w:rsidRPr="00EE0D74">
              <w:rPr>
                <w:sz w:val="24"/>
                <w:szCs w:val="24"/>
              </w:rPr>
              <w:t>2049,</w:t>
            </w:r>
            <w:r w:rsidR="00E45534" w:rsidRPr="00EE0D74">
              <w:rPr>
                <w:sz w:val="24"/>
                <w:szCs w:val="24"/>
              </w:rPr>
              <w:t>3</w:t>
            </w:r>
            <w:r w:rsidRPr="00EE0D74">
              <w:rPr>
                <w:sz w:val="24"/>
                <w:szCs w:val="24"/>
              </w:rPr>
              <w:t xml:space="preserve"> тыс. руб.</w:t>
            </w:r>
          </w:p>
          <w:p w:rsidR="004B57C9" w:rsidRPr="00EE0D74" w:rsidRDefault="004B57C9" w:rsidP="00A8072D">
            <w:pPr>
              <w:rPr>
                <w:sz w:val="24"/>
                <w:szCs w:val="24"/>
              </w:rPr>
            </w:pPr>
          </w:p>
          <w:p w:rsidR="002E4303" w:rsidRPr="00EE0D74" w:rsidRDefault="002E4303" w:rsidP="00A8072D">
            <w:pPr>
              <w:rPr>
                <w:sz w:val="24"/>
                <w:szCs w:val="24"/>
              </w:rPr>
            </w:pPr>
          </w:p>
          <w:p w:rsidR="00955C73" w:rsidRPr="00EE0D74" w:rsidRDefault="00955C73" w:rsidP="00A8072D">
            <w:pPr>
              <w:rPr>
                <w:sz w:val="24"/>
                <w:szCs w:val="24"/>
              </w:rPr>
            </w:pPr>
            <w:r w:rsidRPr="00EE0D74">
              <w:rPr>
                <w:sz w:val="24"/>
                <w:szCs w:val="24"/>
              </w:rPr>
              <w:t>Объем сре</w:t>
            </w:r>
            <w:proofErr w:type="gramStart"/>
            <w:r w:rsidRPr="00EE0D74">
              <w:rPr>
                <w:sz w:val="24"/>
                <w:szCs w:val="24"/>
              </w:rPr>
              <w:t>дств кр</w:t>
            </w:r>
            <w:proofErr w:type="gramEnd"/>
            <w:r w:rsidRPr="00EE0D74">
              <w:rPr>
                <w:sz w:val="24"/>
                <w:szCs w:val="24"/>
              </w:rPr>
              <w:t xml:space="preserve">аевого бюджета привлекаемых на реализацию подпрограммы – </w:t>
            </w:r>
            <w:r w:rsidR="00E532F1">
              <w:rPr>
                <w:sz w:val="24"/>
                <w:szCs w:val="24"/>
              </w:rPr>
              <w:t>9785,4</w:t>
            </w:r>
            <w:r w:rsidRPr="00EE0D74">
              <w:rPr>
                <w:sz w:val="24"/>
                <w:szCs w:val="24"/>
              </w:rPr>
              <w:t xml:space="preserve"> тыс. руб., в том числе по годам:</w:t>
            </w:r>
          </w:p>
          <w:p w:rsidR="00955C73" w:rsidRPr="00EE0D74" w:rsidRDefault="00955C73" w:rsidP="00A8072D">
            <w:pPr>
              <w:rPr>
                <w:sz w:val="24"/>
                <w:szCs w:val="24"/>
              </w:rPr>
            </w:pPr>
            <w:r w:rsidRPr="00EE0D74">
              <w:rPr>
                <w:sz w:val="24"/>
                <w:szCs w:val="24"/>
              </w:rPr>
              <w:t>2015 год –</w:t>
            </w:r>
            <w:r w:rsidR="00483194" w:rsidRPr="00EE0D74">
              <w:rPr>
                <w:sz w:val="24"/>
                <w:szCs w:val="24"/>
              </w:rPr>
              <w:t xml:space="preserve"> </w:t>
            </w:r>
            <w:r w:rsidRPr="00EE0D74">
              <w:rPr>
                <w:sz w:val="24"/>
                <w:szCs w:val="24"/>
              </w:rPr>
              <w:t>0,0 тыс. руб.</w:t>
            </w:r>
          </w:p>
          <w:p w:rsidR="00955C73" w:rsidRPr="00EE0D74" w:rsidRDefault="00955C73" w:rsidP="00A8072D">
            <w:pPr>
              <w:rPr>
                <w:sz w:val="24"/>
                <w:szCs w:val="24"/>
              </w:rPr>
            </w:pPr>
            <w:r w:rsidRPr="00EE0D74">
              <w:rPr>
                <w:sz w:val="24"/>
                <w:szCs w:val="24"/>
              </w:rPr>
              <w:t>2016 год –</w:t>
            </w:r>
            <w:r w:rsidR="00483194" w:rsidRPr="00EE0D74">
              <w:rPr>
                <w:sz w:val="24"/>
                <w:szCs w:val="24"/>
              </w:rPr>
              <w:t xml:space="preserve"> </w:t>
            </w:r>
            <w:r w:rsidRPr="00EE0D74">
              <w:rPr>
                <w:sz w:val="24"/>
                <w:szCs w:val="24"/>
              </w:rPr>
              <w:t>2070,8 тыс. руб.</w:t>
            </w:r>
          </w:p>
          <w:p w:rsidR="00955C73" w:rsidRPr="00EE0D74" w:rsidRDefault="00955C73" w:rsidP="00A8072D">
            <w:pPr>
              <w:rPr>
                <w:sz w:val="24"/>
                <w:szCs w:val="24"/>
              </w:rPr>
            </w:pPr>
            <w:r w:rsidRPr="00EE0D74">
              <w:rPr>
                <w:sz w:val="24"/>
                <w:szCs w:val="24"/>
              </w:rPr>
              <w:t>2017 год –</w:t>
            </w:r>
            <w:r w:rsidR="00483194" w:rsidRPr="00EE0D74">
              <w:rPr>
                <w:sz w:val="24"/>
                <w:szCs w:val="24"/>
              </w:rPr>
              <w:t xml:space="preserve"> </w:t>
            </w:r>
            <w:r w:rsidRPr="00EE0D74">
              <w:rPr>
                <w:sz w:val="24"/>
                <w:szCs w:val="24"/>
              </w:rPr>
              <w:t>1003,5 тыс. руб.</w:t>
            </w:r>
          </w:p>
          <w:p w:rsidR="00955C73" w:rsidRPr="00EE0D74" w:rsidRDefault="00955C73" w:rsidP="00A8072D">
            <w:pPr>
              <w:rPr>
                <w:sz w:val="24"/>
                <w:szCs w:val="24"/>
              </w:rPr>
            </w:pPr>
            <w:r w:rsidRPr="00EE0D74">
              <w:rPr>
                <w:sz w:val="24"/>
                <w:szCs w:val="24"/>
              </w:rPr>
              <w:t>2018 год – 1244,5 тыс. руб.</w:t>
            </w:r>
          </w:p>
          <w:p w:rsidR="00955C73" w:rsidRPr="00EE0D74" w:rsidRDefault="00955C73" w:rsidP="00A8072D">
            <w:pPr>
              <w:rPr>
                <w:sz w:val="24"/>
                <w:szCs w:val="24"/>
              </w:rPr>
            </w:pPr>
            <w:r w:rsidRPr="00EE0D74">
              <w:rPr>
                <w:sz w:val="24"/>
                <w:szCs w:val="24"/>
              </w:rPr>
              <w:t xml:space="preserve">2019 год – </w:t>
            </w:r>
            <w:r w:rsidR="00483194" w:rsidRPr="00EE0D74">
              <w:rPr>
                <w:sz w:val="24"/>
                <w:szCs w:val="24"/>
              </w:rPr>
              <w:t>1</w:t>
            </w:r>
            <w:r w:rsidR="00955424" w:rsidRPr="00EE0D74">
              <w:rPr>
                <w:sz w:val="24"/>
                <w:szCs w:val="24"/>
              </w:rPr>
              <w:t>761,8</w:t>
            </w:r>
            <w:r w:rsidRPr="00EE0D74">
              <w:rPr>
                <w:sz w:val="24"/>
                <w:szCs w:val="24"/>
              </w:rPr>
              <w:t xml:space="preserve"> тыс. руб.</w:t>
            </w:r>
          </w:p>
          <w:p w:rsidR="00955C73" w:rsidRPr="00EE0D74" w:rsidRDefault="00955C73" w:rsidP="00A8072D">
            <w:pPr>
              <w:rPr>
                <w:sz w:val="24"/>
                <w:szCs w:val="24"/>
              </w:rPr>
            </w:pPr>
            <w:r w:rsidRPr="00EE0D74">
              <w:rPr>
                <w:sz w:val="24"/>
                <w:szCs w:val="24"/>
              </w:rPr>
              <w:t xml:space="preserve">2020 год – </w:t>
            </w:r>
            <w:r w:rsidR="00F44207" w:rsidRPr="00EE0D74">
              <w:rPr>
                <w:sz w:val="24"/>
                <w:szCs w:val="24"/>
              </w:rPr>
              <w:t>1603,2</w:t>
            </w:r>
            <w:r w:rsidRPr="00EE0D74">
              <w:rPr>
                <w:sz w:val="24"/>
                <w:szCs w:val="24"/>
              </w:rPr>
              <w:t xml:space="preserve"> тыс. руб.</w:t>
            </w:r>
          </w:p>
          <w:p w:rsidR="00955C73" w:rsidRPr="00EE0D74" w:rsidRDefault="00955C73" w:rsidP="00A8072D">
            <w:pPr>
              <w:rPr>
                <w:sz w:val="24"/>
                <w:szCs w:val="24"/>
              </w:rPr>
            </w:pPr>
            <w:r w:rsidRPr="00EE0D74">
              <w:rPr>
                <w:sz w:val="24"/>
                <w:szCs w:val="24"/>
              </w:rPr>
              <w:t xml:space="preserve">2021 год – </w:t>
            </w:r>
            <w:r w:rsidR="00F44207" w:rsidRPr="00EE0D74">
              <w:rPr>
                <w:sz w:val="24"/>
                <w:szCs w:val="24"/>
              </w:rPr>
              <w:t>2101,6</w:t>
            </w:r>
            <w:r w:rsidRPr="00EE0D74">
              <w:rPr>
                <w:sz w:val="24"/>
                <w:szCs w:val="24"/>
              </w:rPr>
              <w:t xml:space="preserve"> тыс. руб. </w:t>
            </w:r>
          </w:p>
          <w:p w:rsidR="00E532F1" w:rsidRDefault="00E532F1" w:rsidP="00E532F1">
            <w:pPr>
              <w:rPr>
                <w:sz w:val="24"/>
                <w:szCs w:val="24"/>
              </w:rPr>
            </w:pPr>
          </w:p>
          <w:p w:rsidR="002E4303" w:rsidRPr="00EE0D74" w:rsidRDefault="002E4303" w:rsidP="00E532F1">
            <w:pPr>
              <w:rPr>
                <w:sz w:val="24"/>
                <w:szCs w:val="24"/>
              </w:rPr>
            </w:pPr>
          </w:p>
          <w:p w:rsidR="00955C73" w:rsidRPr="00EE0D74" w:rsidRDefault="00955C73" w:rsidP="00A8072D">
            <w:pPr>
              <w:rPr>
                <w:sz w:val="24"/>
                <w:szCs w:val="24"/>
              </w:rPr>
            </w:pPr>
            <w:r w:rsidRPr="00EE0D74">
              <w:rPr>
                <w:sz w:val="24"/>
                <w:szCs w:val="24"/>
              </w:rPr>
              <w:t>Средства внебюджетных источников не предусмотрены</w:t>
            </w:r>
          </w:p>
        </w:tc>
      </w:tr>
      <w:tr w:rsidR="00955C73" w:rsidRPr="00EE0D74" w:rsidTr="00F61A96">
        <w:tc>
          <w:tcPr>
            <w:tcW w:w="1550" w:type="pct"/>
            <w:vAlign w:val="center"/>
          </w:tcPr>
          <w:p w:rsidR="00955C73" w:rsidRPr="00EE0D74" w:rsidRDefault="00955C73" w:rsidP="00A8072D">
            <w:pPr>
              <w:rPr>
                <w:sz w:val="24"/>
                <w:szCs w:val="24"/>
              </w:rPr>
            </w:pPr>
            <w:r w:rsidRPr="00EE0D74">
              <w:rPr>
                <w:sz w:val="24"/>
                <w:szCs w:val="24"/>
              </w:rPr>
              <w:t>Ожидаемые результаты реализации подпрограммы и показатели социально-экономической эффективности</w:t>
            </w:r>
          </w:p>
        </w:tc>
        <w:tc>
          <w:tcPr>
            <w:tcW w:w="3450" w:type="pct"/>
          </w:tcPr>
          <w:p w:rsidR="00955C73" w:rsidRPr="00EE0D74" w:rsidRDefault="00955C73" w:rsidP="00A8072D">
            <w:pPr>
              <w:rPr>
                <w:sz w:val="24"/>
                <w:szCs w:val="24"/>
              </w:rPr>
            </w:pPr>
            <w:r w:rsidRPr="00EE0D74">
              <w:rPr>
                <w:sz w:val="24"/>
                <w:szCs w:val="24"/>
              </w:rPr>
              <w:t>Достижение к 202</w:t>
            </w:r>
            <w:r w:rsidR="00E532F1">
              <w:rPr>
                <w:sz w:val="24"/>
                <w:szCs w:val="24"/>
              </w:rPr>
              <w:t>1</w:t>
            </w:r>
            <w:r w:rsidRPr="00EE0D74">
              <w:rPr>
                <w:sz w:val="24"/>
                <w:szCs w:val="24"/>
              </w:rPr>
              <w:t xml:space="preserve"> году:</w:t>
            </w:r>
          </w:p>
          <w:p w:rsidR="00955C73" w:rsidRPr="00EE0D74" w:rsidRDefault="00955C73" w:rsidP="00A8072D">
            <w:pPr>
              <w:rPr>
                <w:sz w:val="24"/>
                <w:szCs w:val="24"/>
              </w:rPr>
            </w:pPr>
            <w:r w:rsidRPr="00EE0D74">
              <w:rPr>
                <w:sz w:val="24"/>
                <w:szCs w:val="24"/>
              </w:rPr>
              <w:t xml:space="preserve">улучшение жилищных условий </w:t>
            </w:r>
            <w:r w:rsidR="009B7D10" w:rsidRPr="00EE0D74">
              <w:rPr>
                <w:sz w:val="24"/>
                <w:szCs w:val="24"/>
              </w:rPr>
              <w:t>1</w:t>
            </w:r>
            <w:r w:rsidR="00E532F1">
              <w:rPr>
                <w:sz w:val="24"/>
                <w:szCs w:val="24"/>
              </w:rPr>
              <w:t>13</w:t>
            </w:r>
            <w:r w:rsidR="009B7D10" w:rsidRPr="00EE0D74">
              <w:rPr>
                <w:sz w:val="24"/>
                <w:szCs w:val="24"/>
              </w:rPr>
              <w:t xml:space="preserve"> член</w:t>
            </w:r>
            <w:r w:rsidR="0054422E" w:rsidRPr="00EE0D74">
              <w:rPr>
                <w:sz w:val="24"/>
                <w:szCs w:val="24"/>
              </w:rPr>
              <w:t>ов</w:t>
            </w:r>
            <w:r w:rsidR="009B7D10" w:rsidRPr="00EE0D74">
              <w:rPr>
                <w:sz w:val="24"/>
                <w:szCs w:val="24"/>
              </w:rPr>
              <w:t xml:space="preserve"> </w:t>
            </w:r>
            <w:r w:rsidRPr="00EE0D74">
              <w:rPr>
                <w:sz w:val="24"/>
                <w:szCs w:val="24"/>
              </w:rPr>
              <w:t xml:space="preserve"> молодых семей Дальнегорского городского округа, из них в 2016 году </w:t>
            </w:r>
            <w:r w:rsidR="0086239B" w:rsidRPr="00EE0D74">
              <w:rPr>
                <w:sz w:val="24"/>
                <w:szCs w:val="24"/>
              </w:rPr>
              <w:t>–</w:t>
            </w:r>
            <w:r w:rsidRPr="00EE0D74">
              <w:rPr>
                <w:sz w:val="24"/>
                <w:szCs w:val="24"/>
              </w:rPr>
              <w:t xml:space="preserve"> </w:t>
            </w:r>
            <w:r w:rsidR="0086239B" w:rsidRPr="00EE0D74">
              <w:rPr>
                <w:sz w:val="24"/>
                <w:szCs w:val="24"/>
              </w:rPr>
              <w:t>18 членов</w:t>
            </w:r>
            <w:r w:rsidRPr="00EE0D74">
              <w:rPr>
                <w:sz w:val="24"/>
                <w:szCs w:val="24"/>
              </w:rPr>
              <w:t> </w:t>
            </w:r>
            <w:r w:rsidR="0086239B" w:rsidRPr="00EE0D74">
              <w:rPr>
                <w:sz w:val="24"/>
                <w:szCs w:val="24"/>
              </w:rPr>
              <w:t xml:space="preserve"> молодых семей, в </w:t>
            </w:r>
            <w:r w:rsidRPr="00EE0D74">
              <w:rPr>
                <w:sz w:val="24"/>
                <w:szCs w:val="24"/>
              </w:rPr>
              <w:t xml:space="preserve">  202</w:t>
            </w:r>
            <w:r w:rsidR="00E532F1">
              <w:rPr>
                <w:sz w:val="24"/>
                <w:szCs w:val="24"/>
              </w:rPr>
              <w:t>1</w:t>
            </w:r>
            <w:r w:rsidRPr="00EE0D74">
              <w:rPr>
                <w:sz w:val="24"/>
                <w:szCs w:val="24"/>
              </w:rPr>
              <w:t xml:space="preserve"> году</w:t>
            </w:r>
            <w:r w:rsidR="00814AE3" w:rsidRPr="00EE0D74">
              <w:rPr>
                <w:sz w:val="24"/>
                <w:szCs w:val="24"/>
              </w:rPr>
              <w:t xml:space="preserve"> (нарастающим итогом)</w:t>
            </w:r>
            <w:r w:rsidRPr="00EE0D74">
              <w:rPr>
                <w:sz w:val="24"/>
                <w:szCs w:val="24"/>
              </w:rPr>
              <w:t xml:space="preserve"> – </w:t>
            </w:r>
            <w:r w:rsidR="0086239B" w:rsidRPr="00EE0D74">
              <w:rPr>
                <w:sz w:val="24"/>
                <w:szCs w:val="24"/>
              </w:rPr>
              <w:t>1</w:t>
            </w:r>
            <w:r w:rsidR="00E532F1">
              <w:rPr>
                <w:sz w:val="24"/>
                <w:szCs w:val="24"/>
              </w:rPr>
              <w:t>13</w:t>
            </w:r>
            <w:r w:rsidR="0086239B" w:rsidRPr="00EE0D74">
              <w:rPr>
                <w:sz w:val="24"/>
                <w:szCs w:val="24"/>
              </w:rPr>
              <w:t xml:space="preserve"> член молодых семей.</w:t>
            </w:r>
          </w:p>
          <w:p w:rsidR="00955C73" w:rsidRPr="00EE0D74" w:rsidRDefault="00955C73" w:rsidP="00A8072D">
            <w:pPr>
              <w:rPr>
                <w:sz w:val="24"/>
                <w:szCs w:val="24"/>
              </w:rPr>
            </w:pPr>
            <w:r w:rsidRPr="00EE0D74">
              <w:rPr>
                <w:sz w:val="24"/>
                <w:szCs w:val="24"/>
              </w:rPr>
              <w:t>создание условий для повышения уровня обеспеченности жильем молодых семей;</w:t>
            </w:r>
          </w:p>
          <w:p w:rsidR="00955C73" w:rsidRPr="00EE0D74" w:rsidRDefault="00955C73" w:rsidP="00A8072D">
            <w:pPr>
              <w:rPr>
                <w:sz w:val="24"/>
                <w:szCs w:val="24"/>
              </w:rPr>
            </w:pPr>
            <w:r w:rsidRPr="00EE0D74">
              <w:rPr>
                <w:sz w:val="24"/>
                <w:szCs w:val="24"/>
              </w:rPr>
              <w:t>укрепления семейных отношений и снижение социальной напряженности в обществе.</w:t>
            </w:r>
          </w:p>
        </w:tc>
      </w:tr>
    </w:tbl>
    <w:p w:rsidR="00955C73" w:rsidRPr="00EE0D74" w:rsidRDefault="00955C73" w:rsidP="00F61A96">
      <w:pPr>
        <w:pStyle w:val="a7"/>
        <w:numPr>
          <w:ilvl w:val="0"/>
          <w:numId w:val="2"/>
        </w:numPr>
        <w:tabs>
          <w:tab w:val="left" w:pos="284"/>
          <w:tab w:val="left" w:pos="851"/>
          <w:tab w:val="left" w:pos="993"/>
        </w:tabs>
        <w:spacing w:after="120"/>
        <w:ind w:left="0" w:firstLine="0"/>
        <w:jc w:val="center"/>
        <w:rPr>
          <w:b/>
          <w:sz w:val="24"/>
          <w:szCs w:val="24"/>
        </w:rPr>
      </w:pPr>
      <w:r w:rsidRPr="00EE0D74">
        <w:rPr>
          <w:b/>
          <w:sz w:val="24"/>
          <w:szCs w:val="24"/>
        </w:rPr>
        <w:t>Общая характеристика сферы реализации подпрограммы «Обеспечение жильем молодых семей Дальнегорского городского округа»</w:t>
      </w:r>
    </w:p>
    <w:p w:rsidR="00955C73" w:rsidRPr="00EE0D74" w:rsidRDefault="00955C73" w:rsidP="00F61A96">
      <w:pPr>
        <w:tabs>
          <w:tab w:val="left" w:pos="851"/>
          <w:tab w:val="left" w:pos="993"/>
        </w:tabs>
        <w:spacing w:line="276" w:lineRule="auto"/>
        <w:ind w:firstLine="709"/>
        <w:jc w:val="both"/>
        <w:rPr>
          <w:sz w:val="24"/>
          <w:szCs w:val="24"/>
        </w:rPr>
      </w:pPr>
      <w:proofErr w:type="gramStart"/>
      <w:r w:rsidRPr="00EE0D74">
        <w:rPr>
          <w:sz w:val="24"/>
          <w:szCs w:val="24"/>
        </w:rPr>
        <w:lastRenderedPageBreak/>
        <w:t>Подпрограмма «Обеспечение жильем молодых семей Дальнегорского городского округа» (далее - подпрограмма) разработана с учетом исполнения подпункта в) пункта 1 Указа Президента РФ от 07.05.2012 № 600 «О мерах по обеспечению граждан РФ доступным и комфортным жильем и повышению качества жилищно-коммунальных услуг» и направлена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w:t>
      </w:r>
      <w:proofErr w:type="gramEnd"/>
      <w:r w:rsidRPr="00EE0D74">
        <w:rPr>
          <w:sz w:val="24"/>
          <w:szCs w:val="24"/>
        </w:rPr>
        <w:t>, его безопасность, а также на реализацию Стратегии социально-экономического развития Приморского края до 2025 года, утвержденной Законом Приморского края от 20.10.2008 № 324-КЗ.</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Подпрограмма реализуется на территории Дальнегорского городского округа с 2016 года. По состоянию на 2016 год на учете в качестве нуждающихся в жилых помещениях по Дальнегорскому городскому округу состояло 25 молодых семей в возрасте от 18 до 35 лет. Число молодых семей состоящих на учете в качестве нуждающихся в жилых помещения растет с каждым годом, на 2018 год их количество возросло до 66 молодых семей.</w:t>
      </w:r>
    </w:p>
    <w:p w:rsidR="008A299E" w:rsidRPr="00EE0D74" w:rsidRDefault="00955C73" w:rsidP="00F61A96">
      <w:pPr>
        <w:tabs>
          <w:tab w:val="left" w:pos="851"/>
          <w:tab w:val="left" w:pos="993"/>
        </w:tabs>
        <w:spacing w:line="276" w:lineRule="auto"/>
        <w:ind w:firstLine="709"/>
        <w:jc w:val="both"/>
        <w:rPr>
          <w:sz w:val="24"/>
          <w:szCs w:val="24"/>
        </w:rPr>
      </w:pPr>
      <w:proofErr w:type="gramStart"/>
      <w:r w:rsidRPr="00EE0D74">
        <w:rPr>
          <w:sz w:val="24"/>
          <w:szCs w:val="24"/>
        </w:rPr>
        <w:t>В рамках реализации Подпрограммы, 12 молодых семей приобрели жилые помещения с использованием средств, предоставленной им социальной выплатой, при оказании поддержки за счет средств федерального бюджета, бюджета Приморского края в соответствии с государственной программой Приморского края</w:t>
      </w:r>
      <w:r w:rsidR="008A299E" w:rsidRPr="00EE0D74">
        <w:rPr>
          <w:sz w:val="24"/>
          <w:szCs w:val="24"/>
        </w:rPr>
        <w:t>,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w:t>
      </w:r>
      <w:proofErr w:type="gramEnd"/>
      <w:r w:rsidR="008A299E" w:rsidRPr="00EE0D74">
        <w:rPr>
          <w:sz w:val="24"/>
          <w:szCs w:val="24"/>
        </w:rPr>
        <w:t>» на 2020-2027 годы».</w:t>
      </w:r>
    </w:p>
    <w:p w:rsidR="00955C73" w:rsidRPr="00EE0D74" w:rsidRDefault="00955C73" w:rsidP="00F61A96">
      <w:pPr>
        <w:pStyle w:val="ConsPlusNormal"/>
        <w:tabs>
          <w:tab w:val="left" w:pos="851"/>
          <w:tab w:val="left" w:pos="993"/>
        </w:tabs>
        <w:spacing w:line="276" w:lineRule="auto"/>
        <w:ind w:firstLine="709"/>
        <w:jc w:val="both"/>
        <w:rPr>
          <w:rFonts w:ascii="Times New Roman" w:hAnsi="Times New Roman" w:cs="Times New Roman"/>
          <w:sz w:val="24"/>
          <w:szCs w:val="24"/>
        </w:rPr>
      </w:pPr>
      <w:proofErr w:type="gramStart"/>
      <w:r w:rsidRPr="00EE0D74">
        <w:rPr>
          <w:rFonts w:ascii="Times New Roman" w:hAnsi="Times New Roman" w:cs="Times New Roman"/>
          <w:sz w:val="24"/>
          <w:szCs w:val="24"/>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молодых семей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w:t>
      </w:r>
      <w:proofErr w:type="gramStart"/>
      <w:r w:rsidRPr="00EE0D74">
        <w:rPr>
          <w:sz w:val="24"/>
          <w:szCs w:val="24"/>
        </w:rPr>
        <w:t>в</w:t>
      </w:r>
      <w:proofErr w:type="gramEnd"/>
      <w:r w:rsidRPr="00EE0D74">
        <w:rPr>
          <w:sz w:val="24"/>
          <w:szCs w:val="24"/>
        </w:rPr>
        <w:t xml:space="preserve"> </w:t>
      </w:r>
      <w:proofErr w:type="gramStart"/>
      <w:r w:rsidRPr="00EE0D74">
        <w:rPr>
          <w:sz w:val="24"/>
          <w:szCs w:val="24"/>
        </w:rPr>
        <w:t>Дальнегорском</w:t>
      </w:r>
      <w:proofErr w:type="gramEnd"/>
      <w:r w:rsidRPr="00EE0D74">
        <w:rPr>
          <w:sz w:val="24"/>
          <w:szCs w:val="24"/>
        </w:rPr>
        <w:t xml:space="preserve">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Дальнегорского городского округа позволит сформировать экономически активный слой населения.</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Таким образом, необходимость разработки и реализации подпрограммы обусловлена:</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социально-политической остротой проблемы и ее обще</w:t>
      </w:r>
      <w:r w:rsidR="00F61A96" w:rsidRPr="00EE0D74">
        <w:rPr>
          <w:sz w:val="24"/>
          <w:szCs w:val="24"/>
        </w:rPr>
        <w:t>ф</w:t>
      </w:r>
      <w:r w:rsidRPr="00EE0D74">
        <w:rPr>
          <w:sz w:val="24"/>
          <w:szCs w:val="24"/>
        </w:rPr>
        <w:t>едеральным значением;</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lastRenderedPageBreak/>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Дальнегорского городского округа.</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При реализации подпрограммы возможны следующие финансовые и организационные риски, которые могут препятствовать достижению поставленной в подпрограмме цели.</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1. Финансовые риски, связанные с отсутствием или недостаточным финансированием мероприятий подпрограммы, которое может привести к тому, что показатели подпрограммы не будут достигнуты в полном объеме, вследствие чего не будет решена жилищная проблема большинства молодых семей, проживающих на территории Дальнегорского городского округа и нуждающихся в улучшении жилищных условий.</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2. </w:t>
      </w:r>
      <w:proofErr w:type="gramStart"/>
      <w:r w:rsidRPr="00EE0D74">
        <w:rPr>
          <w:sz w:val="24"/>
          <w:szCs w:val="24"/>
        </w:rPr>
        <w:t>Организационные риски, связанные с выполнением администрацией Дальнегорского городского округа, органами исполнительной власти Приморского края и Федеральными органами своих полномочий в рамках осуществления работы в сфере улучшения жилищных условий молодых семей, которые могут препятствовать выполнению работы в рамках реализации мероприятий подпрограммы, в результате чего поставленная цель подпрограммы не будет достигнута и жилищная проблема молодых семей, не будет решена в полном объеме.</w:t>
      </w:r>
      <w:proofErr w:type="gramEnd"/>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Преодоление вышеуказанных рисков может быть осуществлено путем взаимодействия и взаимного сотрудничества администрацией Дальнегорского городского округа и органов исполнительной власти Приморского края.</w:t>
      </w:r>
    </w:p>
    <w:p w:rsidR="00901945" w:rsidRPr="00EE0D74" w:rsidRDefault="00901945" w:rsidP="00F61A96">
      <w:pPr>
        <w:tabs>
          <w:tab w:val="left" w:pos="851"/>
          <w:tab w:val="left" w:pos="993"/>
        </w:tabs>
        <w:spacing w:line="276" w:lineRule="auto"/>
        <w:ind w:firstLine="709"/>
        <w:jc w:val="both"/>
        <w:rPr>
          <w:sz w:val="24"/>
          <w:szCs w:val="24"/>
        </w:rPr>
      </w:pPr>
    </w:p>
    <w:p w:rsidR="00955C73" w:rsidRPr="00EE0D74" w:rsidRDefault="00955C73" w:rsidP="00F61A96">
      <w:pPr>
        <w:pStyle w:val="a7"/>
        <w:numPr>
          <w:ilvl w:val="0"/>
          <w:numId w:val="2"/>
        </w:numPr>
        <w:tabs>
          <w:tab w:val="left" w:pos="284"/>
          <w:tab w:val="left" w:pos="851"/>
          <w:tab w:val="left" w:pos="993"/>
        </w:tabs>
        <w:spacing w:after="120"/>
        <w:ind w:left="0" w:firstLine="0"/>
        <w:jc w:val="center"/>
        <w:rPr>
          <w:b/>
          <w:sz w:val="24"/>
          <w:szCs w:val="24"/>
        </w:rPr>
      </w:pPr>
      <w:r w:rsidRPr="00EE0D74">
        <w:rPr>
          <w:b/>
          <w:sz w:val="24"/>
          <w:szCs w:val="24"/>
        </w:rPr>
        <w:t>Приоритеты муниципальной политики Дальнегорского городского округа в сфере реализации подпрограммы, цели и задачи подпрограммы</w:t>
      </w:r>
    </w:p>
    <w:p w:rsidR="00955C73" w:rsidRPr="00EE0D74" w:rsidRDefault="00955C73" w:rsidP="00F61A96">
      <w:pPr>
        <w:pStyle w:val="a7"/>
        <w:tabs>
          <w:tab w:val="left" w:pos="851"/>
          <w:tab w:val="left" w:pos="993"/>
        </w:tabs>
        <w:spacing w:line="276" w:lineRule="auto"/>
        <w:ind w:left="0" w:firstLine="709"/>
        <w:jc w:val="both"/>
        <w:rPr>
          <w:sz w:val="24"/>
          <w:szCs w:val="24"/>
        </w:rPr>
      </w:pPr>
      <w:proofErr w:type="gramStart"/>
      <w:r w:rsidRPr="00EE0D74">
        <w:rPr>
          <w:sz w:val="24"/>
          <w:szCs w:val="24"/>
        </w:rPr>
        <w:t>Приоритеты муниципальной политики в сфере реализации подпрограммы определены исходя из задач, поставленных в ежегодных посланиях Президента РФ Федеральному Собранию РФ, Концепции долгосрочного социально-экономического развития РФ на период до 2020 года, утвержденной Распоряжением Правительства РФ от 17.11.2008 № 1662-р, Указе Президента РФ от 07.05.2012 № 600 «О мерах по обеспечению граждан РФ доступным и комфортным жильем и повышению качества жилищно-коммунальных услуг», Федеральном законе</w:t>
      </w:r>
      <w:proofErr w:type="gramEnd"/>
      <w:r w:rsidRPr="00EE0D74">
        <w:rPr>
          <w:sz w:val="24"/>
          <w:szCs w:val="24"/>
        </w:rPr>
        <w:t xml:space="preserve"> </w:t>
      </w:r>
      <w:proofErr w:type="gramStart"/>
      <w:r w:rsidRPr="00EE0D74">
        <w:rPr>
          <w:sz w:val="24"/>
          <w:szCs w:val="24"/>
        </w:rPr>
        <w:t>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РФ «Обеспечение доступным и комфортным жильем и коммунальными услугами граждан РФ», Стратегии социально-экономического развития Приморского края до 2025 года, утвержденной Законом Приморского края от 20.10.2008 № 324-КЗ, «Стратегии социально-экономического развития Дальнегорского городского округа до 2030 года» утвержденной постановлением</w:t>
      </w:r>
      <w:proofErr w:type="gramEnd"/>
      <w:r w:rsidRPr="00EE0D74">
        <w:rPr>
          <w:sz w:val="24"/>
          <w:szCs w:val="24"/>
        </w:rPr>
        <w:t xml:space="preserve"> Главы Дальнегорского городского округа от 20.12.2016 № 15-пг.</w:t>
      </w:r>
    </w:p>
    <w:p w:rsidR="00955C73" w:rsidRPr="00EE0D74" w:rsidRDefault="00955C73" w:rsidP="00F61A96">
      <w:pPr>
        <w:pStyle w:val="a7"/>
        <w:tabs>
          <w:tab w:val="left" w:pos="851"/>
          <w:tab w:val="left" w:pos="993"/>
        </w:tabs>
        <w:spacing w:line="276" w:lineRule="auto"/>
        <w:ind w:left="0" w:firstLine="709"/>
        <w:jc w:val="both"/>
        <w:rPr>
          <w:sz w:val="24"/>
          <w:szCs w:val="24"/>
        </w:rPr>
      </w:pPr>
      <w:proofErr w:type="gramStart"/>
      <w:r w:rsidRPr="00EE0D74">
        <w:rPr>
          <w:sz w:val="24"/>
          <w:szCs w:val="24"/>
        </w:rPr>
        <w:t>Мероприятия подпрограммы направлены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демографической политики в соответствии со Стратегией социально-экономического развития Приморского края до 2025 года, утвержденной Законом Приморского края от 20.10.2008 № 324-КЗ.</w:t>
      </w:r>
      <w:proofErr w:type="gramEnd"/>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 xml:space="preserve">В связи с вышеизложенным, целью подпрограммы является поддержка решения жилищной проблемы молодых семей, признанных в установленном </w:t>
      </w:r>
      <w:proofErr w:type="gramStart"/>
      <w:r w:rsidRPr="00EE0D74">
        <w:rPr>
          <w:sz w:val="24"/>
          <w:szCs w:val="24"/>
        </w:rPr>
        <w:t>порядке</w:t>
      </w:r>
      <w:proofErr w:type="gramEnd"/>
      <w:r w:rsidRPr="00EE0D74">
        <w:rPr>
          <w:sz w:val="24"/>
          <w:szCs w:val="24"/>
        </w:rPr>
        <w:t xml:space="preserve"> нуждающимися в улучшении жилищных условий.</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Для достижения поставленной цели предполагается решение следующих задач:</w:t>
      </w:r>
    </w:p>
    <w:p w:rsidR="00955C73" w:rsidRPr="00EE0D74" w:rsidRDefault="00955C73" w:rsidP="00F61A96">
      <w:pPr>
        <w:pStyle w:val="a7"/>
        <w:numPr>
          <w:ilvl w:val="0"/>
          <w:numId w:val="29"/>
        </w:numPr>
        <w:tabs>
          <w:tab w:val="left" w:pos="851"/>
          <w:tab w:val="left" w:pos="993"/>
        </w:tabs>
        <w:spacing w:line="276" w:lineRule="auto"/>
        <w:ind w:left="0" w:firstLine="709"/>
        <w:jc w:val="both"/>
        <w:rPr>
          <w:sz w:val="24"/>
          <w:szCs w:val="24"/>
        </w:rPr>
      </w:pPr>
      <w:r w:rsidRPr="00EE0D74">
        <w:rPr>
          <w:sz w:val="24"/>
          <w:szCs w:val="24"/>
        </w:rPr>
        <w:t>предоставление молодым семьям-участникам Подпрограммы социальных выплат на приобретение стандартного жилья или строительство индивидуального жилого дома;</w:t>
      </w:r>
    </w:p>
    <w:p w:rsidR="00955C73" w:rsidRPr="00EE0D74" w:rsidRDefault="00955C73" w:rsidP="00F61A96">
      <w:pPr>
        <w:pStyle w:val="a7"/>
        <w:numPr>
          <w:ilvl w:val="0"/>
          <w:numId w:val="29"/>
        </w:numPr>
        <w:tabs>
          <w:tab w:val="left" w:pos="851"/>
          <w:tab w:val="left" w:pos="1418"/>
        </w:tabs>
        <w:spacing w:line="276" w:lineRule="auto"/>
        <w:ind w:left="0" w:firstLine="709"/>
        <w:jc w:val="both"/>
        <w:rPr>
          <w:sz w:val="24"/>
          <w:szCs w:val="24"/>
        </w:rPr>
      </w:pPr>
      <w:r w:rsidRPr="00EE0D74">
        <w:rPr>
          <w:sz w:val="24"/>
          <w:szCs w:val="24"/>
        </w:rPr>
        <w:lastRenderedPageBreak/>
        <w:t>создание условий для привлечения молодыми семьями собственных средств, дополнительных финансовых сре</w:t>
      </w:r>
      <w:proofErr w:type="gramStart"/>
      <w:r w:rsidRPr="00EE0D74">
        <w:rPr>
          <w:sz w:val="24"/>
          <w:szCs w:val="24"/>
        </w:rPr>
        <w:t>дств кр</w:t>
      </w:r>
      <w:proofErr w:type="gramEnd"/>
      <w:r w:rsidRPr="00EE0D74">
        <w:rPr>
          <w:sz w:val="24"/>
          <w:szCs w:val="24"/>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Основными принципами реализации Подпрограммы являются:</w:t>
      </w:r>
    </w:p>
    <w:p w:rsidR="00955C73" w:rsidRPr="00EE0D74" w:rsidRDefault="00955C73" w:rsidP="00F61A96">
      <w:pPr>
        <w:pStyle w:val="a7"/>
        <w:numPr>
          <w:ilvl w:val="0"/>
          <w:numId w:val="3"/>
        </w:numPr>
        <w:tabs>
          <w:tab w:val="left" w:pos="851"/>
          <w:tab w:val="left" w:pos="993"/>
        </w:tabs>
        <w:spacing w:line="276" w:lineRule="auto"/>
        <w:ind w:left="0" w:firstLine="709"/>
        <w:jc w:val="both"/>
        <w:rPr>
          <w:sz w:val="24"/>
          <w:szCs w:val="24"/>
        </w:rPr>
      </w:pPr>
      <w:r w:rsidRPr="00EE0D74">
        <w:rPr>
          <w:sz w:val="24"/>
          <w:szCs w:val="24"/>
        </w:rPr>
        <w:t>добровольность участия в Подпрограмме молодых семей;</w:t>
      </w:r>
    </w:p>
    <w:p w:rsidR="00955C73" w:rsidRPr="00EE0D74" w:rsidRDefault="00955C73" w:rsidP="00F61A96">
      <w:pPr>
        <w:pStyle w:val="a7"/>
        <w:numPr>
          <w:ilvl w:val="0"/>
          <w:numId w:val="3"/>
        </w:numPr>
        <w:tabs>
          <w:tab w:val="left" w:pos="851"/>
          <w:tab w:val="left" w:pos="993"/>
        </w:tabs>
        <w:spacing w:line="276" w:lineRule="auto"/>
        <w:ind w:left="0" w:firstLine="709"/>
        <w:jc w:val="both"/>
        <w:rPr>
          <w:sz w:val="24"/>
          <w:szCs w:val="24"/>
        </w:rPr>
      </w:pPr>
      <w:r w:rsidRPr="00EE0D74">
        <w:rPr>
          <w:sz w:val="24"/>
          <w:szCs w:val="24"/>
        </w:rPr>
        <w:t>признание молодой семьи нуждающейся в улучшении жилищных условий в соответствии с требованиями настоящей Подпрограммы;</w:t>
      </w:r>
    </w:p>
    <w:p w:rsidR="00955C73" w:rsidRPr="00EE0D74" w:rsidRDefault="00955C73" w:rsidP="00F61A96">
      <w:pPr>
        <w:pStyle w:val="a7"/>
        <w:numPr>
          <w:ilvl w:val="0"/>
          <w:numId w:val="3"/>
        </w:numPr>
        <w:tabs>
          <w:tab w:val="left" w:pos="851"/>
          <w:tab w:val="left" w:pos="993"/>
        </w:tabs>
        <w:spacing w:line="276" w:lineRule="auto"/>
        <w:ind w:left="0" w:firstLine="709"/>
        <w:jc w:val="both"/>
        <w:rPr>
          <w:sz w:val="24"/>
          <w:szCs w:val="24"/>
        </w:rPr>
      </w:pPr>
      <w:r w:rsidRPr="00EE0D74">
        <w:rPr>
          <w:sz w:val="24"/>
          <w:szCs w:val="24"/>
        </w:rPr>
        <w:t>возможность для молодых семей реализовать свое право на получение поддержки за счет средств федерального, краевого и местного бюджета на улучшение жилищных условий в рамках Подпрограммы только один раз.</w:t>
      </w:r>
    </w:p>
    <w:p w:rsidR="00901945" w:rsidRPr="00EE0D74" w:rsidRDefault="00901945" w:rsidP="00901945">
      <w:pPr>
        <w:pStyle w:val="a7"/>
        <w:tabs>
          <w:tab w:val="left" w:pos="851"/>
          <w:tab w:val="left" w:pos="993"/>
        </w:tabs>
        <w:spacing w:line="276" w:lineRule="auto"/>
        <w:ind w:left="709"/>
        <w:jc w:val="both"/>
        <w:rPr>
          <w:sz w:val="24"/>
          <w:szCs w:val="24"/>
        </w:rPr>
      </w:pPr>
    </w:p>
    <w:p w:rsidR="00955C73" w:rsidRPr="00EE0D74" w:rsidRDefault="00955C73" w:rsidP="00F61A96">
      <w:pPr>
        <w:pStyle w:val="a7"/>
        <w:numPr>
          <w:ilvl w:val="0"/>
          <w:numId w:val="2"/>
        </w:numPr>
        <w:tabs>
          <w:tab w:val="left" w:pos="284"/>
          <w:tab w:val="left" w:pos="851"/>
          <w:tab w:val="left" w:pos="993"/>
        </w:tabs>
        <w:spacing w:after="120"/>
        <w:ind w:left="0" w:firstLine="0"/>
        <w:jc w:val="center"/>
        <w:rPr>
          <w:b/>
          <w:sz w:val="24"/>
          <w:szCs w:val="24"/>
        </w:rPr>
      </w:pPr>
      <w:r w:rsidRPr="00EE0D74">
        <w:rPr>
          <w:b/>
          <w:sz w:val="24"/>
          <w:szCs w:val="24"/>
        </w:rPr>
        <w:t>Индикаторы Подпрограммы, характеризующие достижение цели и показатели, характеризирующие решение задач</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Оценка эффективности реализации мероприятий Подпрограммы будет осуществляться на основе целевых индикаторов:</w:t>
      </w:r>
    </w:p>
    <w:p w:rsidR="00955C73" w:rsidRPr="00EE0D74" w:rsidRDefault="00955C73" w:rsidP="00F61A96">
      <w:pPr>
        <w:pStyle w:val="a7"/>
        <w:numPr>
          <w:ilvl w:val="0"/>
          <w:numId w:val="4"/>
        </w:numPr>
        <w:tabs>
          <w:tab w:val="left" w:pos="851"/>
          <w:tab w:val="left" w:pos="993"/>
        </w:tabs>
        <w:spacing w:line="276" w:lineRule="auto"/>
        <w:ind w:left="0" w:firstLine="709"/>
        <w:jc w:val="both"/>
        <w:rPr>
          <w:sz w:val="24"/>
          <w:szCs w:val="24"/>
        </w:rPr>
      </w:pPr>
      <w:r w:rsidRPr="00EE0D74">
        <w:rPr>
          <w:sz w:val="24"/>
          <w:szCs w:val="24"/>
        </w:rPr>
        <w:t xml:space="preserve">количество </w:t>
      </w:r>
      <w:r w:rsidR="00814AE3" w:rsidRPr="00EE0D74">
        <w:rPr>
          <w:sz w:val="24"/>
          <w:szCs w:val="24"/>
        </w:rPr>
        <w:t xml:space="preserve">членов </w:t>
      </w:r>
      <w:r w:rsidRPr="00EE0D74">
        <w:rPr>
          <w:sz w:val="24"/>
          <w:szCs w:val="24"/>
        </w:rPr>
        <w:t xml:space="preserve">молодых семей - участников Подпрограммы, улучшивших жилищные условия. </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Показатели, характеризующие решение задач Подпрограммы:</w:t>
      </w:r>
    </w:p>
    <w:p w:rsidR="00955C73" w:rsidRPr="00EE0D74" w:rsidRDefault="00955C73" w:rsidP="00F61A96">
      <w:pPr>
        <w:pStyle w:val="a7"/>
        <w:numPr>
          <w:ilvl w:val="0"/>
          <w:numId w:val="4"/>
        </w:numPr>
        <w:tabs>
          <w:tab w:val="left" w:pos="851"/>
          <w:tab w:val="left" w:pos="993"/>
        </w:tabs>
        <w:spacing w:line="276" w:lineRule="auto"/>
        <w:ind w:left="0" w:firstLine="709"/>
        <w:jc w:val="both"/>
        <w:rPr>
          <w:sz w:val="24"/>
          <w:szCs w:val="24"/>
        </w:rPr>
      </w:pPr>
      <w:r w:rsidRPr="00EE0D74">
        <w:rPr>
          <w:sz w:val="24"/>
          <w:szCs w:val="24"/>
        </w:rPr>
        <w:t>увеличение общей площади жилых помещений, приобретенных участниками Подпрограммы.</w:t>
      </w:r>
    </w:p>
    <w:p w:rsidR="00901945" w:rsidRPr="00EE0D74" w:rsidRDefault="00901945" w:rsidP="00F61A96">
      <w:pPr>
        <w:pStyle w:val="a7"/>
        <w:numPr>
          <w:ilvl w:val="0"/>
          <w:numId w:val="4"/>
        </w:numPr>
        <w:tabs>
          <w:tab w:val="left" w:pos="851"/>
          <w:tab w:val="left" w:pos="993"/>
        </w:tabs>
        <w:spacing w:line="276" w:lineRule="auto"/>
        <w:ind w:left="0" w:firstLine="709"/>
        <w:jc w:val="both"/>
        <w:rPr>
          <w:sz w:val="24"/>
          <w:szCs w:val="24"/>
        </w:rPr>
      </w:pPr>
    </w:p>
    <w:p w:rsidR="00955C73" w:rsidRPr="00EE0D74" w:rsidRDefault="00955C73" w:rsidP="00F61A96">
      <w:pPr>
        <w:pStyle w:val="a7"/>
        <w:numPr>
          <w:ilvl w:val="0"/>
          <w:numId w:val="2"/>
        </w:numPr>
        <w:tabs>
          <w:tab w:val="left" w:pos="284"/>
          <w:tab w:val="left" w:pos="851"/>
          <w:tab w:val="left" w:pos="993"/>
        </w:tabs>
        <w:spacing w:after="120"/>
        <w:ind w:left="0" w:firstLine="0"/>
        <w:jc w:val="center"/>
        <w:rPr>
          <w:b/>
          <w:color w:val="000000" w:themeColor="text1"/>
          <w:sz w:val="24"/>
          <w:szCs w:val="24"/>
        </w:rPr>
      </w:pPr>
      <w:r w:rsidRPr="00EE0D74">
        <w:rPr>
          <w:b/>
          <w:color w:val="000000" w:themeColor="text1"/>
          <w:sz w:val="24"/>
          <w:szCs w:val="24"/>
        </w:rPr>
        <w:t xml:space="preserve">Описание </w:t>
      </w:r>
      <w:r w:rsidRPr="00EE0D74">
        <w:rPr>
          <w:b/>
          <w:sz w:val="24"/>
          <w:szCs w:val="24"/>
        </w:rPr>
        <w:t>основных</w:t>
      </w:r>
      <w:r w:rsidRPr="00EE0D74">
        <w:rPr>
          <w:b/>
          <w:color w:val="000000" w:themeColor="text1"/>
          <w:sz w:val="24"/>
          <w:szCs w:val="24"/>
        </w:rPr>
        <w:t xml:space="preserve"> мероприятий</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В соответствии с поставленными целями и задачами 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при администрации Дальнегорского городского округа, в решении жилищной проблемы.</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Основное мероприятие и включенные в него мероприятия подпрограммы, наименование ответственного исполнителя, соисполнителя подпрограммы, сроки и ожидаемые результаты их реализации, последствия не реализации подпрограммы, связь с показателями Программы в приложении № 2 к Программе.</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Основное мероприятие и включенные в него мероприятия Подпрограммы осуществляется ответственным исполнителем - отделом жизнеобеспечением администрации Дальнегорского городского округа.</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Отдел жизнеобеспечения администрации Дальнегорского городского округа в рамках настоящей подпрограммы осуществляет следующие мероприятия:</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признание молодых семей </w:t>
      </w:r>
      <w:proofErr w:type="gramStart"/>
      <w:r w:rsidRPr="00EE0D74">
        <w:rPr>
          <w:sz w:val="24"/>
          <w:szCs w:val="24"/>
        </w:rPr>
        <w:t>платежеспособными</w:t>
      </w:r>
      <w:proofErr w:type="gramEnd"/>
      <w:r w:rsidRPr="00EE0D74">
        <w:rPr>
          <w:sz w:val="24"/>
          <w:szCs w:val="24"/>
        </w:rPr>
        <w:t xml:space="preserve"> для участия в подпрограмме. </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признание молодых семей </w:t>
      </w:r>
      <w:proofErr w:type="gramStart"/>
      <w:r w:rsidRPr="00EE0D74">
        <w:rPr>
          <w:sz w:val="24"/>
          <w:szCs w:val="24"/>
        </w:rPr>
        <w:t>нуждающимися</w:t>
      </w:r>
      <w:proofErr w:type="gramEnd"/>
      <w:r w:rsidRPr="00EE0D74">
        <w:rPr>
          <w:sz w:val="24"/>
          <w:szCs w:val="24"/>
        </w:rPr>
        <w:t xml:space="preserve"> в жилых помещениях для участия в подпрограмме.</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признание молодых семей участниками подпрограммы. </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proofErr w:type="gramStart"/>
      <w:r w:rsidRPr="00EE0D74">
        <w:rPr>
          <w:sz w:val="24"/>
          <w:szCs w:val="24"/>
        </w:rPr>
        <w:t xml:space="preserve">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их в списки молодых семей – участников подпрограммы, изъявивших желание получить социальную выплату в планируемом году. </w:t>
      </w:r>
      <w:proofErr w:type="gramEnd"/>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lastRenderedPageBreak/>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 </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предоставление молодым семьям-участникам подпрограммы социальных выплат на приобретение жилого помещения или строительство индивидуального жилого дома. </w:t>
      </w:r>
    </w:p>
    <w:p w:rsidR="00955C73" w:rsidRPr="00EE0D74" w:rsidRDefault="00955C73" w:rsidP="00F61A96">
      <w:pPr>
        <w:pStyle w:val="a7"/>
        <w:numPr>
          <w:ilvl w:val="0"/>
          <w:numId w:val="26"/>
        </w:numPr>
        <w:tabs>
          <w:tab w:val="left" w:pos="851"/>
          <w:tab w:val="left" w:pos="993"/>
          <w:tab w:val="left" w:pos="1418"/>
        </w:tabs>
        <w:spacing w:line="276" w:lineRule="auto"/>
        <w:ind w:left="0" w:firstLine="709"/>
        <w:jc w:val="both"/>
        <w:rPr>
          <w:sz w:val="24"/>
          <w:szCs w:val="24"/>
        </w:rPr>
      </w:pPr>
      <w:r w:rsidRPr="00EE0D74">
        <w:rPr>
          <w:sz w:val="24"/>
          <w:szCs w:val="24"/>
        </w:rPr>
        <w:t>исключение из списка молодых семей - участников подпрограммы, молодых семей</w:t>
      </w:r>
      <w:r w:rsidR="00901945" w:rsidRPr="00EE0D74">
        <w:rPr>
          <w:sz w:val="24"/>
          <w:szCs w:val="24"/>
        </w:rPr>
        <w:t>,</w:t>
      </w:r>
      <w:r w:rsidRPr="00EE0D74">
        <w:rPr>
          <w:sz w:val="24"/>
          <w:szCs w:val="24"/>
        </w:rPr>
        <w:t xml:space="preserve"> реализовавших свидетельство о праве на получение социальной выплаты на приобретение жилого помещения или строительство индивидуального жилого дома. </w:t>
      </w:r>
    </w:p>
    <w:p w:rsidR="00955C73" w:rsidRPr="00EE0D74" w:rsidRDefault="00955C73" w:rsidP="00F61A96">
      <w:pPr>
        <w:pStyle w:val="a7"/>
        <w:tabs>
          <w:tab w:val="left" w:pos="851"/>
          <w:tab w:val="left" w:pos="993"/>
          <w:tab w:val="left" w:pos="1418"/>
        </w:tabs>
        <w:spacing w:line="276" w:lineRule="auto"/>
        <w:ind w:left="0" w:firstLine="709"/>
        <w:jc w:val="both"/>
        <w:rPr>
          <w:sz w:val="24"/>
          <w:szCs w:val="24"/>
        </w:rPr>
      </w:pPr>
      <w:r w:rsidRPr="00EE0D74">
        <w:rPr>
          <w:sz w:val="24"/>
          <w:szCs w:val="24"/>
        </w:rPr>
        <w:t>Перечень основных мероприятий по реализации Подпрограммы приведен в Приложении № 2 к программе.</w:t>
      </w:r>
    </w:p>
    <w:p w:rsidR="00F61A96" w:rsidRPr="00EE0D74" w:rsidRDefault="00F61A96" w:rsidP="00F61A96">
      <w:pPr>
        <w:pStyle w:val="a7"/>
        <w:tabs>
          <w:tab w:val="left" w:pos="851"/>
          <w:tab w:val="left" w:pos="993"/>
          <w:tab w:val="left" w:pos="1418"/>
        </w:tabs>
        <w:spacing w:line="276" w:lineRule="auto"/>
        <w:ind w:left="0" w:firstLine="709"/>
        <w:jc w:val="both"/>
        <w:rPr>
          <w:sz w:val="24"/>
          <w:szCs w:val="24"/>
        </w:rPr>
      </w:pPr>
    </w:p>
    <w:p w:rsidR="00955C73" w:rsidRPr="00EE0D74" w:rsidRDefault="00955C73" w:rsidP="00F61A96">
      <w:pPr>
        <w:pStyle w:val="a7"/>
        <w:numPr>
          <w:ilvl w:val="0"/>
          <w:numId w:val="2"/>
        </w:numPr>
        <w:tabs>
          <w:tab w:val="left" w:pos="284"/>
          <w:tab w:val="left" w:pos="851"/>
          <w:tab w:val="left" w:pos="993"/>
        </w:tabs>
        <w:spacing w:after="120"/>
        <w:ind w:left="0" w:firstLine="0"/>
        <w:jc w:val="center"/>
        <w:rPr>
          <w:b/>
          <w:sz w:val="24"/>
          <w:szCs w:val="24"/>
        </w:rPr>
      </w:pPr>
      <w:r w:rsidRPr="00EE0D74">
        <w:rPr>
          <w:b/>
          <w:sz w:val="24"/>
          <w:szCs w:val="24"/>
        </w:rPr>
        <w:t>Механизм реализации Подпрограммы</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Механизм реализации основного мероприятия и включенных в него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в решении жилищной проблемы.</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Подпрограмма реализуется путем предоставления молодым семьям - участникам подпрограммы социальных выплат на приобретение (строительство) стандартного жилья в соответствии с Правилами предоставления молодым семьям социальных выплат на приобретение (строительство) жилья и их использования (приложение № 1 к Подпрограмме).</w:t>
      </w:r>
    </w:p>
    <w:p w:rsidR="00955C73" w:rsidRPr="00EE0D74" w:rsidRDefault="00955C73" w:rsidP="00F61A96">
      <w:pPr>
        <w:pStyle w:val="a7"/>
        <w:tabs>
          <w:tab w:val="left" w:pos="851"/>
          <w:tab w:val="left" w:pos="993"/>
        </w:tabs>
        <w:spacing w:line="276" w:lineRule="auto"/>
        <w:ind w:left="0" w:firstLine="709"/>
        <w:jc w:val="both"/>
        <w:rPr>
          <w:sz w:val="24"/>
          <w:szCs w:val="24"/>
        </w:rPr>
      </w:pPr>
      <w:r w:rsidRPr="00EE0D74">
        <w:rPr>
          <w:sz w:val="24"/>
          <w:szCs w:val="24"/>
        </w:rPr>
        <w:t>В рамках реализации Подпрограммы отдел жизнеобеспечения администрации Дальнегорского городского округа осуществляет следующие мероприятия:</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Данное мероприятие проводится в течени</w:t>
      </w:r>
      <w:proofErr w:type="gramStart"/>
      <w:r w:rsidRPr="00EE0D74">
        <w:rPr>
          <w:sz w:val="24"/>
          <w:szCs w:val="24"/>
        </w:rPr>
        <w:t>и</w:t>
      </w:r>
      <w:proofErr w:type="gramEnd"/>
      <w:r w:rsidRPr="00EE0D74">
        <w:rPr>
          <w:sz w:val="24"/>
          <w:szCs w:val="24"/>
        </w:rPr>
        <w:t xml:space="preserve"> года.</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Признание молодой семьи платёжеспособной для участия в Подпрограмме. По данному мероприятию принимается заявление от молодой семьи о признании её платежеспособной (Приложение №2 к Порядку о признании молодой семьи платежеспособной) с приложением документов. Комиссией по реализации Подпрограммы рассматривается данное заявление коллегиально, в соответствии с положениями о комиссии </w:t>
      </w:r>
      <w:r w:rsidRPr="00EE0D74">
        <w:rPr>
          <w:color w:val="000000" w:themeColor="text1"/>
          <w:sz w:val="24"/>
          <w:szCs w:val="24"/>
        </w:rPr>
        <w:t>и методикой оценки доходов, для признания молодой семьи платежеспособной (Приложение № 2 к Подпрограмме). П</w:t>
      </w:r>
      <w:r w:rsidRPr="00EE0D74">
        <w:rPr>
          <w:sz w:val="24"/>
          <w:szCs w:val="24"/>
        </w:rPr>
        <w:t xml:space="preserve">о итогу рассмотрения готовится проект постановления администрации Дальнегорского городского округа о признании (не признании) молодой семьи платежеспособной. </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Признание молодой семьи, нуждающейся в жилых помещениях для участия в Подпрограмме. Данное мероприятие проводится общественной жилищной комиссией по жилищным вопросам при администрации Дальнегорского городского округа в соответствии с административным регламентом предоставления администрацией Дальнегорского городского округа муниципальной услуги «Принятие на учет граждан в качестве нуждающихся в жилых помещениях» утвержденный постановлением администрации Дальнегорского городского округа от 27.06.2016 г. № 345-па. </w:t>
      </w:r>
    </w:p>
    <w:p w:rsidR="00955C73" w:rsidRPr="00EE0D74" w:rsidRDefault="00955C73" w:rsidP="00F61A96">
      <w:pPr>
        <w:pStyle w:val="a7"/>
        <w:numPr>
          <w:ilvl w:val="0"/>
          <w:numId w:val="26"/>
        </w:numPr>
        <w:tabs>
          <w:tab w:val="left" w:pos="851"/>
          <w:tab w:val="left" w:pos="993"/>
        </w:tabs>
        <w:spacing w:line="276" w:lineRule="auto"/>
        <w:ind w:left="0" w:firstLine="709"/>
        <w:jc w:val="both"/>
        <w:rPr>
          <w:color w:val="000000" w:themeColor="text1"/>
          <w:sz w:val="24"/>
          <w:szCs w:val="24"/>
        </w:rPr>
      </w:pPr>
      <w:r w:rsidRPr="00EE0D74">
        <w:rPr>
          <w:sz w:val="24"/>
          <w:szCs w:val="24"/>
        </w:rPr>
        <w:t>Признание молодой семьи участником Подпрограммы. По данному мероприятию м</w:t>
      </w:r>
      <w:r w:rsidRPr="00EE0D74">
        <w:rPr>
          <w:color w:val="000000" w:themeColor="text1"/>
          <w:sz w:val="24"/>
          <w:szCs w:val="24"/>
        </w:rPr>
        <w:t xml:space="preserve">олодая семья предоставляет в отдел жизнеобеспечения документы в </w:t>
      </w:r>
      <w:r w:rsidRPr="00EE0D74">
        <w:rPr>
          <w:sz w:val="24"/>
          <w:szCs w:val="24"/>
        </w:rPr>
        <w:t xml:space="preserve">соответствии с </w:t>
      </w:r>
      <w:r w:rsidRPr="00EE0D74">
        <w:rPr>
          <w:sz w:val="24"/>
          <w:szCs w:val="24"/>
        </w:rPr>
        <w:lastRenderedPageBreak/>
        <w:t xml:space="preserve">приложением </w:t>
      </w:r>
      <w:r w:rsidRPr="00EE0D74">
        <w:rPr>
          <w:color w:val="000000" w:themeColor="text1"/>
          <w:sz w:val="24"/>
          <w:szCs w:val="24"/>
        </w:rPr>
        <w:t>№ 1 к Подпрограмме. Комиссией по реализации Подпрограммы рассматривается данное заявление коллегиально, в соответствии с положениями о комиссии по реализации Подпрограммы, по итогу рассмотрения готовится проект постановления администрации Дальнегорского городского округа о признании (не признании) молодой семьи участником Подпрограммы.</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proofErr w:type="gramStart"/>
      <w:r w:rsidRPr="00EE0D74">
        <w:rPr>
          <w:sz w:val="24"/>
          <w:szCs w:val="24"/>
        </w:rPr>
        <w:t>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в списки молодых семей – участников Подпрограммы, изъявивших желание получить социальную выплату в планируемом году.</w:t>
      </w:r>
      <w:proofErr w:type="gramEnd"/>
      <w:r w:rsidRPr="00EE0D74">
        <w:rPr>
          <w:sz w:val="24"/>
          <w:szCs w:val="24"/>
        </w:rPr>
        <w:t xml:space="preserve"> Данное мероприятие проводится ежегодно с 1 января по 10 мая до формирования списков молодых семей-участников Подпрограммы, изъявивших желание получить социальную выплату в планируемом году. По запросу администрации Дальнегорского городского округа молодые семьи-участники Подпрограммы предоставляют </w:t>
      </w:r>
      <w:proofErr w:type="gramStart"/>
      <w:r w:rsidRPr="00EE0D74">
        <w:rPr>
          <w:sz w:val="24"/>
          <w:szCs w:val="24"/>
        </w:rPr>
        <w:t>документы</w:t>
      </w:r>
      <w:proofErr w:type="gramEnd"/>
      <w:r w:rsidRPr="00EE0D74">
        <w:rPr>
          <w:sz w:val="24"/>
          <w:szCs w:val="24"/>
        </w:rPr>
        <w:t xml:space="preserve"> предусмотренные п. 22 Приложения № 1 к Подпрограмме. По итогам рассмотрения документов формируются выписки из протокола заседания </w:t>
      </w:r>
      <w:r w:rsidRPr="00EE0D74">
        <w:rPr>
          <w:color w:val="000000" w:themeColor="text1"/>
          <w:sz w:val="24"/>
          <w:szCs w:val="24"/>
        </w:rPr>
        <w:t xml:space="preserve">комиссии по вопросам реализации Подпрограммы, и направляются молодым семьям </w:t>
      </w:r>
      <w:proofErr w:type="gramStart"/>
      <w:r w:rsidRPr="00EE0D74">
        <w:rPr>
          <w:color w:val="000000" w:themeColor="text1"/>
          <w:sz w:val="24"/>
          <w:szCs w:val="24"/>
        </w:rPr>
        <w:t>–у</w:t>
      </w:r>
      <w:proofErr w:type="gramEnd"/>
      <w:r w:rsidRPr="00EE0D74">
        <w:rPr>
          <w:color w:val="000000" w:themeColor="text1"/>
          <w:sz w:val="24"/>
          <w:szCs w:val="24"/>
        </w:rPr>
        <w:t>частникам Подпрограммы, предоставивших документы.</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w:t>
      </w:r>
      <w:proofErr w:type="gramStart"/>
      <w:r w:rsidRPr="00EE0D74">
        <w:rPr>
          <w:sz w:val="24"/>
          <w:szCs w:val="24"/>
        </w:rPr>
        <w:t>Отдел жизнеобеспечения администрации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 предоставляет указанные списки, подписанные главой Дальнегорского городского округа, в Департамент по делам молодежи Приморского края на бумажном носителе, пронумерованные и заверенные печатью, вместе с постановлениями</w:t>
      </w:r>
      <w:proofErr w:type="gramEnd"/>
      <w:r w:rsidRPr="00EE0D74">
        <w:rPr>
          <w:sz w:val="24"/>
          <w:szCs w:val="24"/>
        </w:rPr>
        <w:t xml:space="preserve"> администрации Дальнегорского городского округа о признании семей участниками Подпрограммы, а так же в электронной форме в формате MS </w:t>
      </w:r>
      <w:proofErr w:type="spellStart"/>
      <w:r w:rsidRPr="00EE0D74">
        <w:rPr>
          <w:sz w:val="24"/>
          <w:szCs w:val="24"/>
        </w:rPr>
        <w:t>Excel</w:t>
      </w:r>
      <w:proofErr w:type="spellEnd"/>
      <w:r w:rsidRPr="00EE0D74">
        <w:rPr>
          <w:sz w:val="24"/>
          <w:szCs w:val="24"/>
        </w:rPr>
        <w:t xml:space="preserve">. </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 xml:space="preserve">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 </w:t>
      </w:r>
      <w:proofErr w:type="gramStart"/>
      <w:r w:rsidRPr="00EE0D74">
        <w:rPr>
          <w:sz w:val="24"/>
          <w:szCs w:val="24"/>
        </w:rPr>
        <w:t>После получения из департамента по делам молодежи Приморского края выписки из утвержденного списка молодых семей - претендентов на получение социальных выплат в соответствующем году, администрация Дальнегорского городского округа уведомляет молодых семей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w:t>
      </w:r>
      <w:proofErr w:type="gramEnd"/>
      <w:r w:rsidRPr="00EE0D74">
        <w:rPr>
          <w:sz w:val="24"/>
          <w:szCs w:val="24"/>
        </w:rPr>
        <w:t xml:space="preserve"> и разъясняет порядок и условия получения и использования социальной выплаты, предоставляемой по данному свидетельству. При выдаче свидетельства о праве на получение социальной выплаты на приобретение жилого помещения или строительство индивидуального жилого дома заполняется книга учёта свидетельств о праве на получение социальной выплаты на приобретение жилого помещения или строительство индивидуального жилого дома по Подпрограмме.</w:t>
      </w:r>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r w:rsidRPr="00EE0D74">
        <w:rPr>
          <w:sz w:val="24"/>
          <w:szCs w:val="24"/>
        </w:rPr>
        <w:t>Предоставление социальных выплат молодым семьям. Данное мероприятие осуществляется в соответствии с приложением № 1 к Подпрограмме.</w:t>
      </w:r>
    </w:p>
    <w:p w:rsidR="00955C73" w:rsidRPr="00EE0D74" w:rsidRDefault="00955C73" w:rsidP="00F61A96">
      <w:pPr>
        <w:pStyle w:val="a7"/>
        <w:numPr>
          <w:ilvl w:val="0"/>
          <w:numId w:val="26"/>
        </w:numPr>
        <w:tabs>
          <w:tab w:val="left" w:pos="851"/>
          <w:tab w:val="left" w:pos="993"/>
        </w:tabs>
        <w:spacing w:line="276" w:lineRule="auto"/>
        <w:ind w:left="0" w:firstLine="709"/>
        <w:jc w:val="both"/>
        <w:rPr>
          <w:color w:val="FF0000"/>
          <w:sz w:val="24"/>
          <w:szCs w:val="24"/>
        </w:rPr>
      </w:pPr>
      <w:r w:rsidRPr="00EE0D74">
        <w:rPr>
          <w:sz w:val="24"/>
          <w:szCs w:val="24"/>
        </w:rPr>
        <w:t xml:space="preserve">Исключение из списков участников Подпрограммы молодых семей реализовавших свидетельство о праве на получение социальной выплаты на приобретение жилого помещения или строительство индивидуального жилого дома. </w:t>
      </w:r>
      <w:proofErr w:type="gramStart"/>
      <w:r w:rsidRPr="00EE0D74">
        <w:rPr>
          <w:sz w:val="24"/>
          <w:szCs w:val="24"/>
        </w:rPr>
        <w:t xml:space="preserve">Данное мероприятие осуществляется по итогам реализации свидетельств о праве на получение социальной выплаты на приобретение жилого помещения или строительство индивидуального жилого дома и других случаях </w:t>
      </w:r>
      <w:r w:rsidRPr="00EE0D74">
        <w:rPr>
          <w:sz w:val="24"/>
          <w:szCs w:val="24"/>
        </w:rPr>
        <w:lastRenderedPageBreak/>
        <w:t>предусмотренным действующим законодательством, данное решение принимается коллегиально на заседании комиссии по реализации Подпрограммы путем подготовки проекта внесения изменений в постановление «О признании (не признании) молодых семей участниками Подпрограммы».</w:t>
      </w:r>
      <w:proofErr w:type="gramEnd"/>
    </w:p>
    <w:p w:rsidR="00955C73" w:rsidRPr="00EE0D74" w:rsidRDefault="00955C73" w:rsidP="00F61A96">
      <w:pPr>
        <w:pStyle w:val="a7"/>
        <w:numPr>
          <w:ilvl w:val="0"/>
          <w:numId w:val="26"/>
        </w:numPr>
        <w:tabs>
          <w:tab w:val="left" w:pos="851"/>
          <w:tab w:val="left" w:pos="993"/>
        </w:tabs>
        <w:spacing w:line="276" w:lineRule="auto"/>
        <w:ind w:left="0" w:firstLine="709"/>
        <w:jc w:val="both"/>
        <w:rPr>
          <w:sz w:val="24"/>
          <w:szCs w:val="24"/>
        </w:rPr>
      </w:pPr>
      <w:proofErr w:type="gramStart"/>
      <w:r w:rsidRPr="00EE0D74">
        <w:rPr>
          <w:sz w:val="24"/>
          <w:szCs w:val="24"/>
        </w:rPr>
        <w:t xml:space="preserve">Предоставления молодой семье дополнительной социальной выплаты для приобретения (строительства) стандартного жилья при рождении (усыновлении) ребенка в порядке согласно приложению № </w:t>
      </w:r>
      <w:r w:rsidR="00984A9E" w:rsidRPr="00EE0D74">
        <w:rPr>
          <w:sz w:val="24"/>
          <w:szCs w:val="24"/>
        </w:rPr>
        <w:t>12</w:t>
      </w:r>
      <w:r w:rsidRPr="00EE0D74">
        <w:rPr>
          <w:sz w:val="24"/>
          <w:szCs w:val="24"/>
        </w:rPr>
        <w:t xml:space="preserve"> к государственной программе Приморского края </w:t>
      </w:r>
      <w:r w:rsidR="00B36700" w:rsidRPr="00EE0D74">
        <w:rPr>
          <w:sz w:val="24"/>
          <w:szCs w:val="24"/>
        </w:rPr>
        <w:t>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w:t>
      </w:r>
      <w:proofErr w:type="gramEnd"/>
      <w:r w:rsidR="00B36700" w:rsidRPr="00EE0D74">
        <w:rPr>
          <w:sz w:val="24"/>
          <w:szCs w:val="24"/>
        </w:rPr>
        <w:t xml:space="preserve"> </w:t>
      </w:r>
      <w:r w:rsidRPr="00EE0D74">
        <w:rPr>
          <w:sz w:val="24"/>
          <w:szCs w:val="24"/>
        </w:rPr>
        <w:t>Реализация подпрограммы предусматривает целевое использование денежных сре</w:t>
      </w:r>
      <w:proofErr w:type="gramStart"/>
      <w:r w:rsidRPr="00EE0D74">
        <w:rPr>
          <w:sz w:val="24"/>
          <w:szCs w:val="24"/>
        </w:rPr>
        <w:t>дств в с</w:t>
      </w:r>
      <w:proofErr w:type="gramEnd"/>
      <w:r w:rsidRPr="00EE0D74">
        <w:rPr>
          <w:sz w:val="24"/>
          <w:szCs w:val="24"/>
        </w:rPr>
        <w:t>оответствии с поставленными задачами, определёнными мероприятиями, а так же регулярное проведение мониторинга достигнутых результатов и эффективности расходования средств.</w:t>
      </w:r>
    </w:p>
    <w:p w:rsidR="00F61A96" w:rsidRPr="00EE0D74" w:rsidRDefault="00F61A96" w:rsidP="00901945">
      <w:pPr>
        <w:pStyle w:val="af6"/>
        <w:rPr>
          <w:rFonts w:ascii="Times New Roman" w:hAnsi="Times New Roman" w:cs="Times New Roman"/>
          <w:sz w:val="24"/>
          <w:szCs w:val="24"/>
        </w:rPr>
      </w:pPr>
    </w:p>
    <w:p w:rsidR="00901945" w:rsidRPr="00EE0D74" w:rsidRDefault="00955C73" w:rsidP="00901945">
      <w:pPr>
        <w:pStyle w:val="af6"/>
        <w:numPr>
          <w:ilvl w:val="0"/>
          <w:numId w:val="2"/>
        </w:numPr>
        <w:jc w:val="center"/>
        <w:rPr>
          <w:rFonts w:ascii="Times New Roman" w:hAnsi="Times New Roman" w:cs="Times New Roman"/>
          <w:b/>
          <w:sz w:val="24"/>
          <w:szCs w:val="24"/>
        </w:rPr>
      </w:pPr>
      <w:r w:rsidRPr="00EE0D74">
        <w:rPr>
          <w:rFonts w:ascii="Times New Roman" w:hAnsi="Times New Roman" w:cs="Times New Roman"/>
          <w:b/>
          <w:sz w:val="24"/>
          <w:szCs w:val="24"/>
        </w:rPr>
        <w:t>Оценка применения мер государственного регулирования в сфере</w:t>
      </w:r>
    </w:p>
    <w:p w:rsidR="00955C73" w:rsidRPr="00EE0D74" w:rsidRDefault="00955C73" w:rsidP="00901945">
      <w:pPr>
        <w:pStyle w:val="af6"/>
        <w:jc w:val="center"/>
        <w:rPr>
          <w:rFonts w:ascii="Times New Roman" w:hAnsi="Times New Roman" w:cs="Times New Roman"/>
          <w:b/>
          <w:sz w:val="24"/>
          <w:szCs w:val="24"/>
        </w:rPr>
      </w:pPr>
      <w:r w:rsidRPr="00EE0D74">
        <w:rPr>
          <w:rFonts w:ascii="Times New Roman" w:hAnsi="Times New Roman" w:cs="Times New Roman"/>
          <w:b/>
          <w:sz w:val="24"/>
          <w:szCs w:val="24"/>
        </w:rPr>
        <w:t>реализации Подпрограммы и сведения об основных мерах правового регулирования в сфере реализации Подпрограммы</w:t>
      </w:r>
    </w:p>
    <w:p w:rsidR="00901945" w:rsidRPr="00EE0D74" w:rsidRDefault="00901945" w:rsidP="00901945">
      <w:pPr>
        <w:pStyle w:val="af6"/>
        <w:rPr>
          <w:rFonts w:ascii="Times New Roman" w:hAnsi="Times New Roman" w:cs="Times New Roman"/>
          <w:b/>
          <w:sz w:val="24"/>
          <w:szCs w:val="24"/>
        </w:rPr>
      </w:pP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Меры налогового, тарифного, правового и иные меры государственного регулирования в сфере реализации Подпрограммы не предусмотрены (приложение № </w:t>
      </w:r>
      <w:r w:rsidR="00984A9E" w:rsidRPr="00EE0D74">
        <w:rPr>
          <w:sz w:val="24"/>
          <w:szCs w:val="24"/>
        </w:rPr>
        <w:t>3</w:t>
      </w:r>
      <w:r w:rsidRPr="00EE0D74">
        <w:rPr>
          <w:sz w:val="24"/>
          <w:szCs w:val="24"/>
        </w:rPr>
        <w:t xml:space="preserve">, № </w:t>
      </w:r>
      <w:r w:rsidR="00984A9E" w:rsidRPr="00EE0D74">
        <w:rPr>
          <w:sz w:val="24"/>
          <w:szCs w:val="24"/>
        </w:rPr>
        <w:t>4</w:t>
      </w:r>
      <w:r w:rsidRPr="00EE0D74">
        <w:rPr>
          <w:sz w:val="24"/>
          <w:szCs w:val="24"/>
        </w:rPr>
        <w:t xml:space="preserve"> к Программе).</w:t>
      </w:r>
    </w:p>
    <w:p w:rsidR="00F61A96" w:rsidRPr="00EE0D74" w:rsidRDefault="00F61A96" w:rsidP="00F61A96">
      <w:pPr>
        <w:tabs>
          <w:tab w:val="left" w:pos="851"/>
          <w:tab w:val="left" w:pos="993"/>
        </w:tabs>
        <w:spacing w:line="276" w:lineRule="auto"/>
        <w:ind w:firstLine="709"/>
        <w:jc w:val="both"/>
        <w:rPr>
          <w:sz w:val="24"/>
          <w:szCs w:val="24"/>
        </w:rPr>
      </w:pPr>
    </w:p>
    <w:p w:rsidR="00955C73" w:rsidRPr="00EE0D74" w:rsidRDefault="00955C73" w:rsidP="00F61A96">
      <w:pPr>
        <w:pStyle w:val="a7"/>
        <w:numPr>
          <w:ilvl w:val="0"/>
          <w:numId w:val="2"/>
        </w:numPr>
        <w:tabs>
          <w:tab w:val="left" w:pos="284"/>
          <w:tab w:val="left" w:pos="851"/>
          <w:tab w:val="left" w:pos="993"/>
        </w:tabs>
        <w:spacing w:after="120"/>
        <w:ind w:left="0" w:firstLine="0"/>
        <w:jc w:val="center"/>
        <w:rPr>
          <w:b/>
          <w:sz w:val="24"/>
          <w:szCs w:val="24"/>
        </w:rPr>
      </w:pPr>
      <w:r w:rsidRPr="00EE0D74">
        <w:rPr>
          <w:b/>
          <w:sz w:val="24"/>
          <w:szCs w:val="24"/>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901945" w:rsidRPr="00EE0D74" w:rsidRDefault="00901945" w:rsidP="00901945">
      <w:pPr>
        <w:pStyle w:val="a7"/>
        <w:tabs>
          <w:tab w:val="left" w:pos="284"/>
          <w:tab w:val="left" w:pos="851"/>
          <w:tab w:val="left" w:pos="993"/>
        </w:tabs>
        <w:spacing w:after="120"/>
        <w:ind w:left="0"/>
        <w:rPr>
          <w:b/>
          <w:sz w:val="24"/>
          <w:szCs w:val="24"/>
        </w:rPr>
      </w:pP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Подведомственные муниципальные бюджетные учреждения отсутствуют. Муниципальные услуги в рамках Программы не оказываются. 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Программы не предусмотрено (Приложение № 5 к Программе).</w:t>
      </w:r>
    </w:p>
    <w:p w:rsidR="00F61A96" w:rsidRPr="00EE0D74" w:rsidRDefault="00F61A96" w:rsidP="00F61A96">
      <w:pPr>
        <w:tabs>
          <w:tab w:val="left" w:pos="851"/>
          <w:tab w:val="left" w:pos="993"/>
        </w:tabs>
        <w:spacing w:line="276" w:lineRule="auto"/>
        <w:ind w:firstLine="709"/>
        <w:jc w:val="both"/>
        <w:rPr>
          <w:sz w:val="24"/>
          <w:szCs w:val="24"/>
        </w:rPr>
      </w:pPr>
    </w:p>
    <w:p w:rsidR="00901945" w:rsidRPr="00EE0D74" w:rsidRDefault="00955C73" w:rsidP="00901945">
      <w:pPr>
        <w:pStyle w:val="a7"/>
        <w:numPr>
          <w:ilvl w:val="0"/>
          <w:numId w:val="2"/>
        </w:numPr>
        <w:tabs>
          <w:tab w:val="left" w:pos="284"/>
          <w:tab w:val="left" w:pos="851"/>
          <w:tab w:val="left" w:pos="993"/>
        </w:tabs>
        <w:spacing w:after="120"/>
        <w:ind w:left="0" w:firstLine="0"/>
        <w:jc w:val="center"/>
        <w:rPr>
          <w:sz w:val="24"/>
          <w:szCs w:val="24"/>
        </w:rPr>
      </w:pPr>
      <w:r w:rsidRPr="00EE0D74">
        <w:rPr>
          <w:b/>
          <w:sz w:val="24"/>
          <w:szCs w:val="24"/>
        </w:rPr>
        <w:t>Ресурсное обеспечение реализации Подпрограммы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Основным источником финансирования Подпрограммы являются:</w:t>
      </w:r>
    </w:p>
    <w:p w:rsidR="00955C73" w:rsidRPr="00EE0D74" w:rsidRDefault="00955C73" w:rsidP="00F61A96">
      <w:pPr>
        <w:pStyle w:val="a7"/>
        <w:numPr>
          <w:ilvl w:val="0"/>
          <w:numId w:val="5"/>
        </w:numPr>
        <w:tabs>
          <w:tab w:val="left" w:pos="851"/>
          <w:tab w:val="left" w:pos="993"/>
          <w:tab w:val="left" w:pos="1134"/>
        </w:tabs>
        <w:spacing w:line="276" w:lineRule="auto"/>
        <w:ind w:left="0" w:firstLine="709"/>
        <w:jc w:val="both"/>
        <w:rPr>
          <w:sz w:val="24"/>
          <w:szCs w:val="24"/>
        </w:rPr>
      </w:pPr>
      <w:r w:rsidRPr="00EE0D74">
        <w:rPr>
          <w:sz w:val="24"/>
          <w:szCs w:val="24"/>
        </w:rPr>
        <w:t>средства бюджета Дальнегорского городского округа (местный бюджет);</w:t>
      </w:r>
    </w:p>
    <w:p w:rsidR="00F224FC" w:rsidRPr="00EE0D74" w:rsidRDefault="00955C73" w:rsidP="00F61A96">
      <w:pPr>
        <w:pStyle w:val="a7"/>
        <w:numPr>
          <w:ilvl w:val="0"/>
          <w:numId w:val="5"/>
        </w:numPr>
        <w:tabs>
          <w:tab w:val="left" w:pos="851"/>
          <w:tab w:val="left" w:pos="993"/>
          <w:tab w:val="left" w:pos="1134"/>
        </w:tabs>
        <w:spacing w:line="276" w:lineRule="auto"/>
        <w:ind w:left="0" w:firstLine="709"/>
        <w:jc w:val="both"/>
        <w:rPr>
          <w:sz w:val="24"/>
          <w:szCs w:val="24"/>
        </w:rPr>
      </w:pPr>
      <w:r w:rsidRPr="00EE0D74">
        <w:rPr>
          <w:sz w:val="24"/>
          <w:szCs w:val="24"/>
        </w:rPr>
        <w:t>средства краевого бюджета,</w:t>
      </w:r>
      <w:r w:rsidR="00866850" w:rsidRPr="00EE0D74">
        <w:rPr>
          <w:sz w:val="24"/>
          <w:szCs w:val="24"/>
        </w:rPr>
        <w:t xml:space="preserve"> федерального бюджета</w:t>
      </w:r>
      <w:r w:rsidRPr="00EE0D74">
        <w:rPr>
          <w:sz w:val="24"/>
          <w:szCs w:val="24"/>
        </w:rPr>
        <w:t xml:space="preserve"> в рамках реализации краевой </w:t>
      </w:r>
      <w:r w:rsidR="00F224FC" w:rsidRPr="00EE0D74">
        <w:rPr>
          <w:sz w:val="24"/>
          <w:szCs w:val="24"/>
        </w:rPr>
        <w:t>под</w:t>
      </w:r>
      <w:r w:rsidRPr="00EE0D74">
        <w:rPr>
          <w:sz w:val="24"/>
          <w:szCs w:val="24"/>
        </w:rPr>
        <w:t>программы «Обеспечение жильем</w:t>
      </w:r>
      <w:r w:rsidR="00EA66F7" w:rsidRPr="00EE0D74">
        <w:rPr>
          <w:sz w:val="24"/>
          <w:szCs w:val="24"/>
        </w:rPr>
        <w:t xml:space="preserve"> молодых семей Приморского края,</w:t>
      </w:r>
      <w:r w:rsidR="00F224FC" w:rsidRPr="00EE0D74">
        <w:rPr>
          <w:sz w:val="24"/>
          <w:szCs w:val="24"/>
        </w:rPr>
        <w:t xml:space="preserve"> </w:t>
      </w:r>
      <w:r w:rsidRPr="00EE0D74">
        <w:rPr>
          <w:sz w:val="24"/>
          <w:szCs w:val="24"/>
        </w:rPr>
        <w:t xml:space="preserve"> </w:t>
      </w:r>
      <w:r w:rsidR="00F224FC" w:rsidRPr="00EE0D74">
        <w:rPr>
          <w:sz w:val="24"/>
          <w:szCs w:val="24"/>
        </w:rPr>
        <w:t xml:space="preserve">государственной программы Приморского края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p>
    <w:p w:rsidR="00955C73" w:rsidRPr="00EE0D74" w:rsidRDefault="00955C73" w:rsidP="00F61A96">
      <w:pPr>
        <w:pStyle w:val="a7"/>
        <w:numPr>
          <w:ilvl w:val="0"/>
          <w:numId w:val="5"/>
        </w:numPr>
        <w:tabs>
          <w:tab w:val="left" w:pos="851"/>
          <w:tab w:val="left" w:pos="993"/>
          <w:tab w:val="left" w:pos="1134"/>
        </w:tabs>
        <w:spacing w:line="276" w:lineRule="auto"/>
        <w:ind w:left="0" w:firstLine="709"/>
        <w:jc w:val="both"/>
        <w:rPr>
          <w:sz w:val="24"/>
          <w:szCs w:val="24"/>
        </w:rPr>
      </w:pPr>
      <w:r w:rsidRPr="00EE0D74">
        <w:rPr>
          <w:sz w:val="24"/>
          <w:szCs w:val="24"/>
        </w:rPr>
        <w:t>средства участников Подпрограммы, используемые для оплаты расчетно</w:t>
      </w:r>
      <w:proofErr w:type="gramStart"/>
      <w:r w:rsidRPr="00EE0D74">
        <w:rPr>
          <w:sz w:val="24"/>
          <w:szCs w:val="24"/>
        </w:rPr>
        <w:t>й(</w:t>
      </w:r>
      <w:proofErr w:type="gramEnd"/>
      <w:r w:rsidRPr="00EE0D74">
        <w:rPr>
          <w:sz w:val="24"/>
          <w:szCs w:val="24"/>
        </w:rPr>
        <w:t>средней) стоимости жилья в части, превышающей размер представляемой социальной выплаты.</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Общий объем финансирования Подпрограммы составляет </w:t>
      </w:r>
      <w:r w:rsidR="000C6DB2">
        <w:rPr>
          <w:sz w:val="24"/>
          <w:szCs w:val="24"/>
        </w:rPr>
        <w:t>24889,6</w:t>
      </w:r>
      <w:r w:rsidRPr="00EE0D74">
        <w:rPr>
          <w:sz w:val="24"/>
          <w:szCs w:val="24"/>
        </w:rPr>
        <w:t> тыс. руб. в том числе:</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2015 год – 0,0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2016 год – 4432,3 тыс. руб.</w:t>
      </w:r>
      <w:bookmarkStart w:id="0" w:name="_GoBack"/>
      <w:bookmarkEnd w:id="0"/>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2017 год – 1961,</w:t>
      </w:r>
      <w:r w:rsidR="000B405D" w:rsidRPr="00EE0D74">
        <w:rPr>
          <w:sz w:val="24"/>
          <w:szCs w:val="24"/>
        </w:rPr>
        <w:t>8</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2018 год – 3197,</w:t>
      </w:r>
      <w:r w:rsidR="00763492" w:rsidRPr="00EE0D74">
        <w:rPr>
          <w:sz w:val="24"/>
          <w:szCs w:val="24"/>
        </w:rPr>
        <w:t>1</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lastRenderedPageBreak/>
        <w:t xml:space="preserve">2019 год – </w:t>
      </w:r>
      <w:r w:rsidR="00E5555A" w:rsidRPr="00EE0D74">
        <w:rPr>
          <w:sz w:val="24"/>
          <w:szCs w:val="24"/>
        </w:rPr>
        <w:t>5449,50</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2020 год – </w:t>
      </w:r>
      <w:r w:rsidR="007F4A43" w:rsidRPr="00EE0D74">
        <w:rPr>
          <w:sz w:val="24"/>
          <w:szCs w:val="24"/>
        </w:rPr>
        <w:t>4432,</w:t>
      </w:r>
      <w:r w:rsidR="00B753FF" w:rsidRPr="00EE0D74">
        <w:rPr>
          <w:sz w:val="24"/>
          <w:szCs w:val="24"/>
        </w:rPr>
        <w:t>2</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2021 год – </w:t>
      </w:r>
      <w:r w:rsidR="007F4A43" w:rsidRPr="00EE0D74">
        <w:rPr>
          <w:sz w:val="24"/>
          <w:szCs w:val="24"/>
        </w:rPr>
        <w:t>5416,</w:t>
      </w:r>
      <w:r w:rsidR="000B405D" w:rsidRPr="00EE0D74">
        <w:rPr>
          <w:sz w:val="24"/>
          <w:szCs w:val="24"/>
        </w:rPr>
        <w:t>7</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rPr>
          <w:sz w:val="24"/>
          <w:szCs w:val="24"/>
        </w:rPr>
      </w:pPr>
      <w:r w:rsidRPr="00EE0D74">
        <w:rPr>
          <w:sz w:val="24"/>
          <w:szCs w:val="24"/>
        </w:rPr>
        <w:t xml:space="preserve">Средства бюджета Дальнегорского городского округа на реализацию подпрограммы – </w:t>
      </w:r>
      <w:r w:rsidR="000C6DB2">
        <w:rPr>
          <w:sz w:val="24"/>
          <w:szCs w:val="24"/>
        </w:rPr>
        <w:t>5976,9</w:t>
      </w:r>
      <w:r w:rsidRPr="00EE0D74">
        <w:rPr>
          <w:sz w:val="24"/>
          <w:szCs w:val="24"/>
        </w:rPr>
        <w:t xml:space="preserve"> тыс. руб., в том числе по годам:</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2015 год – 0,0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2016 год – 835,3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2017 год – 650,0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2018 год – 760,0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2019 год – 1200,0 тыс. руб.</w:t>
      </w:r>
    </w:p>
    <w:p w:rsidR="00955C73" w:rsidRPr="00EE0D74" w:rsidRDefault="00955C73" w:rsidP="00F61A96">
      <w:pPr>
        <w:tabs>
          <w:tab w:val="left" w:pos="851"/>
          <w:tab w:val="left" w:pos="993"/>
        </w:tabs>
        <w:spacing w:line="276" w:lineRule="auto"/>
        <w:ind w:firstLine="709"/>
        <w:rPr>
          <w:sz w:val="24"/>
          <w:szCs w:val="24"/>
        </w:rPr>
      </w:pPr>
      <w:r w:rsidRPr="00EE0D74">
        <w:rPr>
          <w:sz w:val="24"/>
          <w:szCs w:val="24"/>
        </w:rPr>
        <w:t>2020 год – 12</w:t>
      </w:r>
      <w:r w:rsidR="007F4A43" w:rsidRPr="00EE0D74">
        <w:rPr>
          <w:sz w:val="24"/>
          <w:szCs w:val="24"/>
        </w:rPr>
        <w:t>65,8</w:t>
      </w:r>
      <w:r w:rsidRPr="00EE0D74">
        <w:rPr>
          <w:sz w:val="24"/>
          <w:szCs w:val="24"/>
        </w:rPr>
        <w:t xml:space="preserve"> тыс. руб.</w:t>
      </w:r>
    </w:p>
    <w:p w:rsidR="00DD2C21" w:rsidRPr="00EE0D74" w:rsidRDefault="00955C73" w:rsidP="00F61A96">
      <w:pPr>
        <w:tabs>
          <w:tab w:val="left" w:pos="851"/>
          <w:tab w:val="left" w:pos="993"/>
        </w:tabs>
        <w:spacing w:line="276" w:lineRule="auto"/>
        <w:ind w:firstLine="709"/>
        <w:rPr>
          <w:sz w:val="24"/>
          <w:szCs w:val="24"/>
        </w:rPr>
      </w:pPr>
      <w:r w:rsidRPr="00EE0D74">
        <w:rPr>
          <w:sz w:val="24"/>
          <w:szCs w:val="24"/>
        </w:rPr>
        <w:t>2021 год – 12</w:t>
      </w:r>
      <w:r w:rsidR="007F4A43" w:rsidRPr="00EE0D74">
        <w:rPr>
          <w:sz w:val="24"/>
          <w:szCs w:val="24"/>
        </w:rPr>
        <w:t>65,8</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Объем средств федерального бюджета на реализацию подпрограммы – </w:t>
      </w:r>
      <w:r w:rsidR="000C6DB2">
        <w:rPr>
          <w:sz w:val="24"/>
          <w:szCs w:val="24"/>
        </w:rPr>
        <w:t>9127,3</w:t>
      </w:r>
      <w:r w:rsidRPr="00EE0D74">
        <w:rPr>
          <w:sz w:val="24"/>
          <w:szCs w:val="24"/>
        </w:rPr>
        <w:t xml:space="preserve"> тыс. руб., в том числе по годам:</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2015 год – 0,0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2016 год – 1526,2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2017 год – 308,4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2018 год –</w:t>
      </w:r>
      <w:r w:rsidR="00FC3BAD" w:rsidRPr="00EE0D74">
        <w:rPr>
          <w:sz w:val="24"/>
          <w:szCs w:val="24"/>
        </w:rPr>
        <w:t xml:space="preserve"> </w:t>
      </w:r>
      <w:r w:rsidRPr="00EE0D74">
        <w:rPr>
          <w:sz w:val="24"/>
          <w:szCs w:val="24"/>
        </w:rPr>
        <w:t>1192,6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2019 год –</w:t>
      </w:r>
      <w:r w:rsidR="00FC3BAD" w:rsidRPr="00EE0D74">
        <w:rPr>
          <w:sz w:val="24"/>
          <w:szCs w:val="24"/>
        </w:rPr>
        <w:t xml:space="preserve"> </w:t>
      </w:r>
      <w:r w:rsidR="00E5555A" w:rsidRPr="00EE0D74">
        <w:rPr>
          <w:sz w:val="24"/>
          <w:szCs w:val="24"/>
        </w:rPr>
        <w:t>2487,</w:t>
      </w:r>
      <w:r w:rsidR="003A1C51" w:rsidRPr="00EE0D74">
        <w:rPr>
          <w:sz w:val="24"/>
          <w:szCs w:val="24"/>
        </w:rPr>
        <w:t>7</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2020 год </w:t>
      </w:r>
      <w:r w:rsidR="00FC3BAD" w:rsidRPr="00EE0D74">
        <w:rPr>
          <w:sz w:val="24"/>
          <w:szCs w:val="24"/>
        </w:rPr>
        <w:t>–</w:t>
      </w:r>
      <w:r w:rsidRPr="00EE0D74">
        <w:rPr>
          <w:sz w:val="24"/>
          <w:szCs w:val="24"/>
        </w:rPr>
        <w:t xml:space="preserve"> </w:t>
      </w:r>
      <w:r w:rsidR="007F4A43" w:rsidRPr="00EE0D74">
        <w:rPr>
          <w:sz w:val="24"/>
          <w:szCs w:val="24"/>
        </w:rPr>
        <w:t>1563,</w:t>
      </w:r>
      <w:r w:rsidR="00B753FF" w:rsidRPr="00EE0D74">
        <w:rPr>
          <w:sz w:val="24"/>
          <w:szCs w:val="24"/>
        </w:rPr>
        <w:t>2</w:t>
      </w:r>
      <w:r w:rsidR="007F4A43" w:rsidRPr="00EE0D74">
        <w:rPr>
          <w:sz w:val="24"/>
          <w:szCs w:val="24"/>
        </w:rPr>
        <w:t xml:space="preserve"> </w:t>
      </w:r>
      <w:r w:rsidRPr="00EE0D74">
        <w:rPr>
          <w:sz w:val="24"/>
          <w:szCs w:val="24"/>
        </w:rPr>
        <w:t>тыс. руб.</w:t>
      </w:r>
    </w:p>
    <w:p w:rsidR="007F4A4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2021 год – </w:t>
      </w:r>
      <w:r w:rsidR="007F4A43" w:rsidRPr="00EE0D74">
        <w:rPr>
          <w:sz w:val="24"/>
          <w:szCs w:val="24"/>
        </w:rPr>
        <w:t>2049,</w:t>
      </w:r>
      <w:r w:rsidR="000B405D" w:rsidRPr="00EE0D74">
        <w:rPr>
          <w:sz w:val="24"/>
          <w:szCs w:val="24"/>
        </w:rPr>
        <w:t>3</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Объем сре</w:t>
      </w:r>
      <w:proofErr w:type="gramStart"/>
      <w:r w:rsidRPr="00EE0D74">
        <w:rPr>
          <w:sz w:val="24"/>
          <w:szCs w:val="24"/>
        </w:rPr>
        <w:t>дств кр</w:t>
      </w:r>
      <w:proofErr w:type="gramEnd"/>
      <w:r w:rsidRPr="00EE0D74">
        <w:rPr>
          <w:sz w:val="24"/>
          <w:szCs w:val="24"/>
        </w:rPr>
        <w:t xml:space="preserve">аевого бюджета привлекаемых на реализацию подпрограммы – </w:t>
      </w:r>
      <w:r w:rsidR="000C6DB2">
        <w:rPr>
          <w:sz w:val="24"/>
          <w:szCs w:val="24"/>
        </w:rPr>
        <w:t>9785,4</w:t>
      </w:r>
      <w:r w:rsidRPr="00EE0D74">
        <w:rPr>
          <w:sz w:val="24"/>
          <w:szCs w:val="24"/>
        </w:rPr>
        <w:t xml:space="preserve"> тыс. руб., в том числе по годам:</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2015 год –0,0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2016 год –2070,8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2017 год –1003,5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2018 год – 1244,5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2019 год – </w:t>
      </w:r>
      <w:r w:rsidR="00E5555A" w:rsidRPr="00EE0D74">
        <w:rPr>
          <w:sz w:val="24"/>
          <w:szCs w:val="24"/>
        </w:rPr>
        <w:t>1761,8</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 xml:space="preserve">2020 год – </w:t>
      </w:r>
      <w:r w:rsidR="0014135E" w:rsidRPr="00EE0D74">
        <w:rPr>
          <w:sz w:val="24"/>
          <w:szCs w:val="24"/>
        </w:rPr>
        <w:t xml:space="preserve">1603,2 </w:t>
      </w:r>
      <w:r w:rsidRPr="00EE0D74">
        <w:rPr>
          <w:sz w:val="24"/>
          <w:szCs w:val="24"/>
        </w:rPr>
        <w:t>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2021 год –</w:t>
      </w:r>
      <w:r w:rsidR="0014135E" w:rsidRPr="00EE0D74">
        <w:rPr>
          <w:sz w:val="24"/>
          <w:szCs w:val="24"/>
        </w:rPr>
        <w:t>2101,6</w:t>
      </w:r>
      <w:r w:rsidRPr="00EE0D74">
        <w:rPr>
          <w:sz w:val="24"/>
          <w:szCs w:val="24"/>
        </w:rPr>
        <w:t xml:space="preserve"> тыс. руб.</w:t>
      </w:r>
    </w:p>
    <w:p w:rsidR="00955C73" w:rsidRPr="00EE0D74" w:rsidRDefault="00955C73" w:rsidP="00F61A96">
      <w:pPr>
        <w:tabs>
          <w:tab w:val="left" w:pos="851"/>
          <w:tab w:val="left" w:pos="993"/>
        </w:tabs>
        <w:spacing w:line="276" w:lineRule="auto"/>
        <w:ind w:firstLine="709"/>
        <w:jc w:val="both"/>
        <w:rPr>
          <w:sz w:val="24"/>
          <w:szCs w:val="24"/>
        </w:rPr>
      </w:pPr>
      <w:r w:rsidRPr="00EE0D74">
        <w:rPr>
          <w:sz w:val="24"/>
          <w:szCs w:val="24"/>
        </w:rPr>
        <w:t>Средства внебюджетных источников не предусмотрены</w:t>
      </w:r>
    </w:p>
    <w:p w:rsidR="00CA57F2" w:rsidRPr="00EE0D74" w:rsidRDefault="00955C73" w:rsidP="00CA57F2">
      <w:pPr>
        <w:pStyle w:val="a7"/>
        <w:numPr>
          <w:ilvl w:val="0"/>
          <w:numId w:val="5"/>
        </w:numPr>
        <w:tabs>
          <w:tab w:val="left" w:pos="851"/>
          <w:tab w:val="left" w:pos="993"/>
          <w:tab w:val="left" w:pos="1134"/>
        </w:tabs>
        <w:spacing w:line="276" w:lineRule="auto"/>
        <w:ind w:left="0" w:firstLine="709"/>
        <w:jc w:val="both"/>
        <w:rPr>
          <w:sz w:val="24"/>
          <w:szCs w:val="24"/>
        </w:rPr>
      </w:pPr>
      <w:r w:rsidRPr="00EE0D74">
        <w:rPr>
          <w:sz w:val="24"/>
          <w:szCs w:val="24"/>
        </w:rPr>
        <w:t xml:space="preserve">В случае признания Дальнегорского городского округа получателем субсидии в рамках реализации </w:t>
      </w:r>
      <w:r w:rsidR="00F224FC" w:rsidRPr="00EE0D74">
        <w:rPr>
          <w:sz w:val="24"/>
          <w:szCs w:val="24"/>
        </w:rPr>
        <w:t>под</w:t>
      </w:r>
      <w:r w:rsidRPr="00EE0D74">
        <w:rPr>
          <w:sz w:val="24"/>
          <w:szCs w:val="24"/>
        </w:rPr>
        <w:t>программы «Обеспечение жильем молодых семей Приморского края»</w:t>
      </w:r>
      <w:r w:rsidR="00CA57F2" w:rsidRPr="00EE0D74">
        <w:rPr>
          <w:sz w:val="24"/>
          <w:szCs w:val="24"/>
        </w:rPr>
        <w:t xml:space="preserve">, </w:t>
      </w:r>
      <w:r w:rsidRPr="00EE0D74">
        <w:rPr>
          <w:sz w:val="24"/>
          <w:szCs w:val="24"/>
        </w:rPr>
        <w:t xml:space="preserve"> </w:t>
      </w:r>
      <w:r w:rsidR="00CA57F2" w:rsidRPr="00EE0D74">
        <w:rPr>
          <w:sz w:val="24"/>
          <w:szCs w:val="24"/>
        </w:rPr>
        <w:t xml:space="preserve">государственной программы Приморского края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p>
    <w:p w:rsidR="00955C73" w:rsidRPr="00EE0D74" w:rsidRDefault="00955C73" w:rsidP="00F61A96">
      <w:pPr>
        <w:tabs>
          <w:tab w:val="left" w:pos="851"/>
          <w:tab w:val="left" w:pos="993"/>
        </w:tabs>
        <w:spacing w:line="276" w:lineRule="auto"/>
        <w:ind w:right="-1" w:firstLine="709"/>
        <w:jc w:val="both"/>
        <w:rPr>
          <w:sz w:val="24"/>
          <w:szCs w:val="24"/>
        </w:rPr>
      </w:pPr>
      <w:r w:rsidRPr="00EE0D74">
        <w:rPr>
          <w:sz w:val="24"/>
          <w:szCs w:val="24"/>
        </w:rPr>
        <w:t xml:space="preserve">Финансирование Подпрограммы осуществляется в пределах средств, предусмотренных в бюджете Дальнегорского городского округа на очередной финансовый год. Объем бюджетного финансирования Подпрограммы может подлежать ежегодной корректировке на основе анализа полученных результатов, выделенных средств и фактического выполнения мероприятий по Подпрограмме. </w:t>
      </w:r>
    </w:p>
    <w:p w:rsidR="00955C73" w:rsidRPr="00EE0D74" w:rsidRDefault="00955C73" w:rsidP="00F61A96">
      <w:pPr>
        <w:tabs>
          <w:tab w:val="left" w:pos="851"/>
          <w:tab w:val="left" w:pos="993"/>
        </w:tabs>
        <w:spacing w:line="276" w:lineRule="auto"/>
        <w:ind w:right="-1" w:firstLine="709"/>
        <w:jc w:val="both"/>
        <w:rPr>
          <w:sz w:val="24"/>
          <w:szCs w:val="24"/>
        </w:rPr>
      </w:pPr>
      <w:r w:rsidRPr="00EE0D74">
        <w:rPr>
          <w:sz w:val="24"/>
          <w:szCs w:val="24"/>
        </w:rPr>
        <w:t xml:space="preserve">Информация о ресурсном обеспечении подпрограммы представлена в приложении № </w:t>
      </w:r>
      <w:r w:rsidR="0014135E" w:rsidRPr="00EE0D74">
        <w:rPr>
          <w:sz w:val="24"/>
          <w:szCs w:val="24"/>
        </w:rPr>
        <w:t>7</w:t>
      </w:r>
      <w:r w:rsidRPr="00EE0D74">
        <w:rPr>
          <w:sz w:val="24"/>
          <w:szCs w:val="24"/>
        </w:rPr>
        <w:t xml:space="preserve"> к Программе.</w:t>
      </w:r>
    </w:p>
    <w:p w:rsidR="00F61A96" w:rsidRPr="00EE0D74" w:rsidRDefault="00F61A96" w:rsidP="00F61A96">
      <w:pPr>
        <w:tabs>
          <w:tab w:val="left" w:pos="851"/>
          <w:tab w:val="left" w:pos="993"/>
        </w:tabs>
        <w:spacing w:line="276" w:lineRule="auto"/>
        <w:ind w:right="-1" w:firstLine="709"/>
        <w:jc w:val="both"/>
        <w:rPr>
          <w:sz w:val="24"/>
          <w:szCs w:val="24"/>
        </w:rPr>
      </w:pPr>
    </w:p>
    <w:p w:rsidR="00955C73" w:rsidRPr="00EE0D74" w:rsidRDefault="00955C73" w:rsidP="00F61A96">
      <w:pPr>
        <w:pStyle w:val="a7"/>
        <w:numPr>
          <w:ilvl w:val="0"/>
          <w:numId w:val="2"/>
        </w:numPr>
        <w:tabs>
          <w:tab w:val="left" w:pos="284"/>
          <w:tab w:val="left" w:pos="851"/>
          <w:tab w:val="left" w:pos="993"/>
        </w:tabs>
        <w:spacing w:after="120"/>
        <w:ind w:left="0" w:firstLine="0"/>
        <w:jc w:val="center"/>
        <w:rPr>
          <w:b/>
          <w:sz w:val="24"/>
          <w:szCs w:val="24"/>
        </w:rPr>
      </w:pPr>
      <w:r w:rsidRPr="00EE0D74">
        <w:rPr>
          <w:b/>
          <w:sz w:val="24"/>
          <w:szCs w:val="24"/>
        </w:rPr>
        <w:t>Сроки и этапы реализации Подпрограммы.</w:t>
      </w:r>
    </w:p>
    <w:p w:rsidR="00955C73" w:rsidRPr="00EE0D74" w:rsidRDefault="00955C73" w:rsidP="00F61A96">
      <w:pPr>
        <w:tabs>
          <w:tab w:val="left" w:pos="851"/>
          <w:tab w:val="left" w:pos="993"/>
        </w:tabs>
        <w:spacing w:line="360" w:lineRule="auto"/>
        <w:ind w:firstLine="709"/>
        <w:rPr>
          <w:sz w:val="24"/>
          <w:szCs w:val="24"/>
        </w:rPr>
      </w:pPr>
      <w:r w:rsidRPr="00EE0D74">
        <w:rPr>
          <w:sz w:val="24"/>
          <w:szCs w:val="24"/>
        </w:rPr>
        <w:t>Подпрограмма реализуется 201</w:t>
      </w:r>
      <w:r w:rsidR="00C206FE">
        <w:rPr>
          <w:sz w:val="24"/>
          <w:szCs w:val="24"/>
        </w:rPr>
        <w:t>6</w:t>
      </w:r>
      <w:r w:rsidRPr="00EE0D74">
        <w:rPr>
          <w:sz w:val="24"/>
          <w:szCs w:val="24"/>
        </w:rPr>
        <w:t>-202</w:t>
      </w:r>
      <w:r w:rsidR="00C206FE">
        <w:rPr>
          <w:sz w:val="24"/>
          <w:szCs w:val="24"/>
        </w:rPr>
        <w:t>1 годы</w:t>
      </w:r>
      <w:r w:rsidRPr="00EE0D74">
        <w:rPr>
          <w:sz w:val="24"/>
          <w:szCs w:val="24"/>
        </w:rPr>
        <w:t>.</w:t>
      </w:r>
    </w:p>
    <w:p w:rsidR="00955C73" w:rsidRPr="00EE0D74" w:rsidRDefault="00955C73" w:rsidP="00955C73">
      <w:pPr>
        <w:tabs>
          <w:tab w:val="left" w:pos="851"/>
          <w:tab w:val="left" w:pos="993"/>
        </w:tabs>
        <w:spacing w:line="360" w:lineRule="auto"/>
        <w:ind w:firstLine="851"/>
        <w:rPr>
          <w:sz w:val="24"/>
          <w:szCs w:val="24"/>
        </w:rPr>
      </w:pPr>
    </w:p>
    <w:p w:rsidR="002176AE" w:rsidRPr="00EE0D74" w:rsidRDefault="00955C73" w:rsidP="00F61A96">
      <w:pPr>
        <w:tabs>
          <w:tab w:val="left" w:pos="851"/>
          <w:tab w:val="left" w:pos="993"/>
        </w:tabs>
        <w:ind w:left="5245"/>
        <w:jc w:val="center"/>
        <w:rPr>
          <w:sz w:val="24"/>
          <w:szCs w:val="24"/>
        </w:rPr>
      </w:pPr>
      <w:r w:rsidRPr="00EE0D74">
        <w:rPr>
          <w:sz w:val="24"/>
          <w:szCs w:val="24"/>
        </w:rPr>
        <w:br w:type="page"/>
      </w:r>
      <w:r w:rsidRPr="00EE0D74">
        <w:rPr>
          <w:sz w:val="24"/>
          <w:szCs w:val="24"/>
        </w:rPr>
        <w:lastRenderedPageBreak/>
        <w:t>Приложение № 1</w:t>
      </w:r>
    </w:p>
    <w:p w:rsidR="00955C73" w:rsidRPr="00EE0D74" w:rsidRDefault="00955C73" w:rsidP="00F61A96">
      <w:pPr>
        <w:tabs>
          <w:tab w:val="left" w:pos="851"/>
          <w:tab w:val="left" w:pos="993"/>
        </w:tabs>
        <w:ind w:left="5245"/>
        <w:rPr>
          <w:sz w:val="24"/>
          <w:szCs w:val="24"/>
        </w:rPr>
      </w:pPr>
      <w:r w:rsidRPr="00EE0D74">
        <w:rPr>
          <w:sz w:val="24"/>
          <w:szCs w:val="24"/>
        </w:rPr>
        <w:t>к Подпрограмме «Обеспечение жильем молодых семей Дальнегорского городского округа»</w:t>
      </w:r>
    </w:p>
    <w:p w:rsidR="00743856" w:rsidRPr="00EE0D74" w:rsidRDefault="00743856" w:rsidP="00F61A96">
      <w:pPr>
        <w:tabs>
          <w:tab w:val="left" w:pos="851"/>
          <w:tab w:val="left" w:pos="993"/>
        </w:tabs>
        <w:ind w:left="5245"/>
        <w:rPr>
          <w:sz w:val="24"/>
          <w:szCs w:val="24"/>
        </w:rPr>
      </w:pPr>
    </w:p>
    <w:p w:rsidR="00955C73" w:rsidRPr="00EE0D74" w:rsidRDefault="00955C73" w:rsidP="00743856">
      <w:pPr>
        <w:widowControl/>
        <w:tabs>
          <w:tab w:val="left" w:pos="851"/>
          <w:tab w:val="left" w:pos="993"/>
        </w:tabs>
        <w:autoSpaceDE/>
        <w:autoSpaceDN/>
        <w:adjustRightInd/>
        <w:spacing w:before="240" w:after="120"/>
        <w:jc w:val="center"/>
        <w:rPr>
          <w:b/>
          <w:sz w:val="24"/>
          <w:szCs w:val="24"/>
        </w:rPr>
      </w:pPr>
      <w:r w:rsidRPr="00EE0D74">
        <w:rPr>
          <w:b/>
          <w:sz w:val="24"/>
          <w:szCs w:val="24"/>
        </w:rPr>
        <w:t>Правила предоставления молодым семьям социальных выплат на приобретение (строительство) стандартного жилья и их использования</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Социальные выплаты используются:</w:t>
      </w:r>
    </w:p>
    <w:p w:rsidR="00955C73" w:rsidRPr="00EE0D74" w:rsidRDefault="00955C73" w:rsidP="00743856">
      <w:pPr>
        <w:pStyle w:val="a7"/>
        <w:numPr>
          <w:ilvl w:val="0"/>
          <w:numId w:val="16"/>
        </w:numPr>
        <w:tabs>
          <w:tab w:val="left" w:pos="851"/>
          <w:tab w:val="left" w:pos="993"/>
        </w:tabs>
        <w:spacing w:line="276" w:lineRule="auto"/>
        <w:ind w:left="0" w:firstLine="709"/>
        <w:jc w:val="both"/>
        <w:rPr>
          <w:sz w:val="24"/>
          <w:szCs w:val="24"/>
        </w:rPr>
      </w:pPr>
      <w:r w:rsidRPr="00EE0D74">
        <w:rPr>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55C73" w:rsidRPr="00EE0D74" w:rsidRDefault="00955C73" w:rsidP="00743856">
      <w:pPr>
        <w:pStyle w:val="a7"/>
        <w:numPr>
          <w:ilvl w:val="0"/>
          <w:numId w:val="16"/>
        </w:numPr>
        <w:tabs>
          <w:tab w:val="left" w:pos="851"/>
          <w:tab w:val="left" w:pos="993"/>
        </w:tabs>
        <w:spacing w:line="276" w:lineRule="auto"/>
        <w:ind w:left="0" w:firstLine="709"/>
        <w:jc w:val="both"/>
        <w:rPr>
          <w:sz w:val="24"/>
          <w:szCs w:val="24"/>
        </w:rPr>
      </w:pPr>
      <w:r w:rsidRPr="00EE0D74">
        <w:rPr>
          <w:sz w:val="24"/>
          <w:szCs w:val="24"/>
        </w:rPr>
        <w:t>для оплаты цены договора строительного подряда на строительство жилого дома (далее - договор строительного подряда);</w:t>
      </w:r>
    </w:p>
    <w:p w:rsidR="00955C73" w:rsidRPr="00EE0D74" w:rsidRDefault="00955C73" w:rsidP="00743856">
      <w:pPr>
        <w:pStyle w:val="a7"/>
        <w:numPr>
          <w:ilvl w:val="0"/>
          <w:numId w:val="16"/>
        </w:numPr>
        <w:tabs>
          <w:tab w:val="left" w:pos="851"/>
          <w:tab w:val="left" w:pos="993"/>
        </w:tabs>
        <w:spacing w:line="276" w:lineRule="auto"/>
        <w:ind w:left="0" w:firstLine="709"/>
        <w:jc w:val="both"/>
        <w:rPr>
          <w:sz w:val="24"/>
          <w:szCs w:val="24"/>
        </w:rPr>
      </w:pPr>
      <w:r w:rsidRPr="00EE0D74">
        <w:rPr>
          <w:sz w:val="24"/>
          <w:szCs w:val="24"/>
        </w:rPr>
        <w:t xml:space="preserve">для осуществления последнего платежа в счет уплаты паевого взноса в полном размере, после </w:t>
      </w:r>
      <w:proofErr w:type="gramStart"/>
      <w:r w:rsidRPr="00EE0D74">
        <w:rPr>
          <w:sz w:val="24"/>
          <w:szCs w:val="24"/>
        </w:rPr>
        <w:t>уплаты</w:t>
      </w:r>
      <w:proofErr w:type="gramEnd"/>
      <w:r w:rsidRPr="00EE0D74">
        <w:rPr>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55C73" w:rsidRPr="00EE0D74" w:rsidRDefault="00955C73" w:rsidP="00743856">
      <w:pPr>
        <w:pStyle w:val="a7"/>
        <w:numPr>
          <w:ilvl w:val="0"/>
          <w:numId w:val="16"/>
        </w:numPr>
        <w:tabs>
          <w:tab w:val="left" w:pos="851"/>
          <w:tab w:val="left" w:pos="993"/>
        </w:tabs>
        <w:spacing w:line="276" w:lineRule="auto"/>
        <w:ind w:left="0" w:firstLine="709"/>
        <w:jc w:val="both"/>
        <w:rPr>
          <w:sz w:val="24"/>
          <w:szCs w:val="24"/>
        </w:rPr>
      </w:pPr>
      <w:r w:rsidRPr="00EE0D74">
        <w:rPr>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55C73" w:rsidRPr="00EE0D74" w:rsidRDefault="00955C73" w:rsidP="00743856">
      <w:pPr>
        <w:pStyle w:val="a7"/>
        <w:numPr>
          <w:ilvl w:val="0"/>
          <w:numId w:val="16"/>
        </w:numPr>
        <w:tabs>
          <w:tab w:val="left" w:pos="851"/>
          <w:tab w:val="left" w:pos="993"/>
        </w:tabs>
        <w:spacing w:line="276" w:lineRule="auto"/>
        <w:ind w:left="0" w:firstLine="709"/>
        <w:jc w:val="both"/>
        <w:rPr>
          <w:sz w:val="24"/>
          <w:szCs w:val="24"/>
        </w:rPr>
      </w:pPr>
      <w:proofErr w:type="gramStart"/>
      <w:r w:rsidRPr="00EE0D74">
        <w:rPr>
          <w:sz w:val="24"/>
          <w:szCs w:val="24"/>
        </w:rPr>
        <w:t>для оплаты цены договора с уполномоченной организацией на приобретение в интересах молодой семьи стандартного жилья на первичном рынке</w:t>
      </w:r>
      <w:proofErr w:type="gramEnd"/>
      <w:r w:rsidRPr="00EE0D74">
        <w:rPr>
          <w:sz w:val="24"/>
          <w:szCs w:val="24"/>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55C73" w:rsidRPr="00EE0D74" w:rsidRDefault="00955C73" w:rsidP="00743856">
      <w:pPr>
        <w:pStyle w:val="a7"/>
        <w:numPr>
          <w:ilvl w:val="0"/>
          <w:numId w:val="16"/>
        </w:numPr>
        <w:tabs>
          <w:tab w:val="left" w:pos="851"/>
          <w:tab w:val="left" w:pos="993"/>
        </w:tabs>
        <w:spacing w:line="276" w:lineRule="auto"/>
        <w:ind w:left="0" w:firstLine="709"/>
        <w:jc w:val="both"/>
        <w:rPr>
          <w:sz w:val="24"/>
          <w:szCs w:val="24"/>
        </w:rPr>
      </w:pPr>
      <w:r w:rsidRPr="00EE0D74">
        <w:rPr>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55C73" w:rsidRPr="00EE0D74" w:rsidRDefault="00955C73" w:rsidP="00743856">
      <w:pPr>
        <w:pStyle w:val="a7"/>
        <w:numPr>
          <w:ilvl w:val="0"/>
          <w:numId w:val="16"/>
        </w:numPr>
        <w:tabs>
          <w:tab w:val="left" w:pos="851"/>
          <w:tab w:val="left" w:pos="993"/>
        </w:tabs>
        <w:spacing w:line="276" w:lineRule="auto"/>
        <w:ind w:left="0" w:firstLine="709"/>
        <w:jc w:val="both"/>
        <w:rPr>
          <w:sz w:val="24"/>
          <w:szCs w:val="24"/>
        </w:rPr>
      </w:pPr>
      <w:r w:rsidRPr="00EE0D74">
        <w:rPr>
          <w:sz w:val="24"/>
          <w:szCs w:val="24"/>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955C73" w:rsidRPr="00EE0D74" w:rsidRDefault="00955C73" w:rsidP="00743856">
      <w:pPr>
        <w:pStyle w:val="a7"/>
        <w:tabs>
          <w:tab w:val="left" w:pos="851"/>
          <w:tab w:val="left" w:pos="993"/>
        </w:tabs>
        <w:spacing w:line="276" w:lineRule="auto"/>
        <w:ind w:left="0" w:firstLine="709"/>
        <w:jc w:val="both"/>
        <w:rPr>
          <w:sz w:val="24"/>
          <w:szCs w:val="24"/>
        </w:rPr>
      </w:pPr>
      <w:proofErr w:type="gramStart"/>
      <w:r w:rsidRPr="00EE0D74">
        <w:rPr>
          <w:sz w:val="24"/>
          <w:szCs w:val="24"/>
        </w:rPr>
        <w:t xml:space="preserve">Выдача Свидетельства осуществляется администрацией Дальнегорского городского округа на основании решения о включении молодой семьи в список участников Подпрограммы в соответствии с выпиской из утвержденного Департаментом </w:t>
      </w:r>
      <w:r w:rsidR="001F24A2" w:rsidRPr="00EE0D74">
        <w:rPr>
          <w:sz w:val="24"/>
          <w:szCs w:val="24"/>
        </w:rPr>
        <w:t xml:space="preserve">по делам молодежи Приморского края </w:t>
      </w:r>
      <w:r w:rsidRPr="00EE0D74">
        <w:rPr>
          <w:sz w:val="24"/>
          <w:szCs w:val="24"/>
        </w:rPr>
        <w:t>списка молодых семей – претендентов на получение социальных выплат в соответствующем году.</w:t>
      </w:r>
      <w:proofErr w:type="gramEnd"/>
      <w:r w:rsidRPr="00EE0D74">
        <w:rPr>
          <w:sz w:val="24"/>
          <w:szCs w:val="24"/>
        </w:rPr>
        <w:t xml:space="preserve"> Бланки Свидетельств в соответствии с количеством молодых семей – претендентов на получение социальных выплат в соответствующем году предоставляются </w:t>
      </w:r>
      <w:r w:rsidRPr="00EE0D74">
        <w:rPr>
          <w:sz w:val="24"/>
          <w:szCs w:val="24"/>
        </w:rPr>
        <w:lastRenderedPageBreak/>
        <w:t>департаментом по делам молодежи Приморского края в администрацию Дальнегорского городского округа.</w:t>
      </w:r>
    </w:p>
    <w:p w:rsidR="00955C73" w:rsidRPr="00EE0D74" w:rsidRDefault="00955C73" w:rsidP="00743856">
      <w:pPr>
        <w:tabs>
          <w:tab w:val="left" w:pos="851"/>
          <w:tab w:val="left" w:pos="993"/>
        </w:tabs>
        <w:spacing w:line="276" w:lineRule="auto"/>
        <w:ind w:firstLine="709"/>
        <w:jc w:val="both"/>
        <w:rPr>
          <w:sz w:val="24"/>
          <w:szCs w:val="24"/>
        </w:rPr>
      </w:pPr>
      <w:r w:rsidRPr="00EE0D74">
        <w:rPr>
          <w:sz w:val="24"/>
          <w:szCs w:val="24"/>
        </w:rPr>
        <w:t xml:space="preserve">Срок действия свидетельства составляет не более 7 месяцев </w:t>
      </w:r>
      <w:proofErr w:type="gramStart"/>
      <w:r w:rsidRPr="00EE0D74">
        <w:rPr>
          <w:sz w:val="24"/>
          <w:szCs w:val="24"/>
        </w:rPr>
        <w:t>с даты выдачи</w:t>
      </w:r>
      <w:proofErr w:type="gramEnd"/>
      <w:r w:rsidRPr="00EE0D74">
        <w:rPr>
          <w:sz w:val="24"/>
          <w:szCs w:val="24"/>
        </w:rPr>
        <w:t>, указанной в свидетельстве.</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 xml:space="preserve">Участником Подпрограммы может быть молодая семья, в том числе молодая семья, имеющая одного ребенка и более, проживающая и зарегистрированная на территории Дальнегорского городского округа и соответствующая следующим условиям: </w:t>
      </w:r>
    </w:p>
    <w:p w:rsidR="00955C73" w:rsidRPr="00EE0D74" w:rsidRDefault="00955C73" w:rsidP="00743856">
      <w:pPr>
        <w:pStyle w:val="a7"/>
        <w:numPr>
          <w:ilvl w:val="1"/>
          <w:numId w:val="6"/>
        </w:numPr>
        <w:tabs>
          <w:tab w:val="left" w:pos="851"/>
          <w:tab w:val="left" w:pos="993"/>
        </w:tabs>
        <w:spacing w:line="276" w:lineRule="auto"/>
        <w:ind w:left="0" w:firstLine="709"/>
        <w:jc w:val="both"/>
        <w:rPr>
          <w:sz w:val="24"/>
          <w:szCs w:val="24"/>
        </w:rPr>
      </w:pPr>
      <w:r w:rsidRPr="00EE0D74">
        <w:rPr>
          <w:sz w:val="24"/>
          <w:szCs w:val="24"/>
        </w:rPr>
        <w:t>возраст каждого из супругов либо одного родителя в неполной семье на день принятия департаментом по делам молодежи Приморского края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955C73" w:rsidRPr="00EE0D74" w:rsidRDefault="00955C73" w:rsidP="00743856">
      <w:pPr>
        <w:pStyle w:val="a7"/>
        <w:numPr>
          <w:ilvl w:val="1"/>
          <w:numId w:val="6"/>
        </w:numPr>
        <w:tabs>
          <w:tab w:val="left" w:pos="851"/>
          <w:tab w:val="left" w:pos="993"/>
        </w:tabs>
        <w:spacing w:line="276" w:lineRule="auto"/>
        <w:ind w:left="0" w:firstLine="709"/>
        <w:jc w:val="both"/>
        <w:rPr>
          <w:sz w:val="24"/>
          <w:szCs w:val="24"/>
        </w:rPr>
      </w:pPr>
      <w:r w:rsidRPr="00EE0D74">
        <w:rPr>
          <w:sz w:val="24"/>
          <w:szCs w:val="24"/>
        </w:rPr>
        <w:t>молодая семья признана нуждающейся в жилом помещении в соответствии с пунктом 6 настоящих Правил;</w:t>
      </w:r>
    </w:p>
    <w:p w:rsidR="00955C73" w:rsidRPr="00EE0D74" w:rsidRDefault="00955C73" w:rsidP="00743856">
      <w:pPr>
        <w:pStyle w:val="a7"/>
        <w:numPr>
          <w:ilvl w:val="1"/>
          <w:numId w:val="6"/>
        </w:numPr>
        <w:tabs>
          <w:tab w:val="left" w:pos="851"/>
          <w:tab w:val="left" w:pos="993"/>
        </w:tabs>
        <w:spacing w:line="276" w:lineRule="auto"/>
        <w:ind w:left="0" w:firstLine="709"/>
        <w:jc w:val="both"/>
        <w:rPr>
          <w:sz w:val="24"/>
          <w:szCs w:val="24"/>
        </w:rPr>
      </w:pPr>
      <w:r w:rsidRPr="00EE0D74">
        <w:rPr>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955C73" w:rsidRPr="00EE0D74" w:rsidRDefault="00955C73" w:rsidP="00743856">
      <w:pPr>
        <w:pStyle w:val="a7"/>
        <w:tabs>
          <w:tab w:val="left" w:pos="851"/>
          <w:tab w:val="left" w:pos="993"/>
        </w:tabs>
        <w:spacing w:line="276" w:lineRule="auto"/>
        <w:ind w:left="0" w:firstLine="709"/>
        <w:jc w:val="both"/>
        <w:rPr>
          <w:sz w:val="24"/>
          <w:szCs w:val="24"/>
        </w:rPr>
      </w:pPr>
      <w:r w:rsidRPr="00EE0D74">
        <w:rPr>
          <w:sz w:val="24"/>
          <w:szCs w:val="24"/>
        </w:rPr>
        <w:t>Согласие должно быть оформлено в соответствии со ст</w:t>
      </w:r>
      <w:r w:rsidR="001F24A2" w:rsidRPr="00EE0D74">
        <w:rPr>
          <w:sz w:val="24"/>
          <w:szCs w:val="24"/>
        </w:rPr>
        <w:t xml:space="preserve">атьей 9 Федерального </w:t>
      </w:r>
      <w:r w:rsidRPr="00EE0D74">
        <w:rPr>
          <w:sz w:val="24"/>
          <w:szCs w:val="24"/>
        </w:rPr>
        <w:t xml:space="preserve">закона «О персональных данных» (Приложение № 2 к Правилам). </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proofErr w:type="gramStart"/>
      <w:r w:rsidRPr="00EE0D74">
        <w:rPr>
          <w:sz w:val="24"/>
          <w:szCs w:val="24"/>
        </w:rPr>
        <w:t>Для участия в Подпрограмме под нуждающимися в жилых помещениях понимаются молодые семьи, поставленные на учет в качестве нуждающихся в улучшении жи</w:t>
      </w:r>
      <w:r w:rsidR="001F24A2" w:rsidRPr="00EE0D74">
        <w:rPr>
          <w:sz w:val="24"/>
          <w:szCs w:val="24"/>
        </w:rPr>
        <w:t>лищных условий до 1 марта 2005</w:t>
      </w:r>
      <w:r w:rsidRPr="00EE0D74">
        <w:rPr>
          <w:sz w:val="24"/>
          <w:szCs w:val="24"/>
        </w:rPr>
        <w:t xml:space="preserve">, а также молодые семьи, признанные для целей участия в Подпрограмме администрацией Дальнегорского городского округа, нуждающимися в жилых </w:t>
      </w:r>
      <w:r w:rsidR="001F24A2" w:rsidRPr="00EE0D74">
        <w:rPr>
          <w:sz w:val="24"/>
          <w:szCs w:val="24"/>
        </w:rPr>
        <w:t>помещениях после 1 марта 2005</w:t>
      </w:r>
      <w:r w:rsidRPr="00EE0D74">
        <w:rPr>
          <w:sz w:val="24"/>
          <w:szCs w:val="24"/>
        </w:rPr>
        <w:t xml:space="preserve"> по тем же основаниям, которые установлены статьей 51 Жилищного кодекса РФ для</w:t>
      </w:r>
      <w:proofErr w:type="gramEnd"/>
      <w:r w:rsidRPr="00EE0D74">
        <w:rPr>
          <w:sz w:val="24"/>
          <w:szCs w:val="24"/>
        </w:rPr>
        <w:t xml:space="preserve"> признания граждан </w:t>
      </w:r>
      <w:proofErr w:type="gramStart"/>
      <w:r w:rsidRPr="00EE0D74">
        <w:rPr>
          <w:sz w:val="24"/>
          <w:szCs w:val="24"/>
        </w:rPr>
        <w:t>нуждающимися</w:t>
      </w:r>
      <w:proofErr w:type="gramEnd"/>
      <w:r w:rsidRPr="00EE0D74">
        <w:rPr>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955C73" w:rsidRPr="00EE0D74" w:rsidRDefault="00955C73" w:rsidP="00743856">
      <w:pPr>
        <w:tabs>
          <w:tab w:val="left" w:pos="851"/>
          <w:tab w:val="left" w:pos="993"/>
        </w:tabs>
        <w:spacing w:line="276" w:lineRule="auto"/>
        <w:ind w:firstLine="709"/>
        <w:jc w:val="both"/>
        <w:rPr>
          <w:sz w:val="24"/>
          <w:szCs w:val="24"/>
        </w:rPr>
      </w:pPr>
      <w:r w:rsidRPr="00EE0D74">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55C73" w:rsidRPr="00EE0D74" w:rsidRDefault="00955C73" w:rsidP="00743856">
      <w:pPr>
        <w:tabs>
          <w:tab w:val="left" w:pos="851"/>
          <w:tab w:val="left" w:pos="993"/>
        </w:tabs>
        <w:spacing w:line="276" w:lineRule="auto"/>
        <w:ind w:firstLine="709"/>
        <w:jc w:val="both"/>
        <w:rPr>
          <w:sz w:val="24"/>
          <w:szCs w:val="24"/>
        </w:rPr>
      </w:pPr>
      <w:proofErr w:type="gramStart"/>
      <w:r w:rsidRPr="00EE0D74">
        <w:rPr>
          <w:sz w:val="24"/>
          <w:szCs w:val="24"/>
        </w:rPr>
        <w:t>Решение о признании молодой семьи нуждающейся в жилом помещении принимает общественная жилищная комиссия по жилищным вопросам при администрации Дальнегорского городского округа в течение 30 рабочих дней со дня предоставления документов, в соответствии с административным регламентом предоставления администрацией Дальнегорского городского округа муниципальной услуги «Принятие на учет граждан в качестве нуждающихся в жилых помещениях».</w:t>
      </w:r>
      <w:proofErr w:type="gramEnd"/>
    </w:p>
    <w:p w:rsidR="00955C73" w:rsidRPr="00EE0D74" w:rsidRDefault="00955C73" w:rsidP="00743856">
      <w:pPr>
        <w:tabs>
          <w:tab w:val="left" w:pos="851"/>
          <w:tab w:val="left" w:pos="993"/>
        </w:tabs>
        <w:spacing w:line="276" w:lineRule="auto"/>
        <w:ind w:firstLine="709"/>
        <w:jc w:val="both"/>
        <w:rPr>
          <w:sz w:val="24"/>
          <w:szCs w:val="24"/>
        </w:rPr>
      </w:pPr>
      <w:r w:rsidRPr="00EE0D74">
        <w:rPr>
          <w:sz w:val="24"/>
          <w:szCs w:val="24"/>
        </w:rPr>
        <w:t xml:space="preserve">О принятом решении молодая семья письменно уведомляется в течение 3-х рабочих дней </w:t>
      </w:r>
      <w:proofErr w:type="gramStart"/>
      <w:r w:rsidRPr="00EE0D74">
        <w:rPr>
          <w:sz w:val="24"/>
          <w:szCs w:val="24"/>
        </w:rPr>
        <w:t>с даты принятия</w:t>
      </w:r>
      <w:proofErr w:type="gramEnd"/>
      <w:r w:rsidRPr="00EE0D74">
        <w:rPr>
          <w:sz w:val="24"/>
          <w:szCs w:val="24"/>
        </w:rPr>
        <w:t xml:space="preserve"> решения в виде выписки из протокола заседания жилищной комиссии заверенной печатью и подписью секретаря общественн</w:t>
      </w:r>
      <w:r w:rsidR="001F24A2" w:rsidRPr="00EE0D74">
        <w:rPr>
          <w:sz w:val="24"/>
          <w:szCs w:val="24"/>
        </w:rPr>
        <w:t>ой</w:t>
      </w:r>
      <w:r w:rsidRPr="00EE0D74">
        <w:rPr>
          <w:sz w:val="24"/>
          <w:szCs w:val="24"/>
        </w:rPr>
        <w:t xml:space="preserve"> жилищн</w:t>
      </w:r>
      <w:r w:rsidR="001F24A2" w:rsidRPr="00EE0D74">
        <w:rPr>
          <w:sz w:val="24"/>
          <w:szCs w:val="24"/>
        </w:rPr>
        <w:t>ой комиссии</w:t>
      </w:r>
      <w:r w:rsidRPr="00EE0D74">
        <w:rPr>
          <w:sz w:val="24"/>
          <w:szCs w:val="24"/>
        </w:rPr>
        <w:t xml:space="preserve"> по жилищным вопросам при администрации Дальнегорского городского округа.</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 xml:space="preserve">Порядок признания семьи платежеспособной, </w:t>
      </w:r>
      <w:r w:rsidR="001F24A2" w:rsidRPr="00EE0D74">
        <w:rPr>
          <w:sz w:val="24"/>
          <w:szCs w:val="24"/>
        </w:rPr>
        <w:t>осуществляется</w:t>
      </w:r>
      <w:r w:rsidRPr="00EE0D74">
        <w:rPr>
          <w:sz w:val="24"/>
          <w:szCs w:val="24"/>
        </w:rPr>
        <w:t xml:space="preserve"> администрацией Дальнегорского городского округа в соответствии с Порядком признания молодой семьи платёжеспособной (Приложение № 2 к Подпрограмме).</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Социальная выплата предоставляется в размере:</w:t>
      </w:r>
    </w:p>
    <w:p w:rsidR="00955C73" w:rsidRPr="00EE0D74" w:rsidRDefault="00955C73" w:rsidP="00743856">
      <w:pPr>
        <w:pStyle w:val="a7"/>
        <w:numPr>
          <w:ilvl w:val="0"/>
          <w:numId w:val="7"/>
        </w:numPr>
        <w:tabs>
          <w:tab w:val="left" w:pos="993"/>
          <w:tab w:val="left" w:pos="1134"/>
          <w:tab w:val="left" w:pos="1276"/>
        </w:tabs>
        <w:spacing w:line="276" w:lineRule="auto"/>
        <w:ind w:left="0" w:firstLine="709"/>
        <w:jc w:val="both"/>
        <w:rPr>
          <w:sz w:val="24"/>
          <w:szCs w:val="24"/>
        </w:rPr>
      </w:pPr>
      <w:r w:rsidRPr="00EE0D74">
        <w:rPr>
          <w:sz w:val="24"/>
          <w:szCs w:val="24"/>
        </w:rPr>
        <w:lastRenderedPageBreak/>
        <w:t>30 процентов расчетной (средней) стоимости жилья, определяемой в соответствии с требованиями Подпрограммы для молодых семей, не имеющих детей;</w:t>
      </w:r>
    </w:p>
    <w:p w:rsidR="00955C73" w:rsidRPr="00EE0D74" w:rsidRDefault="00955C73" w:rsidP="00743856">
      <w:pPr>
        <w:pStyle w:val="a7"/>
        <w:numPr>
          <w:ilvl w:val="0"/>
          <w:numId w:val="7"/>
        </w:numPr>
        <w:tabs>
          <w:tab w:val="left" w:pos="993"/>
          <w:tab w:val="left" w:pos="1134"/>
          <w:tab w:val="left" w:pos="1276"/>
        </w:tabs>
        <w:spacing w:line="276" w:lineRule="auto"/>
        <w:ind w:left="0" w:firstLine="709"/>
        <w:jc w:val="both"/>
        <w:rPr>
          <w:sz w:val="24"/>
          <w:szCs w:val="24"/>
        </w:rPr>
      </w:pPr>
      <w:r w:rsidRPr="00EE0D74">
        <w:rPr>
          <w:sz w:val="24"/>
          <w:szCs w:val="24"/>
        </w:rPr>
        <w:t>35 процентов расчетной (средней) стоимости жилья, определяемой в соответствии с требованиями Подпрограммы,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55C73" w:rsidRPr="00EE0D74" w:rsidRDefault="00955C73" w:rsidP="00743856">
      <w:pPr>
        <w:tabs>
          <w:tab w:val="left" w:pos="993"/>
          <w:tab w:val="left" w:pos="1134"/>
        </w:tabs>
        <w:spacing w:line="276" w:lineRule="auto"/>
        <w:ind w:firstLine="709"/>
        <w:jc w:val="both"/>
        <w:rPr>
          <w:sz w:val="24"/>
          <w:szCs w:val="24"/>
        </w:rPr>
      </w:pPr>
      <w:r w:rsidRPr="00EE0D74">
        <w:rPr>
          <w:sz w:val="24"/>
          <w:szCs w:val="24"/>
        </w:rPr>
        <w:t>В случае направления социальной выплаты на уплату последнего платежа в счет оплаты паевого взноса ее размер устанавливается и ограничивается суммой остатка задолженности по выплате остатка пая.</w:t>
      </w:r>
    </w:p>
    <w:p w:rsidR="00955C73" w:rsidRPr="00EE0D74" w:rsidRDefault="00955C73" w:rsidP="00743856">
      <w:pPr>
        <w:tabs>
          <w:tab w:val="left" w:pos="993"/>
          <w:tab w:val="left" w:pos="1134"/>
        </w:tabs>
        <w:spacing w:line="276" w:lineRule="auto"/>
        <w:ind w:firstLine="709"/>
        <w:jc w:val="both"/>
        <w:rPr>
          <w:sz w:val="24"/>
          <w:szCs w:val="24"/>
        </w:rPr>
      </w:pPr>
      <w:proofErr w:type="gramStart"/>
      <w:r w:rsidRPr="00EE0D74">
        <w:rPr>
          <w:sz w:val="24"/>
          <w:szCs w:val="24"/>
        </w:rPr>
        <w:t>В случае направления социальной выплаты для погашения долга по кредитам размер социальной выплаты устанавливается в соответствии с пунктом 8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Дальнегорскому городскому округу. Норматив стоимости 1 кв. метра общей площади жилья по Дальнегорскому городскому округу для расчета размера социальной выплаты устанавливается </w:t>
      </w:r>
      <w:r w:rsidR="009C49C8" w:rsidRPr="00EE0D74">
        <w:rPr>
          <w:sz w:val="24"/>
          <w:szCs w:val="24"/>
        </w:rPr>
        <w:t>органом местного самоуправления</w:t>
      </w:r>
      <w:r w:rsidRPr="00EE0D74">
        <w:rPr>
          <w:sz w:val="24"/>
          <w:szCs w:val="24"/>
        </w:rPr>
        <w:t>,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Размер общей площади жилого помещения, с учетом которой определяется размер социальной выплаты, составляет:</w:t>
      </w:r>
    </w:p>
    <w:p w:rsidR="00955C73" w:rsidRPr="00EE0D74" w:rsidRDefault="00955C73" w:rsidP="00743856">
      <w:pPr>
        <w:pStyle w:val="a7"/>
        <w:numPr>
          <w:ilvl w:val="0"/>
          <w:numId w:val="8"/>
        </w:numPr>
        <w:tabs>
          <w:tab w:val="left" w:pos="851"/>
          <w:tab w:val="left" w:pos="993"/>
        </w:tabs>
        <w:spacing w:line="276" w:lineRule="auto"/>
        <w:ind w:left="0" w:firstLine="709"/>
        <w:jc w:val="both"/>
        <w:rPr>
          <w:sz w:val="24"/>
          <w:szCs w:val="24"/>
        </w:rPr>
      </w:pPr>
      <w:r w:rsidRPr="00EE0D74">
        <w:rPr>
          <w:sz w:val="24"/>
          <w:szCs w:val="24"/>
        </w:rPr>
        <w:t>для семьи, состоящей из 2 человек (молодые супруги или один молодой родитель и ребенок) – 42 кв. метра;</w:t>
      </w:r>
    </w:p>
    <w:p w:rsidR="00955C73" w:rsidRPr="00EE0D74" w:rsidRDefault="00955C73" w:rsidP="00743856">
      <w:pPr>
        <w:pStyle w:val="a7"/>
        <w:numPr>
          <w:ilvl w:val="0"/>
          <w:numId w:val="8"/>
        </w:numPr>
        <w:tabs>
          <w:tab w:val="left" w:pos="851"/>
          <w:tab w:val="left" w:pos="993"/>
        </w:tabs>
        <w:spacing w:line="276" w:lineRule="auto"/>
        <w:ind w:left="0" w:firstLine="709"/>
        <w:jc w:val="both"/>
        <w:rPr>
          <w:sz w:val="24"/>
          <w:szCs w:val="24"/>
        </w:rPr>
      </w:pPr>
      <w:r w:rsidRPr="00EE0D74">
        <w:rPr>
          <w:sz w:val="24"/>
          <w:szCs w:val="24"/>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Расчетная (средняя) стоимость жилья, используемая при расчете размера социальной выплаты, определяется по формуле:</w:t>
      </w:r>
    </w:p>
    <w:p w:rsidR="00955C73" w:rsidRPr="00EE0D74" w:rsidRDefault="00955C73" w:rsidP="00743856">
      <w:pPr>
        <w:tabs>
          <w:tab w:val="left" w:pos="851"/>
          <w:tab w:val="left" w:pos="993"/>
        </w:tabs>
        <w:spacing w:line="276" w:lineRule="auto"/>
        <w:ind w:firstLine="709"/>
        <w:jc w:val="center"/>
        <w:rPr>
          <w:sz w:val="24"/>
          <w:szCs w:val="24"/>
        </w:rPr>
      </w:pPr>
      <w:proofErr w:type="spellStart"/>
      <w:r w:rsidRPr="00EE0D74">
        <w:rPr>
          <w:sz w:val="24"/>
          <w:szCs w:val="24"/>
        </w:rPr>
        <w:t>СтЖ</w:t>
      </w:r>
      <w:proofErr w:type="spellEnd"/>
      <w:r w:rsidRPr="00EE0D74">
        <w:rPr>
          <w:sz w:val="24"/>
          <w:szCs w:val="24"/>
        </w:rPr>
        <w:t xml:space="preserve"> = Н </w:t>
      </w:r>
      <w:proofErr w:type="spellStart"/>
      <w:r w:rsidRPr="00EE0D74">
        <w:rPr>
          <w:sz w:val="24"/>
          <w:szCs w:val="24"/>
        </w:rPr>
        <w:t>x</w:t>
      </w:r>
      <w:proofErr w:type="spellEnd"/>
      <w:r w:rsidRPr="00EE0D74">
        <w:rPr>
          <w:sz w:val="24"/>
          <w:szCs w:val="24"/>
        </w:rPr>
        <w:t xml:space="preserve"> РЖ,</w:t>
      </w:r>
    </w:p>
    <w:p w:rsidR="00955C73" w:rsidRPr="00EE0D74" w:rsidRDefault="00955C73" w:rsidP="00743856">
      <w:pPr>
        <w:tabs>
          <w:tab w:val="left" w:pos="851"/>
          <w:tab w:val="left" w:pos="993"/>
        </w:tabs>
        <w:spacing w:line="276" w:lineRule="auto"/>
        <w:ind w:firstLine="709"/>
        <w:jc w:val="both"/>
        <w:rPr>
          <w:sz w:val="24"/>
          <w:szCs w:val="24"/>
        </w:rPr>
      </w:pPr>
      <w:r w:rsidRPr="00EE0D74">
        <w:rPr>
          <w:sz w:val="24"/>
          <w:szCs w:val="24"/>
        </w:rPr>
        <w:t>где:</w:t>
      </w:r>
    </w:p>
    <w:p w:rsidR="00955C73" w:rsidRPr="00EE0D74" w:rsidRDefault="00955C73" w:rsidP="00743856">
      <w:pPr>
        <w:tabs>
          <w:tab w:val="left" w:pos="851"/>
          <w:tab w:val="left" w:pos="993"/>
        </w:tabs>
        <w:spacing w:line="276" w:lineRule="auto"/>
        <w:ind w:firstLine="709"/>
        <w:jc w:val="both"/>
        <w:rPr>
          <w:sz w:val="24"/>
          <w:szCs w:val="24"/>
        </w:rPr>
      </w:pPr>
      <w:r w:rsidRPr="00EE0D74">
        <w:rPr>
          <w:sz w:val="24"/>
          <w:szCs w:val="24"/>
        </w:rPr>
        <w:t>Н – норматив стоимости 1 кв. метра общей площади жилья по Дальнегорскому городскому округу, определяемый в соответствии с требованиями, установленными пунктом 9 настоящих Правил;</w:t>
      </w:r>
    </w:p>
    <w:p w:rsidR="00955C73" w:rsidRPr="00EE0D74" w:rsidRDefault="00955C73" w:rsidP="00743856">
      <w:pPr>
        <w:tabs>
          <w:tab w:val="left" w:pos="851"/>
          <w:tab w:val="left" w:pos="993"/>
        </w:tabs>
        <w:spacing w:line="276" w:lineRule="auto"/>
        <w:ind w:firstLine="709"/>
        <w:jc w:val="both"/>
        <w:rPr>
          <w:sz w:val="24"/>
          <w:szCs w:val="24"/>
        </w:rPr>
      </w:pPr>
      <w:r w:rsidRPr="00EE0D74">
        <w:rPr>
          <w:sz w:val="24"/>
          <w:szCs w:val="24"/>
        </w:rPr>
        <w:t>РЖ – размер общей площади жилого помещения, определяемый в соответствии с пунктом 10 настоящих Правил.</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Размер социальной выплаты рассчитывается на дату утверждения департаментом по делам молодежи Приморского края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 xml:space="preserve">Для признания молодой семьи участниками Подпрограммы молодая семья представляет в отдел жизнеобеспечения администрации Дальнегорского городского округа в соответствии с подпунктами </w:t>
      </w:r>
      <w:r w:rsidRPr="00EE0D74">
        <w:rPr>
          <w:color w:val="000000" w:themeColor="text1"/>
          <w:sz w:val="24"/>
          <w:szCs w:val="24"/>
        </w:rPr>
        <w:t>«а</w:t>
      </w:r>
      <w:proofErr w:type="gramStart"/>
      <w:r w:rsidRPr="00EE0D74">
        <w:rPr>
          <w:color w:val="000000" w:themeColor="text1"/>
          <w:sz w:val="24"/>
          <w:szCs w:val="24"/>
        </w:rPr>
        <w:t>»-</w:t>
      </w:r>
      <w:proofErr w:type="gramEnd"/>
      <w:r w:rsidRPr="00EE0D74">
        <w:rPr>
          <w:color w:val="000000" w:themeColor="text1"/>
          <w:sz w:val="24"/>
          <w:szCs w:val="24"/>
        </w:rPr>
        <w:t xml:space="preserve">»ж» </w:t>
      </w:r>
      <w:r w:rsidRPr="00EE0D74">
        <w:rPr>
          <w:sz w:val="24"/>
          <w:szCs w:val="24"/>
        </w:rPr>
        <w:t>пункта 2 настоящих Правил следующие документы:</w:t>
      </w:r>
    </w:p>
    <w:p w:rsidR="00955C73" w:rsidRPr="00EE0D74" w:rsidRDefault="00955C73" w:rsidP="00743856">
      <w:pPr>
        <w:pStyle w:val="a7"/>
        <w:numPr>
          <w:ilvl w:val="0"/>
          <w:numId w:val="9"/>
        </w:numPr>
        <w:tabs>
          <w:tab w:val="left" w:pos="993"/>
          <w:tab w:val="left" w:pos="1134"/>
        </w:tabs>
        <w:spacing w:line="276" w:lineRule="auto"/>
        <w:ind w:left="0" w:firstLine="709"/>
        <w:jc w:val="both"/>
        <w:rPr>
          <w:sz w:val="24"/>
          <w:szCs w:val="24"/>
        </w:rPr>
      </w:pPr>
      <w:r w:rsidRPr="00EE0D74">
        <w:rPr>
          <w:sz w:val="24"/>
          <w:szCs w:val="24"/>
        </w:rPr>
        <w:t>заявление по форме (Приложение № 1 к Правилам) в двух экземплярах (один экземпляр возвращается заявителю с указанием даты принятия заявления и приложенных к нему документов);</w:t>
      </w:r>
    </w:p>
    <w:p w:rsidR="00955C73" w:rsidRPr="00EE0D74" w:rsidRDefault="00955C73" w:rsidP="00743856">
      <w:pPr>
        <w:pStyle w:val="a7"/>
        <w:numPr>
          <w:ilvl w:val="0"/>
          <w:numId w:val="9"/>
        </w:numPr>
        <w:tabs>
          <w:tab w:val="left" w:pos="993"/>
          <w:tab w:val="left" w:pos="1134"/>
        </w:tabs>
        <w:spacing w:line="276" w:lineRule="auto"/>
        <w:ind w:left="0" w:firstLine="709"/>
        <w:jc w:val="both"/>
        <w:rPr>
          <w:sz w:val="24"/>
          <w:szCs w:val="24"/>
        </w:rPr>
      </w:pPr>
      <w:r w:rsidRPr="00EE0D74">
        <w:rPr>
          <w:sz w:val="24"/>
          <w:szCs w:val="24"/>
        </w:rPr>
        <w:t xml:space="preserve">копия документов, удостоверяющих личность каждого члена семьи (паспорт, </w:t>
      </w:r>
      <w:r w:rsidRPr="00EE0D74">
        <w:rPr>
          <w:sz w:val="24"/>
          <w:szCs w:val="24"/>
        </w:rPr>
        <w:lastRenderedPageBreak/>
        <w:t>свидетельство о рождении);</w:t>
      </w:r>
    </w:p>
    <w:p w:rsidR="00955C73" w:rsidRPr="00EE0D74" w:rsidRDefault="00955C73" w:rsidP="00743856">
      <w:pPr>
        <w:pStyle w:val="a7"/>
        <w:numPr>
          <w:ilvl w:val="0"/>
          <w:numId w:val="9"/>
        </w:numPr>
        <w:tabs>
          <w:tab w:val="left" w:pos="993"/>
          <w:tab w:val="left" w:pos="1134"/>
        </w:tabs>
        <w:spacing w:line="276" w:lineRule="auto"/>
        <w:ind w:left="0" w:firstLine="709"/>
        <w:jc w:val="both"/>
        <w:rPr>
          <w:sz w:val="24"/>
          <w:szCs w:val="24"/>
        </w:rPr>
      </w:pPr>
      <w:r w:rsidRPr="00EE0D74">
        <w:rPr>
          <w:sz w:val="24"/>
          <w:szCs w:val="24"/>
        </w:rPr>
        <w:t>копия свидетельства о браке (на неполную семью не распространяется);</w:t>
      </w:r>
    </w:p>
    <w:p w:rsidR="00955C73" w:rsidRPr="00EE0D74" w:rsidRDefault="00955C73" w:rsidP="00743856">
      <w:pPr>
        <w:pStyle w:val="a7"/>
        <w:numPr>
          <w:ilvl w:val="0"/>
          <w:numId w:val="9"/>
        </w:numPr>
        <w:tabs>
          <w:tab w:val="left" w:pos="993"/>
          <w:tab w:val="left" w:pos="1134"/>
        </w:tabs>
        <w:spacing w:line="276" w:lineRule="auto"/>
        <w:ind w:left="0" w:firstLine="709"/>
        <w:jc w:val="both"/>
        <w:rPr>
          <w:sz w:val="24"/>
          <w:szCs w:val="24"/>
        </w:rPr>
      </w:pPr>
      <w:r w:rsidRPr="00EE0D74">
        <w:rPr>
          <w:sz w:val="24"/>
          <w:szCs w:val="24"/>
        </w:rPr>
        <w:t>выписка из протокола комиссии о признании молодой семьи</w:t>
      </w:r>
      <w:r w:rsidR="00CA2569" w:rsidRPr="00EE0D74">
        <w:rPr>
          <w:sz w:val="24"/>
          <w:szCs w:val="24"/>
        </w:rPr>
        <w:t>,</w:t>
      </w:r>
      <w:r w:rsidRPr="00EE0D74">
        <w:rPr>
          <w:sz w:val="24"/>
          <w:szCs w:val="24"/>
        </w:rPr>
        <w:t xml:space="preserve">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p>
    <w:p w:rsidR="00955C73" w:rsidRPr="00EE0D74" w:rsidRDefault="00955C73" w:rsidP="00743856">
      <w:pPr>
        <w:pStyle w:val="a7"/>
        <w:numPr>
          <w:ilvl w:val="0"/>
          <w:numId w:val="9"/>
        </w:numPr>
        <w:tabs>
          <w:tab w:val="left" w:pos="851"/>
          <w:tab w:val="left" w:pos="993"/>
        </w:tabs>
        <w:spacing w:line="276" w:lineRule="auto"/>
        <w:ind w:left="0" w:firstLine="709"/>
        <w:jc w:val="both"/>
        <w:rPr>
          <w:sz w:val="24"/>
          <w:szCs w:val="24"/>
        </w:rPr>
      </w:pPr>
      <w:r w:rsidRPr="00EE0D74">
        <w:rPr>
          <w:sz w:val="24"/>
          <w:szCs w:val="24"/>
        </w:rPr>
        <w:t>выписка из протокола жилищной комиссии о признании молодой семьи нуждающейся в жилом помещении;</w:t>
      </w:r>
    </w:p>
    <w:p w:rsidR="00955C73" w:rsidRPr="00EE0D74" w:rsidRDefault="00955C73" w:rsidP="00743856">
      <w:pPr>
        <w:pStyle w:val="a7"/>
        <w:numPr>
          <w:ilvl w:val="0"/>
          <w:numId w:val="9"/>
        </w:numPr>
        <w:tabs>
          <w:tab w:val="left" w:pos="851"/>
          <w:tab w:val="left" w:pos="993"/>
        </w:tabs>
        <w:spacing w:line="276" w:lineRule="auto"/>
        <w:ind w:left="0" w:firstLine="709"/>
        <w:jc w:val="both"/>
        <w:rPr>
          <w:sz w:val="24"/>
          <w:szCs w:val="24"/>
        </w:rPr>
      </w:pPr>
      <w:r w:rsidRPr="00EE0D74">
        <w:rPr>
          <w:sz w:val="24"/>
          <w:szCs w:val="24"/>
        </w:rPr>
        <w:t>копия страхового свидетельства обязательного пенсионного страхования каждого совершеннолетнего члена семьи.</w:t>
      </w:r>
    </w:p>
    <w:p w:rsidR="00955C73" w:rsidRPr="00EE0D74" w:rsidRDefault="00955C73" w:rsidP="00743856">
      <w:pPr>
        <w:pStyle w:val="a7"/>
        <w:numPr>
          <w:ilvl w:val="0"/>
          <w:numId w:val="6"/>
        </w:numPr>
        <w:tabs>
          <w:tab w:val="left" w:pos="851"/>
          <w:tab w:val="left" w:pos="993"/>
        </w:tabs>
        <w:spacing w:line="276" w:lineRule="auto"/>
        <w:ind w:left="0" w:firstLine="709"/>
        <w:jc w:val="both"/>
        <w:rPr>
          <w:sz w:val="24"/>
          <w:szCs w:val="24"/>
        </w:rPr>
      </w:pPr>
      <w:r w:rsidRPr="00EE0D74">
        <w:rPr>
          <w:sz w:val="24"/>
          <w:szCs w:val="24"/>
        </w:rPr>
        <w:t>Заявление по форме регистрируется в книге учета заявлений на участие в Подпрограмме.</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 xml:space="preserve">От имени молодой семьи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 </w:t>
      </w:r>
    </w:p>
    <w:p w:rsidR="00955C73" w:rsidRPr="00EE0D74" w:rsidRDefault="00955C73" w:rsidP="00743856">
      <w:pPr>
        <w:pStyle w:val="a7"/>
        <w:tabs>
          <w:tab w:val="left" w:pos="993"/>
          <w:tab w:val="left" w:pos="1134"/>
        </w:tabs>
        <w:spacing w:line="276" w:lineRule="auto"/>
        <w:ind w:left="0" w:firstLine="709"/>
        <w:jc w:val="both"/>
        <w:rPr>
          <w:sz w:val="24"/>
          <w:szCs w:val="24"/>
        </w:rPr>
      </w:pPr>
      <w:r w:rsidRPr="00EE0D74">
        <w:rPr>
          <w:sz w:val="24"/>
          <w:szCs w:val="24"/>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w:t>
      </w:r>
      <w:r w:rsidR="001F24A2" w:rsidRPr="00EE0D74">
        <w:rPr>
          <w:sz w:val="24"/>
          <w:szCs w:val="24"/>
        </w:rPr>
        <w:t>ументов возвращаются гражданину</w:t>
      </w:r>
      <w:r w:rsidRPr="00EE0D74">
        <w:rPr>
          <w:sz w:val="24"/>
          <w:szCs w:val="24"/>
        </w:rPr>
        <w:t xml:space="preserve"> лицом, принимающим документы.</w:t>
      </w:r>
    </w:p>
    <w:p w:rsidR="00955C73" w:rsidRPr="00EE0D74"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В течени</w:t>
      </w:r>
      <w:proofErr w:type="gramStart"/>
      <w:r w:rsidRPr="00EE0D74">
        <w:rPr>
          <w:rFonts w:ascii="Times New Roman" w:hAnsi="Times New Roman" w:cs="Times New Roman"/>
          <w:color w:val="000000"/>
          <w:sz w:val="24"/>
          <w:szCs w:val="24"/>
        </w:rPr>
        <w:t>и</w:t>
      </w:r>
      <w:proofErr w:type="gramEnd"/>
      <w:r w:rsidRPr="00EE0D74">
        <w:rPr>
          <w:rFonts w:ascii="Times New Roman" w:hAnsi="Times New Roman" w:cs="Times New Roman"/>
          <w:color w:val="000000"/>
          <w:sz w:val="24"/>
          <w:szCs w:val="24"/>
        </w:rPr>
        <w:t xml:space="preserve"> 10 рабочих дней с момента предоставления документов молодой семьей администрация Дальнегорского городского округа проверяет достоверность сведений, рассматривает документы на заседании комиссии по реализации Подпрограммы (далее </w:t>
      </w:r>
      <w:r w:rsidR="001F24A2" w:rsidRPr="00EE0D74">
        <w:rPr>
          <w:rFonts w:ascii="Times New Roman" w:hAnsi="Times New Roman" w:cs="Times New Roman"/>
          <w:color w:val="000000"/>
          <w:sz w:val="24"/>
          <w:szCs w:val="24"/>
        </w:rPr>
        <w:t xml:space="preserve">- </w:t>
      </w:r>
      <w:r w:rsidRPr="00EE0D74">
        <w:rPr>
          <w:rFonts w:ascii="Times New Roman" w:hAnsi="Times New Roman" w:cs="Times New Roman"/>
          <w:color w:val="000000"/>
          <w:sz w:val="24"/>
          <w:szCs w:val="24"/>
        </w:rPr>
        <w:t>Комиссия). По итогам заседания Комиссии администрация Дальнегорского городского округа готовит проект постановления администрации Дальнегорского городского округа о признании (непризнании) молодой семьи участником Подпрограммы и формиру</w:t>
      </w:r>
      <w:r w:rsidR="001F24A2" w:rsidRPr="00EE0D74">
        <w:rPr>
          <w:rFonts w:ascii="Times New Roman" w:hAnsi="Times New Roman" w:cs="Times New Roman"/>
          <w:color w:val="000000"/>
          <w:sz w:val="24"/>
          <w:szCs w:val="24"/>
        </w:rPr>
        <w:t>ет</w:t>
      </w:r>
      <w:r w:rsidRPr="00EE0D74">
        <w:rPr>
          <w:rFonts w:ascii="Times New Roman" w:hAnsi="Times New Roman" w:cs="Times New Roman"/>
          <w:color w:val="000000"/>
          <w:sz w:val="24"/>
          <w:szCs w:val="24"/>
        </w:rPr>
        <w:t xml:space="preserve"> выписки из протокола заседания Комиссии и направляются молодым семьям в письменной форме в течени</w:t>
      </w:r>
      <w:proofErr w:type="gramStart"/>
      <w:r w:rsidRPr="00EE0D74">
        <w:rPr>
          <w:rFonts w:ascii="Times New Roman" w:hAnsi="Times New Roman" w:cs="Times New Roman"/>
          <w:color w:val="000000"/>
          <w:sz w:val="24"/>
          <w:szCs w:val="24"/>
        </w:rPr>
        <w:t>и</w:t>
      </w:r>
      <w:proofErr w:type="gramEnd"/>
      <w:r w:rsidRPr="00EE0D74">
        <w:rPr>
          <w:rFonts w:ascii="Times New Roman" w:hAnsi="Times New Roman" w:cs="Times New Roman"/>
          <w:color w:val="000000"/>
          <w:sz w:val="24"/>
          <w:szCs w:val="24"/>
        </w:rPr>
        <w:t xml:space="preserve"> 5 рабочих дней с момента регистрации проекта постановления о признании (непризнании) молодой семьи участником Подпрограммы. </w:t>
      </w:r>
    </w:p>
    <w:p w:rsidR="00955C73" w:rsidRPr="00EE0D74"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Основаниями для отказа в признании молодой семьи участником Подпрограммы являются:</w:t>
      </w:r>
    </w:p>
    <w:p w:rsidR="00955C73" w:rsidRPr="00EE0D74" w:rsidRDefault="00955C73" w:rsidP="00743856">
      <w:pPr>
        <w:pStyle w:val="a7"/>
        <w:numPr>
          <w:ilvl w:val="0"/>
          <w:numId w:val="10"/>
        </w:numPr>
        <w:tabs>
          <w:tab w:val="left" w:pos="993"/>
          <w:tab w:val="left" w:pos="1134"/>
        </w:tabs>
        <w:spacing w:line="276" w:lineRule="auto"/>
        <w:ind w:left="0" w:firstLine="709"/>
        <w:jc w:val="both"/>
        <w:rPr>
          <w:sz w:val="24"/>
          <w:szCs w:val="24"/>
        </w:rPr>
      </w:pPr>
      <w:r w:rsidRPr="00EE0D74">
        <w:rPr>
          <w:sz w:val="24"/>
          <w:szCs w:val="24"/>
        </w:rPr>
        <w:t>несоответствие молодой семьи требованиям, предусмотренным пунктом 4 настоящих Правил;</w:t>
      </w:r>
    </w:p>
    <w:p w:rsidR="00955C73" w:rsidRPr="00EE0D74" w:rsidRDefault="00955C73" w:rsidP="00743856">
      <w:pPr>
        <w:pStyle w:val="a7"/>
        <w:numPr>
          <w:ilvl w:val="0"/>
          <w:numId w:val="10"/>
        </w:numPr>
        <w:tabs>
          <w:tab w:val="left" w:pos="993"/>
          <w:tab w:val="left" w:pos="1134"/>
        </w:tabs>
        <w:spacing w:line="276" w:lineRule="auto"/>
        <w:ind w:left="0" w:firstLine="709"/>
        <w:jc w:val="both"/>
        <w:rPr>
          <w:sz w:val="24"/>
          <w:szCs w:val="24"/>
        </w:rPr>
      </w:pPr>
      <w:r w:rsidRPr="00EE0D74">
        <w:rPr>
          <w:sz w:val="24"/>
          <w:szCs w:val="24"/>
        </w:rPr>
        <w:t>непредставление или представление не в полном объеме документов, предусмотренных пунктом 14 настоящих Правил;</w:t>
      </w:r>
    </w:p>
    <w:p w:rsidR="00955C73" w:rsidRPr="00EE0D74" w:rsidRDefault="00955C73" w:rsidP="00743856">
      <w:pPr>
        <w:pStyle w:val="a7"/>
        <w:numPr>
          <w:ilvl w:val="0"/>
          <w:numId w:val="10"/>
        </w:numPr>
        <w:tabs>
          <w:tab w:val="left" w:pos="993"/>
          <w:tab w:val="left" w:pos="1134"/>
        </w:tabs>
        <w:spacing w:line="276" w:lineRule="auto"/>
        <w:ind w:left="0" w:firstLine="709"/>
        <w:jc w:val="both"/>
        <w:rPr>
          <w:sz w:val="24"/>
          <w:szCs w:val="24"/>
        </w:rPr>
      </w:pPr>
      <w:r w:rsidRPr="00EE0D74">
        <w:rPr>
          <w:sz w:val="24"/>
          <w:szCs w:val="24"/>
        </w:rPr>
        <w:t>недостоверность сведений, содержащихся в представленных документах, указанных в пункте 14 настоящих Правил;</w:t>
      </w:r>
    </w:p>
    <w:p w:rsidR="00955C73" w:rsidRPr="00EE0D74" w:rsidRDefault="00955C73" w:rsidP="00743856">
      <w:pPr>
        <w:pStyle w:val="a7"/>
        <w:numPr>
          <w:ilvl w:val="0"/>
          <w:numId w:val="10"/>
        </w:numPr>
        <w:tabs>
          <w:tab w:val="left" w:pos="993"/>
          <w:tab w:val="left" w:pos="1134"/>
        </w:tabs>
        <w:spacing w:line="276" w:lineRule="auto"/>
        <w:ind w:left="0" w:firstLine="709"/>
        <w:jc w:val="both"/>
        <w:rPr>
          <w:sz w:val="24"/>
          <w:szCs w:val="24"/>
        </w:rPr>
      </w:pPr>
      <w:r w:rsidRPr="00EE0D74">
        <w:rPr>
          <w:sz w:val="24"/>
          <w:szCs w:val="24"/>
        </w:rPr>
        <w:t>ранее реализованное право на улучшение жилищных условий с использованием социальной выплаты на приобретение (строительство) стандартного жилья, за исключением средств (части средств) материнского (семейного) капитала.</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Повторное обращение с заявлением допускается после устранения оснований для отказа, предусмотренных пунктом 18 настоящих Правил.</w:t>
      </w:r>
    </w:p>
    <w:p w:rsidR="00955C73" w:rsidRPr="00EE0D74"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Молодая семья имеет право оформить ипотечный жилищный кредит (</w:t>
      </w:r>
      <w:proofErr w:type="spellStart"/>
      <w:r w:rsidRPr="00EE0D74">
        <w:rPr>
          <w:rFonts w:ascii="Times New Roman" w:hAnsi="Times New Roman" w:cs="Times New Roman"/>
          <w:color w:val="000000"/>
          <w:sz w:val="24"/>
          <w:szCs w:val="24"/>
        </w:rPr>
        <w:t>займ</w:t>
      </w:r>
      <w:proofErr w:type="spellEnd"/>
      <w:r w:rsidRPr="00EE0D74">
        <w:rPr>
          <w:rFonts w:ascii="Times New Roman" w:hAnsi="Times New Roman" w:cs="Times New Roman"/>
          <w:color w:val="000000"/>
          <w:sz w:val="24"/>
          <w:szCs w:val="24"/>
        </w:rPr>
        <w:t>) для приобретения (строительства) стандартного жилья после признания администрацией Дальнегорского городского округа молодой семьи участником Подпрограммы.</w:t>
      </w:r>
    </w:p>
    <w:p w:rsidR="00955C73" w:rsidRPr="00EE0D74" w:rsidRDefault="00955C73" w:rsidP="00743856">
      <w:pPr>
        <w:pStyle w:val="ConsPlusNormal"/>
        <w:tabs>
          <w:tab w:val="left" w:pos="851"/>
          <w:tab w:val="left" w:pos="993"/>
        </w:tabs>
        <w:spacing w:line="276" w:lineRule="auto"/>
        <w:ind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В срок, не превышающий 15 рабочих дней со дня оформления жилищного кредита, в том числе ипотечного, или жилищного займа на приобретение жилого помещения или строительство жилого дома молодая семья представляет в администрацию Дальнегорского городского округа, следующие документы:</w:t>
      </w:r>
    </w:p>
    <w:p w:rsidR="00955C73" w:rsidRPr="00EE0D74"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w:t>
      </w:r>
      <w:r w:rsidRPr="00EE0D74">
        <w:rPr>
          <w:rFonts w:ascii="Times New Roman" w:hAnsi="Times New Roman" w:cs="Times New Roman"/>
          <w:color w:val="000000"/>
          <w:sz w:val="24"/>
          <w:szCs w:val="24"/>
        </w:rPr>
        <w:lastRenderedPageBreak/>
        <w:t>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rsidR="00955C73" w:rsidRPr="00EE0D74"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копию кредитного договора (договор займа) (с предъявлением оригинала);</w:t>
      </w:r>
    </w:p>
    <w:p w:rsidR="00955C73" w:rsidRPr="00EE0D74"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«б» настоящего пункта;</w:t>
      </w:r>
    </w:p>
    <w:p w:rsidR="00955C73" w:rsidRPr="00EE0D74"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4"/>
          <w:szCs w:val="24"/>
        </w:rPr>
      </w:pPr>
      <w:r w:rsidRPr="00EE0D74">
        <w:rPr>
          <w:rFonts w:ascii="Times New Roman" w:hAnsi="Times New Roman" w:cs="Times New Roman"/>
          <w:color w:val="000000"/>
          <w:sz w:val="24"/>
          <w:szCs w:val="24"/>
        </w:rPr>
        <w:t>справку банка и (или) иной организации, предоставившей молодой семье ипотечный жилищный кредит (</w:t>
      </w:r>
      <w:proofErr w:type="spellStart"/>
      <w:r w:rsidRPr="00EE0D74">
        <w:rPr>
          <w:rFonts w:ascii="Times New Roman" w:hAnsi="Times New Roman" w:cs="Times New Roman"/>
          <w:color w:val="000000"/>
          <w:sz w:val="24"/>
          <w:szCs w:val="24"/>
        </w:rPr>
        <w:t>займ</w:t>
      </w:r>
      <w:proofErr w:type="spellEnd"/>
      <w:r w:rsidRPr="00EE0D74">
        <w:rPr>
          <w:rFonts w:ascii="Times New Roman" w:hAnsi="Times New Roman" w:cs="Times New Roman"/>
          <w:color w:val="000000"/>
          <w:sz w:val="24"/>
          <w:szCs w:val="24"/>
        </w:rPr>
        <w:t>), о сумме остатка основного долга и сумме задолженности по выплате процентов за пользование ипотечный жилищный кредитом (займом).</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 xml:space="preserve">Комиссией рассматривается предоставленный молодой семьей пакет документов на достоверность сведений и соответствие условиям Подпрограммы. По итогам заседания Комиссии формируется выписка из </w:t>
      </w:r>
      <w:proofErr w:type="gramStart"/>
      <w:r w:rsidRPr="00EE0D74">
        <w:rPr>
          <w:sz w:val="24"/>
          <w:szCs w:val="24"/>
        </w:rPr>
        <w:t>протокола</w:t>
      </w:r>
      <w:proofErr w:type="gramEnd"/>
      <w:r w:rsidRPr="00EE0D74">
        <w:rPr>
          <w:sz w:val="24"/>
          <w:szCs w:val="24"/>
        </w:rPr>
        <w:t xml:space="preserve"> и направляются молодой семье, предоставившей документы.</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Ежегодно с 1 января по 10 мая администрация Дальнегорского городского округа проводит проверку молодых семей – участников Подпрограммы, признанных участниками Подпрограммы в предыдущие годы планируемому году, предоставления социальной выплаты молодым семьям на приобретение (строительства) стандартного жилья.</w:t>
      </w:r>
    </w:p>
    <w:p w:rsidR="00955C73" w:rsidRPr="00EE0D74" w:rsidRDefault="00955C73" w:rsidP="00743856">
      <w:pPr>
        <w:pStyle w:val="a7"/>
        <w:tabs>
          <w:tab w:val="left" w:pos="993"/>
          <w:tab w:val="left" w:pos="1134"/>
        </w:tabs>
        <w:spacing w:line="276" w:lineRule="auto"/>
        <w:ind w:left="0" w:firstLine="709"/>
        <w:jc w:val="both"/>
        <w:rPr>
          <w:sz w:val="24"/>
          <w:szCs w:val="24"/>
        </w:rPr>
      </w:pPr>
      <w:r w:rsidRPr="00EE0D74">
        <w:rPr>
          <w:sz w:val="24"/>
          <w:szCs w:val="24"/>
        </w:rPr>
        <w:t>Молодая семья в течени</w:t>
      </w:r>
      <w:proofErr w:type="gramStart"/>
      <w:r w:rsidRPr="00EE0D74">
        <w:rPr>
          <w:sz w:val="24"/>
          <w:szCs w:val="24"/>
        </w:rPr>
        <w:t>и</w:t>
      </w:r>
      <w:proofErr w:type="gramEnd"/>
      <w:r w:rsidRPr="00EE0D74">
        <w:rPr>
          <w:sz w:val="24"/>
          <w:szCs w:val="24"/>
        </w:rPr>
        <w:t xml:space="preserve"> 15 календарных дней с момента получения запроса от администрации Дальнегорского городского округа, должна предоставить следующие документы:</w:t>
      </w:r>
    </w:p>
    <w:p w:rsidR="00955C73" w:rsidRPr="00EE0D74" w:rsidRDefault="00955C73" w:rsidP="00743856">
      <w:pPr>
        <w:pStyle w:val="a7"/>
        <w:numPr>
          <w:ilvl w:val="0"/>
          <w:numId w:val="14"/>
        </w:numPr>
        <w:tabs>
          <w:tab w:val="left" w:pos="993"/>
          <w:tab w:val="left" w:pos="1134"/>
        </w:tabs>
        <w:spacing w:line="276" w:lineRule="auto"/>
        <w:ind w:left="0" w:firstLine="709"/>
        <w:jc w:val="both"/>
        <w:rPr>
          <w:sz w:val="24"/>
          <w:szCs w:val="24"/>
        </w:rPr>
      </w:pPr>
      <w:proofErr w:type="gramStart"/>
      <w:r w:rsidRPr="00EE0D74">
        <w:rPr>
          <w:sz w:val="24"/>
          <w:szCs w:val="24"/>
        </w:rPr>
        <w:t>документ</w:t>
      </w:r>
      <w:proofErr w:type="gramEnd"/>
      <w:r w:rsidRPr="00EE0D74">
        <w:rPr>
          <w:sz w:val="24"/>
          <w:szCs w:val="24"/>
        </w:rPr>
        <w:t xml:space="preserve"> подтверждающий нуждаемость в жилом помещении молодой семьи в текущем году;</w:t>
      </w:r>
    </w:p>
    <w:p w:rsidR="00955C73" w:rsidRPr="00EE0D74" w:rsidRDefault="00955C73" w:rsidP="00743856">
      <w:pPr>
        <w:pStyle w:val="a7"/>
        <w:numPr>
          <w:ilvl w:val="0"/>
          <w:numId w:val="14"/>
        </w:numPr>
        <w:tabs>
          <w:tab w:val="left" w:pos="993"/>
          <w:tab w:val="left" w:pos="1134"/>
        </w:tabs>
        <w:spacing w:line="276" w:lineRule="auto"/>
        <w:ind w:left="0" w:firstLine="709"/>
        <w:jc w:val="both"/>
        <w:rPr>
          <w:sz w:val="24"/>
          <w:szCs w:val="24"/>
        </w:rPr>
      </w:pPr>
      <w:r w:rsidRPr="00EE0D74">
        <w:rPr>
          <w:sz w:val="24"/>
          <w:szCs w:val="24"/>
        </w:rPr>
        <w:t>информационное письмо банка и (или) иной организации, предоставляющей ипотечный жилищный кредит (</w:t>
      </w:r>
      <w:proofErr w:type="spellStart"/>
      <w:r w:rsidRPr="00EE0D74">
        <w:rPr>
          <w:sz w:val="24"/>
          <w:szCs w:val="24"/>
        </w:rPr>
        <w:t>займ</w:t>
      </w:r>
      <w:proofErr w:type="spellEnd"/>
      <w:r w:rsidRPr="00EE0D74">
        <w:rPr>
          <w:sz w:val="24"/>
          <w:szCs w:val="24"/>
        </w:rPr>
        <w:t>), о возможности получения молодой семьей кредита (займа) (в том числе ипотечного) на приобретение (строительство) стандартного жилья с указанием размера кредита (займа) либо документ, подтверждающий наличие у молодой семьи банковских вкладов, с указанием размера вкладов;</w:t>
      </w:r>
    </w:p>
    <w:p w:rsidR="00955C73" w:rsidRPr="00EE0D74" w:rsidRDefault="00955C73" w:rsidP="00743856">
      <w:pPr>
        <w:pStyle w:val="a7"/>
        <w:numPr>
          <w:ilvl w:val="0"/>
          <w:numId w:val="14"/>
        </w:numPr>
        <w:tabs>
          <w:tab w:val="left" w:pos="993"/>
          <w:tab w:val="left" w:pos="1134"/>
        </w:tabs>
        <w:spacing w:line="276" w:lineRule="auto"/>
        <w:ind w:left="0" w:firstLine="709"/>
        <w:jc w:val="both"/>
        <w:rPr>
          <w:sz w:val="24"/>
          <w:szCs w:val="24"/>
        </w:rPr>
      </w:pPr>
      <w:r w:rsidRPr="00EE0D74">
        <w:rPr>
          <w:sz w:val="24"/>
          <w:szCs w:val="24"/>
        </w:rPr>
        <w:t>копия государственного сертификата на материнский (семейный) капитал с предъявлением оригинала;</w:t>
      </w:r>
    </w:p>
    <w:p w:rsidR="00955C73" w:rsidRPr="00EE0D74" w:rsidRDefault="00955C73" w:rsidP="00743856">
      <w:pPr>
        <w:pStyle w:val="a7"/>
        <w:numPr>
          <w:ilvl w:val="0"/>
          <w:numId w:val="14"/>
        </w:numPr>
        <w:tabs>
          <w:tab w:val="left" w:pos="851"/>
          <w:tab w:val="left" w:pos="993"/>
        </w:tabs>
        <w:spacing w:line="276" w:lineRule="auto"/>
        <w:ind w:left="0" w:firstLine="709"/>
        <w:jc w:val="both"/>
        <w:rPr>
          <w:sz w:val="24"/>
          <w:szCs w:val="24"/>
        </w:rPr>
      </w:pPr>
      <w:r w:rsidRPr="00EE0D74">
        <w:rPr>
          <w:sz w:val="24"/>
          <w:szCs w:val="24"/>
        </w:rPr>
        <w:t>копии документов, подтверждающих изменение численного состава молодой семьи (свидетельство о рождении, свидетельство о расторжении брака, свидетельство о смерти) с предъявлением оригиналов;</w:t>
      </w:r>
    </w:p>
    <w:p w:rsidR="00955C73" w:rsidRPr="00EE0D74" w:rsidRDefault="00955C73" w:rsidP="00743856">
      <w:pPr>
        <w:pStyle w:val="a7"/>
        <w:numPr>
          <w:ilvl w:val="0"/>
          <w:numId w:val="14"/>
        </w:numPr>
        <w:tabs>
          <w:tab w:val="left" w:pos="851"/>
          <w:tab w:val="left" w:pos="993"/>
        </w:tabs>
        <w:spacing w:line="276" w:lineRule="auto"/>
        <w:ind w:left="0" w:firstLine="709"/>
        <w:jc w:val="both"/>
        <w:rPr>
          <w:sz w:val="24"/>
          <w:szCs w:val="24"/>
        </w:rPr>
      </w:pPr>
      <w:r w:rsidRPr="00EE0D74">
        <w:rPr>
          <w:sz w:val="24"/>
          <w:szCs w:val="24"/>
        </w:rPr>
        <w:t>копии документов, подтверждающих изменение реквизитов документов, удостоверяющих личность членов молодой семьи, с предъявлением оригиналов.</w:t>
      </w:r>
    </w:p>
    <w:p w:rsidR="00955C73" w:rsidRPr="00EE0D74" w:rsidRDefault="00955C73" w:rsidP="00743856">
      <w:pPr>
        <w:pStyle w:val="a7"/>
        <w:tabs>
          <w:tab w:val="left" w:pos="851"/>
          <w:tab w:val="left" w:pos="993"/>
        </w:tabs>
        <w:spacing w:line="276" w:lineRule="auto"/>
        <w:ind w:left="0" w:firstLine="709"/>
        <w:jc w:val="both"/>
        <w:rPr>
          <w:sz w:val="24"/>
          <w:szCs w:val="24"/>
        </w:rPr>
      </w:pPr>
      <w:r w:rsidRPr="00EE0D74">
        <w:rPr>
          <w:sz w:val="24"/>
          <w:szCs w:val="24"/>
        </w:rPr>
        <w:t>В течени</w:t>
      </w:r>
      <w:proofErr w:type="gramStart"/>
      <w:r w:rsidRPr="00EE0D74">
        <w:rPr>
          <w:sz w:val="24"/>
          <w:szCs w:val="24"/>
        </w:rPr>
        <w:t>и</w:t>
      </w:r>
      <w:proofErr w:type="gramEnd"/>
      <w:r w:rsidRPr="00EE0D74">
        <w:rPr>
          <w:sz w:val="24"/>
          <w:szCs w:val="24"/>
        </w:rPr>
        <w:t xml:space="preserve"> 30 рабочих дней с момента подачи данных документов администрация Дальнегорского городского округа проводит проверку данных и соответствие молодых семей условиям Подпрограммы. По итогам рассмотренных документов формируются выписки из протокола заседания комиссии по реализации Подпрограммы и направляются молодым семьям-участникам Подпрограммы, предоставивших данные документы.</w:t>
      </w:r>
    </w:p>
    <w:p w:rsidR="00955C73" w:rsidRPr="00EE0D74" w:rsidRDefault="00955C73" w:rsidP="00743856">
      <w:pPr>
        <w:pStyle w:val="a7"/>
        <w:tabs>
          <w:tab w:val="left" w:pos="851"/>
          <w:tab w:val="left" w:pos="993"/>
        </w:tabs>
        <w:spacing w:line="276" w:lineRule="auto"/>
        <w:ind w:left="0" w:firstLine="709"/>
        <w:jc w:val="both"/>
        <w:rPr>
          <w:sz w:val="24"/>
          <w:szCs w:val="24"/>
        </w:rPr>
      </w:pPr>
      <w:r w:rsidRPr="00EE0D74">
        <w:rPr>
          <w:sz w:val="24"/>
          <w:szCs w:val="24"/>
        </w:rPr>
        <w:t>В случае не предоставления запрашиваемых документов, молодая семья-участник Подпрограммы не будет включена в список молодых семей – участников Подпрограммы, изъявивших желание получить социальную выплату в планируемом году.</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proofErr w:type="gramStart"/>
      <w:r w:rsidRPr="00EE0D74">
        <w:rPr>
          <w:sz w:val="24"/>
          <w:szCs w:val="24"/>
        </w:rPr>
        <w:t xml:space="preserve">Администрация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изъявивших желание получить социальную выплату в планируемом году (далее списки молодых семей – участников Подпрограммы) и предоставляет указанные списки, подписанные главой Дальнегорского городского округа, в </w:t>
      </w:r>
      <w:r w:rsidR="00852B58" w:rsidRPr="00EE0D74">
        <w:rPr>
          <w:sz w:val="24"/>
          <w:szCs w:val="24"/>
        </w:rPr>
        <w:t>д</w:t>
      </w:r>
      <w:r w:rsidRPr="00EE0D74">
        <w:rPr>
          <w:sz w:val="24"/>
          <w:szCs w:val="24"/>
        </w:rPr>
        <w:t>епартамент по делам молодежи</w:t>
      </w:r>
      <w:proofErr w:type="gramEnd"/>
      <w:r w:rsidRPr="00EE0D74">
        <w:rPr>
          <w:sz w:val="24"/>
          <w:szCs w:val="24"/>
        </w:rPr>
        <w:t xml:space="preserve"> Приморского края на бумажном носителе, пронумерованные и </w:t>
      </w:r>
      <w:r w:rsidRPr="00EE0D74">
        <w:rPr>
          <w:sz w:val="24"/>
          <w:szCs w:val="24"/>
        </w:rPr>
        <w:lastRenderedPageBreak/>
        <w:t xml:space="preserve">заверенные печатью, вместе с постановлениями администрации Дальнегорского городского округа о признании (непризнании) семей участниками Подпрограммы, а так же в электронной форме в формате </w:t>
      </w:r>
      <w:r w:rsidRPr="00EE0D74">
        <w:rPr>
          <w:sz w:val="24"/>
          <w:szCs w:val="24"/>
          <w:lang w:val="en-US"/>
        </w:rPr>
        <w:t>MS</w:t>
      </w:r>
      <w:r w:rsidRPr="00EE0D74">
        <w:rPr>
          <w:sz w:val="24"/>
          <w:szCs w:val="24"/>
        </w:rPr>
        <w:t> </w:t>
      </w:r>
      <w:r w:rsidRPr="00EE0D74">
        <w:rPr>
          <w:sz w:val="24"/>
          <w:szCs w:val="24"/>
          <w:lang w:val="en-US"/>
        </w:rPr>
        <w:t>Excel</w:t>
      </w:r>
      <w:r w:rsidRPr="00EE0D74">
        <w:rPr>
          <w:sz w:val="24"/>
          <w:szCs w:val="24"/>
        </w:rPr>
        <w:t xml:space="preserve">. </w:t>
      </w:r>
    </w:p>
    <w:p w:rsidR="00955C73" w:rsidRPr="00EE0D74" w:rsidRDefault="00955C73" w:rsidP="00743856">
      <w:pPr>
        <w:pStyle w:val="a7"/>
        <w:tabs>
          <w:tab w:val="left" w:pos="993"/>
          <w:tab w:val="left" w:pos="1134"/>
        </w:tabs>
        <w:spacing w:line="276" w:lineRule="auto"/>
        <w:ind w:left="0" w:firstLine="709"/>
        <w:jc w:val="both"/>
        <w:rPr>
          <w:sz w:val="24"/>
          <w:szCs w:val="24"/>
        </w:rPr>
      </w:pPr>
      <w:r w:rsidRPr="00EE0D74">
        <w:rPr>
          <w:sz w:val="24"/>
          <w:szCs w:val="24"/>
        </w:rPr>
        <w:t>Списки молодых семей - участников Подпрограммы формируются администрацией Дальнегорского городского округа (далее – Администрация) в хронологической последовательности по дате принятия решения о признании молодой семьи участником Подпрограммы с учетом даты и времени подачи заявления молодой семьёй на участие в Подпрограмме.</w:t>
      </w:r>
    </w:p>
    <w:p w:rsidR="00955C73" w:rsidRPr="00EE0D74" w:rsidRDefault="00955C73" w:rsidP="00743856">
      <w:pPr>
        <w:pStyle w:val="a7"/>
        <w:tabs>
          <w:tab w:val="left" w:pos="993"/>
          <w:tab w:val="left" w:pos="1134"/>
        </w:tabs>
        <w:spacing w:line="276" w:lineRule="auto"/>
        <w:ind w:left="0" w:firstLine="709"/>
        <w:jc w:val="both"/>
        <w:rPr>
          <w:sz w:val="24"/>
          <w:szCs w:val="24"/>
        </w:rPr>
      </w:pPr>
      <w:r w:rsidRPr="00EE0D74">
        <w:rPr>
          <w:sz w:val="24"/>
          <w:szCs w:val="24"/>
        </w:rPr>
        <w:t>В первую очередь в списки молодых семей - участников Подпрограммы включаются молодые семьи:</w:t>
      </w:r>
    </w:p>
    <w:p w:rsidR="00955C73" w:rsidRPr="00EE0D74" w:rsidRDefault="00955C73" w:rsidP="00743856">
      <w:pPr>
        <w:pStyle w:val="a7"/>
        <w:numPr>
          <w:ilvl w:val="0"/>
          <w:numId w:val="11"/>
        </w:numPr>
        <w:tabs>
          <w:tab w:val="left" w:pos="993"/>
          <w:tab w:val="left" w:pos="1134"/>
        </w:tabs>
        <w:spacing w:line="276" w:lineRule="auto"/>
        <w:ind w:left="0" w:firstLine="709"/>
        <w:jc w:val="both"/>
        <w:rPr>
          <w:sz w:val="24"/>
          <w:szCs w:val="24"/>
        </w:rPr>
      </w:pPr>
      <w:proofErr w:type="gramStart"/>
      <w:r w:rsidRPr="00EE0D74">
        <w:rPr>
          <w:sz w:val="24"/>
          <w:szCs w:val="24"/>
        </w:rPr>
        <w:t>поставленные</w:t>
      </w:r>
      <w:proofErr w:type="gramEnd"/>
      <w:r w:rsidRPr="00EE0D74">
        <w:rPr>
          <w:sz w:val="24"/>
          <w:szCs w:val="24"/>
        </w:rPr>
        <w:t xml:space="preserve"> на учет в качестве нуждающихся в улучшении жилищных условий до 1 марта 2005 года;</w:t>
      </w:r>
    </w:p>
    <w:p w:rsidR="00955C73" w:rsidRPr="00EE0D74" w:rsidRDefault="00955C73" w:rsidP="00743856">
      <w:pPr>
        <w:pStyle w:val="a7"/>
        <w:numPr>
          <w:ilvl w:val="0"/>
          <w:numId w:val="11"/>
        </w:numPr>
        <w:tabs>
          <w:tab w:val="left" w:pos="993"/>
          <w:tab w:val="left" w:pos="1134"/>
        </w:tabs>
        <w:spacing w:line="276" w:lineRule="auto"/>
        <w:ind w:left="0" w:firstLine="709"/>
        <w:jc w:val="both"/>
        <w:rPr>
          <w:sz w:val="24"/>
          <w:szCs w:val="24"/>
        </w:rPr>
      </w:pPr>
      <w:proofErr w:type="gramStart"/>
      <w:r w:rsidRPr="00EE0D74">
        <w:rPr>
          <w:sz w:val="24"/>
          <w:szCs w:val="24"/>
        </w:rPr>
        <w:t>имеющие</w:t>
      </w:r>
      <w:proofErr w:type="gramEnd"/>
      <w:r w:rsidRPr="00EE0D74">
        <w:rPr>
          <w:sz w:val="24"/>
          <w:szCs w:val="24"/>
        </w:rPr>
        <w:t xml:space="preserve"> трех и более детей;</w:t>
      </w:r>
    </w:p>
    <w:p w:rsidR="00955C73" w:rsidRPr="00EE0D74" w:rsidRDefault="00955C73" w:rsidP="00743856">
      <w:pPr>
        <w:pStyle w:val="a7"/>
        <w:numPr>
          <w:ilvl w:val="0"/>
          <w:numId w:val="11"/>
        </w:numPr>
        <w:tabs>
          <w:tab w:val="left" w:pos="993"/>
          <w:tab w:val="left" w:pos="1134"/>
        </w:tabs>
        <w:spacing w:line="276" w:lineRule="auto"/>
        <w:ind w:left="0" w:firstLine="709"/>
        <w:jc w:val="both"/>
        <w:rPr>
          <w:sz w:val="24"/>
          <w:szCs w:val="24"/>
        </w:rPr>
      </w:pPr>
      <w:proofErr w:type="gramStart"/>
      <w:r w:rsidRPr="00EE0D74">
        <w:rPr>
          <w:sz w:val="24"/>
          <w:szCs w:val="24"/>
        </w:rPr>
        <w:t>не вошедшие в список молодых семей - претендентов на получение социальной выплаты в предыдущем году.</w:t>
      </w:r>
      <w:proofErr w:type="gramEnd"/>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Утвержденный сводный список молодых семей - участников Подпрограммы размещается департаментом по делам молодежи Приморского края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proofErr w:type="gramStart"/>
      <w:r w:rsidRPr="00EE0D74">
        <w:rPr>
          <w:sz w:val="24"/>
          <w:szCs w:val="24"/>
        </w:rPr>
        <w:t>После получения из департамента по делам молодежи Приморского края выписки из утвержденного списка молодых семей-претендентов, администрация Дальнегорского городского округа в течение 5 рабочих дней уведомляет способом, позволяющим подтвердить факт и дату уведомления,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w:t>
      </w:r>
      <w:proofErr w:type="gramEnd"/>
      <w:r w:rsidRPr="00EE0D74">
        <w:rPr>
          <w:sz w:val="24"/>
          <w:szCs w:val="24"/>
        </w:rPr>
        <w:t xml:space="preserve"> условия получения и использования социальной выплаты, предоставляемой по этому свидетельству.</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предоставляет в Администрацию заявление о выдаче свидетельства (в произвольной форме) и следующие документы:</w:t>
      </w:r>
    </w:p>
    <w:p w:rsidR="00955C73" w:rsidRPr="00EE0D74" w:rsidRDefault="00955C73" w:rsidP="00743856">
      <w:pPr>
        <w:pStyle w:val="a7"/>
        <w:numPr>
          <w:ilvl w:val="0"/>
          <w:numId w:val="13"/>
        </w:numPr>
        <w:tabs>
          <w:tab w:val="left" w:pos="993"/>
          <w:tab w:val="left" w:pos="1134"/>
        </w:tabs>
        <w:spacing w:line="276" w:lineRule="auto"/>
        <w:ind w:left="0" w:firstLine="709"/>
        <w:jc w:val="both"/>
        <w:rPr>
          <w:sz w:val="24"/>
          <w:szCs w:val="24"/>
        </w:rPr>
      </w:pPr>
      <w:proofErr w:type="gramStart"/>
      <w:r w:rsidRPr="00EE0D74">
        <w:rPr>
          <w:sz w:val="24"/>
          <w:szCs w:val="24"/>
        </w:rPr>
        <w:t xml:space="preserve">в случае направления социальных выплат в соответствии с подпунктами «а» – «д» пункта 2 </w:t>
      </w:r>
      <w:r w:rsidR="00852B58" w:rsidRPr="00EE0D74">
        <w:rPr>
          <w:sz w:val="24"/>
          <w:szCs w:val="24"/>
        </w:rPr>
        <w:t>настоящих Правил</w:t>
      </w:r>
      <w:r w:rsidRPr="00EE0D74">
        <w:rPr>
          <w:sz w:val="24"/>
          <w:szCs w:val="24"/>
        </w:rPr>
        <w:t xml:space="preserve"> – документы, предусмотренные подпунктами «б» – «д» и «ж»</w:t>
      </w:r>
      <w:r w:rsidR="00852B58" w:rsidRPr="00EE0D74">
        <w:rPr>
          <w:sz w:val="24"/>
          <w:szCs w:val="24"/>
        </w:rPr>
        <w:t xml:space="preserve"> пункта 15</w:t>
      </w:r>
      <w:r w:rsidRPr="00EE0D74">
        <w:rPr>
          <w:sz w:val="24"/>
          <w:szCs w:val="24"/>
        </w:rPr>
        <w:t xml:space="preserve"> </w:t>
      </w:r>
      <w:r w:rsidR="00852B58" w:rsidRPr="00EE0D74">
        <w:rPr>
          <w:sz w:val="24"/>
          <w:szCs w:val="24"/>
        </w:rPr>
        <w:t>настоящих Правил</w:t>
      </w:r>
      <w:r w:rsidRPr="00EE0D74">
        <w:rPr>
          <w:sz w:val="24"/>
          <w:szCs w:val="24"/>
        </w:rPr>
        <w:t>;</w:t>
      </w:r>
      <w:proofErr w:type="gramEnd"/>
    </w:p>
    <w:p w:rsidR="00955C73" w:rsidRPr="00EE0D74" w:rsidRDefault="00955C73" w:rsidP="00743856">
      <w:pPr>
        <w:pStyle w:val="a7"/>
        <w:numPr>
          <w:ilvl w:val="0"/>
          <w:numId w:val="13"/>
        </w:numPr>
        <w:tabs>
          <w:tab w:val="left" w:pos="993"/>
          <w:tab w:val="left" w:pos="1134"/>
        </w:tabs>
        <w:spacing w:line="276" w:lineRule="auto"/>
        <w:ind w:left="0" w:firstLine="709"/>
        <w:jc w:val="both"/>
        <w:rPr>
          <w:sz w:val="24"/>
          <w:szCs w:val="24"/>
        </w:rPr>
      </w:pPr>
      <w:r w:rsidRPr="00EE0D74">
        <w:rPr>
          <w:sz w:val="24"/>
          <w:szCs w:val="24"/>
        </w:rPr>
        <w:t xml:space="preserve">в случае направления социальных выплат в соответствии с подпунктом «е» и «ж» пункта 2 </w:t>
      </w:r>
      <w:r w:rsidR="00852B58" w:rsidRPr="00EE0D74">
        <w:rPr>
          <w:sz w:val="24"/>
          <w:szCs w:val="24"/>
        </w:rPr>
        <w:t>настоящих Правил</w:t>
      </w:r>
      <w:r w:rsidRPr="00EE0D74">
        <w:rPr>
          <w:sz w:val="24"/>
          <w:szCs w:val="24"/>
        </w:rPr>
        <w:t xml:space="preserve"> – документы, предусмотренные подпунктами «а» – «г»</w:t>
      </w:r>
      <w:r w:rsidR="00852B58" w:rsidRPr="00EE0D74">
        <w:rPr>
          <w:sz w:val="24"/>
          <w:szCs w:val="24"/>
        </w:rPr>
        <w:t xml:space="preserve"> пункта 21</w:t>
      </w:r>
      <w:r w:rsidRPr="00EE0D74">
        <w:rPr>
          <w:sz w:val="24"/>
          <w:szCs w:val="24"/>
        </w:rPr>
        <w:t xml:space="preserve"> </w:t>
      </w:r>
      <w:r w:rsidR="00852B58" w:rsidRPr="00EE0D74">
        <w:rPr>
          <w:sz w:val="24"/>
          <w:szCs w:val="24"/>
        </w:rPr>
        <w:t>настоящих Правил</w:t>
      </w:r>
      <w:r w:rsidRPr="00EE0D74">
        <w:rPr>
          <w:sz w:val="24"/>
          <w:szCs w:val="24"/>
        </w:rPr>
        <w:t>.</w:t>
      </w:r>
    </w:p>
    <w:p w:rsidR="00955C73" w:rsidRPr="00EE0D74" w:rsidRDefault="00955C73" w:rsidP="00743856">
      <w:pPr>
        <w:pStyle w:val="a7"/>
        <w:numPr>
          <w:ilvl w:val="0"/>
          <w:numId w:val="6"/>
        </w:numPr>
        <w:tabs>
          <w:tab w:val="left" w:pos="993"/>
          <w:tab w:val="left" w:pos="1134"/>
        </w:tabs>
        <w:spacing w:line="276" w:lineRule="auto"/>
        <w:ind w:left="0" w:firstLine="709"/>
        <w:jc w:val="both"/>
        <w:rPr>
          <w:color w:val="000000" w:themeColor="text1"/>
          <w:sz w:val="24"/>
          <w:szCs w:val="24"/>
        </w:rPr>
      </w:pPr>
      <w:r w:rsidRPr="00EE0D74">
        <w:rPr>
          <w:sz w:val="24"/>
          <w:szCs w:val="24"/>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w:t>
      </w:r>
      <w:r w:rsidRPr="00EE0D74">
        <w:rPr>
          <w:color w:val="000000" w:themeColor="text1"/>
          <w:sz w:val="24"/>
          <w:szCs w:val="24"/>
        </w:rPr>
        <w:t>установлены в настоящих Правилах.</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Администрация организует работу по проверке сведений, содержащихся в документах, указанных п</w:t>
      </w:r>
      <w:r w:rsidR="00852B58" w:rsidRPr="00EE0D74">
        <w:rPr>
          <w:sz w:val="24"/>
          <w:szCs w:val="24"/>
        </w:rPr>
        <w:t>ункте 27</w:t>
      </w:r>
      <w:r w:rsidRPr="00EE0D74">
        <w:rPr>
          <w:sz w:val="24"/>
          <w:szCs w:val="24"/>
        </w:rPr>
        <w:t xml:space="preserve"> настоящих Правил.</w:t>
      </w:r>
    </w:p>
    <w:p w:rsidR="00955C73" w:rsidRPr="00EE0D74" w:rsidRDefault="00955C73" w:rsidP="00743856">
      <w:pPr>
        <w:tabs>
          <w:tab w:val="left" w:pos="993"/>
          <w:tab w:val="left" w:pos="1134"/>
        </w:tabs>
        <w:spacing w:line="276" w:lineRule="auto"/>
        <w:ind w:firstLine="709"/>
        <w:jc w:val="both"/>
        <w:rPr>
          <w:color w:val="000000" w:themeColor="text1"/>
          <w:sz w:val="24"/>
          <w:szCs w:val="24"/>
        </w:rPr>
      </w:pPr>
      <w:r w:rsidRPr="00EE0D74">
        <w:rPr>
          <w:sz w:val="24"/>
          <w:szCs w:val="24"/>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w:t>
      </w:r>
      <w:r w:rsidRPr="00EE0D74">
        <w:rPr>
          <w:color w:val="000000" w:themeColor="text1"/>
          <w:sz w:val="24"/>
          <w:szCs w:val="24"/>
        </w:rPr>
        <w:t>помещения, приобретенного (построенного) с помощью заемных средств, требованиям пункта 38 настоящих Правил.</w:t>
      </w:r>
    </w:p>
    <w:p w:rsidR="00955C73" w:rsidRPr="00EE0D74" w:rsidRDefault="00852B58" w:rsidP="00743856">
      <w:pPr>
        <w:pStyle w:val="a7"/>
        <w:numPr>
          <w:ilvl w:val="0"/>
          <w:numId w:val="6"/>
        </w:numPr>
        <w:tabs>
          <w:tab w:val="left" w:pos="993"/>
          <w:tab w:val="left" w:pos="1134"/>
        </w:tabs>
        <w:spacing w:line="276" w:lineRule="auto"/>
        <w:ind w:left="0" w:firstLine="709"/>
        <w:jc w:val="both"/>
        <w:rPr>
          <w:color w:val="FF0000"/>
          <w:sz w:val="24"/>
          <w:szCs w:val="24"/>
        </w:rPr>
      </w:pPr>
      <w:r w:rsidRPr="00EE0D74">
        <w:rPr>
          <w:color w:val="000000" w:themeColor="text1"/>
          <w:sz w:val="24"/>
          <w:szCs w:val="24"/>
        </w:rPr>
        <w:t>Администрация при выдаче</w:t>
      </w:r>
      <w:r w:rsidR="00955C73" w:rsidRPr="00EE0D74">
        <w:rPr>
          <w:color w:val="000000" w:themeColor="text1"/>
          <w:sz w:val="24"/>
          <w:szCs w:val="24"/>
        </w:rPr>
        <w:t xml:space="preserve"> Свидетельства заполняет книгу учёта выдачи свидетельств по Подпрограмме, а молодая семья подтверждает своей подписью в книге учёта </w:t>
      </w:r>
      <w:r w:rsidR="00955C73" w:rsidRPr="00EE0D74">
        <w:rPr>
          <w:color w:val="000000" w:themeColor="text1"/>
          <w:sz w:val="24"/>
          <w:szCs w:val="24"/>
        </w:rPr>
        <w:lastRenderedPageBreak/>
        <w:t xml:space="preserve">выдачи свидетельств по Подпрограмме, получение Свидетельства. </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При возникновении у молодой семьи – участника Подпрограммы обстоятельств, потребовавших замены выданного Свидетельства, молодая семья представляет в Администрацию заявление 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молодой семье в установленный срок представить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955C73" w:rsidRPr="00EE0D74" w:rsidRDefault="00955C73" w:rsidP="00743856">
      <w:pPr>
        <w:tabs>
          <w:tab w:val="left" w:pos="851"/>
          <w:tab w:val="left" w:pos="993"/>
        </w:tabs>
        <w:spacing w:line="276" w:lineRule="auto"/>
        <w:ind w:firstLine="709"/>
        <w:jc w:val="both"/>
        <w:rPr>
          <w:sz w:val="24"/>
          <w:szCs w:val="24"/>
        </w:rPr>
      </w:pPr>
      <w:r w:rsidRPr="00EE0D74">
        <w:rPr>
          <w:sz w:val="24"/>
          <w:szCs w:val="24"/>
        </w:rPr>
        <w:t xml:space="preserve">В течение 30 дней </w:t>
      </w:r>
      <w:proofErr w:type="gramStart"/>
      <w:r w:rsidRPr="00EE0D74">
        <w:rPr>
          <w:sz w:val="24"/>
          <w:szCs w:val="24"/>
        </w:rPr>
        <w:t>с даты получения</w:t>
      </w:r>
      <w:proofErr w:type="gramEnd"/>
      <w:r w:rsidRPr="00EE0D74">
        <w:rPr>
          <w:sz w:val="24"/>
          <w:szCs w:val="24"/>
        </w:rPr>
        <w:t xml:space="preserve"> заявления о замене свидетельства о праве на получение социальной выплаты,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с Банка на перечисление бюджетных средств.</w:t>
      </w:r>
    </w:p>
    <w:p w:rsidR="00955C73" w:rsidRPr="00EE0D74" w:rsidRDefault="00955C73" w:rsidP="00743856">
      <w:pPr>
        <w:tabs>
          <w:tab w:val="left" w:pos="993"/>
          <w:tab w:val="left" w:pos="1134"/>
        </w:tabs>
        <w:spacing w:line="276" w:lineRule="auto"/>
        <w:ind w:firstLine="709"/>
        <w:jc w:val="both"/>
        <w:rPr>
          <w:sz w:val="24"/>
          <w:szCs w:val="24"/>
        </w:rPr>
      </w:pPr>
      <w:r w:rsidRPr="00EE0D74">
        <w:rPr>
          <w:sz w:val="24"/>
          <w:szCs w:val="24"/>
        </w:rPr>
        <w:t xml:space="preserve">Владелец Свидетельства в течение 1 месяца </w:t>
      </w:r>
      <w:proofErr w:type="gramStart"/>
      <w:r w:rsidRPr="00EE0D74">
        <w:rPr>
          <w:sz w:val="24"/>
          <w:szCs w:val="24"/>
        </w:rPr>
        <w:t>с даты</w:t>
      </w:r>
      <w:proofErr w:type="gramEnd"/>
      <w:r w:rsidRPr="00EE0D74">
        <w:rPr>
          <w:sz w:val="24"/>
          <w:szCs w:val="24"/>
        </w:rPr>
        <w:t xml:space="preserve"> его выдачи сдает Свидетельство в Банк.</w:t>
      </w:r>
    </w:p>
    <w:p w:rsidR="00955C73" w:rsidRPr="00EE0D74" w:rsidRDefault="00955C73" w:rsidP="00743856">
      <w:pPr>
        <w:tabs>
          <w:tab w:val="left" w:pos="993"/>
          <w:tab w:val="left" w:pos="1134"/>
        </w:tabs>
        <w:spacing w:line="276" w:lineRule="auto"/>
        <w:ind w:firstLine="709"/>
        <w:jc w:val="both"/>
        <w:rPr>
          <w:sz w:val="24"/>
          <w:szCs w:val="24"/>
        </w:rPr>
      </w:pPr>
      <w:r w:rsidRPr="00EE0D74">
        <w:rPr>
          <w:sz w:val="24"/>
          <w:szCs w:val="24"/>
        </w:rPr>
        <w:t>По истечении этого срока владелец Свидетельства вправе обратиться в Администрацию в пор</w:t>
      </w:r>
      <w:r w:rsidR="00852B58" w:rsidRPr="00EE0D74">
        <w:rPr>
          <w:sz w:val="24"/>
          <w:szCs w:val="24"/>
        </w:rPr>
        <w:t>ядке, предусмотренном пунктом 31</w:t>
      </w:r>
      <w:r w:rsidRPr="00EE0D74">
        <w:rPr>
          <w:sz w:val="24"/>
          <w:szCs w:val="24"/>
        </w:rPr>
        <w:t xml:space="preserve"> настоящих Правил, с заявлением о замене Свидетельства.</w:t>
      </w:r>
    </w:p>
    <w:p w:rsidR="00955C73" w:rsidRPr="00EE0D74" w:rsidRDefault="00852B58"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 xml:space="preserve">Молодая семья </w:t>
      </w:r>
      <w:r w:rsidR="00955C73" w:rsidRPr="00EE0D74">
        <w:rPr>
          <w:sz w:val="24"/>
          <w:szCs w:val="24"/>
        </w:rPr>
        <w:t xml:space="preserve">имеет право использовать социальную выплату для приобретения у любых физических и (или) юридических лиц жилого </w:t>
      </w:r>
      <w:proofErr w:type="gramStart"/>
      <w:r w:rsidR="00955C73" w:rsidRPr="00EE0D74">
        <w:rPr>
          <w:sz w:val="24"/>
          <w:szCs w:val="24"/>
        </w:rPr>
        <w:t>помещения</w:t>
      </w:r>
      <w:proofErr w:type="gramEnd"/>
      <w:r w:rsidR="00955C73" w:rsidRPr="00EE0D74">
        <w:rPr>
          <w:sz w:val="24"/>
          <w:szCs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установленным статьями 15 и 16 Жилищного кодекса РФ, благоустроенных применительно к условиям населенного пункта, в котором приобретается (строится) жилое помещение для постоянного проживания.</w:t>
      </w:r>
    </w:p>
    <w:p w:rsidR="00955C73" w:rsidRPr="00EE0D74" w:rsidRDefault="00955C73" w:rsidP="00743856">
      <w:pPr>
        <w:tabs>
          <w:tab w:val="left" w:pos="993"/>
          <w:tab w:val="left" w:pos="1134"/>
        </w:tabs>
        <w:spacing w:line="276" w:lineRule="auto"/>
        <w:ind w:firstLine="709"/>
        <w:jc w:val="both"/>
        <w:rPr>
          <w:sz w:val="24"/>
          <w:szCs w:val="24"/>
        </w:rPr>
      </w:pPr>
      <w:r w:rsidRPr="00EE0D74">
        <w:rPr>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Приморского края.</w:t>
      </w:r>
    </w:p>
    <w:p w:rsidR="00955C73" w:rsidRPr="00EE0D74" w:rsidRDefault="00955C73" w:rsidP="00743856">
      <w:pPr>
        <w:tabs>
          <w:tab w:val="left" w:pos="993"/>
          <w:tab w:val="left" w:pos="1134"/>
        </w:tabs>
        <w:spacing w:line="276" w:lineRule="auto"/>
        <w:ind w:firstLine="709"/>
        <w:jc w:val="both"/>
        <w:rPr>
          <w:sz w:val="24"/>
          <w:szCs w:val="24"/>
        </w:rPr>
      </w:pPr>
      <w:proofErr w:type="gramStart"/>
      <w:r w:rsidRPr="00EE0D74">
        <w:rPr>
          <w:sz w:val="24"/>
          <w:szCs w:val="24"/>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на дату государственной регистрации права собственности на такое жилое помещение (строящегося жилого дома, жилого помещения, являющегося объектом долевого строительства), не может быть меньше учетной нормы общей площади жилого помещения, установленной на территории Дальнегорского</w:t>
      </w:r>
      <w:proofErr w:type="gramEnd"/>
      <w:r w:rsidRPr="00EE0D74">
        <w:rPr>
          <w:sz w:val="24"/>
          <w:szCs w:val="24"/>
        </w:rPr>
        <w:t xml:space="preserve"> городского круга в целях принятия граждан на учет в качестве нуждающихся в жилых помещениях в месте приобретения жилого помещения или строительства жилого дома, в случае если приобретаемое жилое помещение на территории другого муниципального образования Приморского края с учетной нормой ниже учетной нормы Дальнегорского городского округа, то жилое помещение приобретается по той учетной </w:t>
      </w:r>
      <w:proofErr w:type="gramStart"/>
      <w:r w:rsidRPr="00EE0D74">
        <w:rPr>
          <w:sz w:val="24"/>
          <w:szCs w:val="24"/>
        </w:rPr>
        <w:t>норме</w:t>
      </w:r>
      <w:proofErr w:type="gramEnd"/>
      <w:r w:rsidRPr="00EE0D74">
        <w:rPr>
          <w:sz w:val="24"/>
          <w:szCs w:val="24"/>
        </w:rPr>
        <w:t xml:space="preserve"> которая будет выше, так как при реализации свидетельства, молодая семья не должна нуждаться в жилом помещении по учётной норме того муниципального образования Приморского края, где она приобретает жильё, и где была поставлена на учёт в качестве нуждающейся в жилом помещении.</w:t>
      </w:r>
    </w:p>
    <w:p w:rsidR="00955C73" w:rsidRPr="00EE0D74" w:rsidRDefault="00955C73" w:rsidP="00743856">
      <w:pPr>
        <w:tabs>
          <w:tab w:val="left" w:pos="993"/>
          <w:tab w:val="left" w:pos="1134"/>
        </w:tabs>
        <w:spacing w:line="276" w:lineRule="auto"/>
        <w:ind w:firstLine="709"/>
        <w:jc w:val="both"/>
        <w:rPr>
          <w:sz w:val="24"/>
          <w:szCs w:val="24"/>
        </w:rPr>
      </w:pPr>
      <w:r w:rsidRPr="00EE0D74">
        <w:rPr>
          <w:sz w:val="24"/>
          <w:szCs w:val="24"/>
        </w:rPr>
        <w:t>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955C73" w:rsidRPr="00EE0D74" w:rsidRDefault="00955C73" w:rsidP="00743856">
      <w:pPr>
        <w:pStyle w:val="a7"/>
        <w:numPr>
          <w:ilvl w:val="0"/>
          <w:numId w:val="6"/>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lastRenderedPageBreak/>
        <w:t xml:space="preserve">Для оплаты приобретаемого жилого помещения или строительства жилого дома </w:t>
      </w:r>
      <w:r w:rsidR="00852B58" w:rsidRPr="00EE0D74">
        <w:rPr>
          <w:color w:val="000000" w:themeColor="text1"/>
          <w:sz w:val="24"/>
          <w:szCs w:val="24"/>
        </w:rPr>
        <w:t>молодая семья</w:t>
      </w:r>
      <w:r w:rsidRPr="00EE0D74">
        <w:rPr>
          <w:color w:val="000000" w:themeColor="text1"/>
          <w:sz w:val="24"/>
          <w:szCs w:val="24"/>
        </w:rPr>
        <w:t xml:space="preserve"> представляет в банк:</w:t>
      </w:r>
    </w:p>
    <w:p w:rsidR="00955C73" w:rsidRPr="00EE0D74" w:rsidRDefault="00955C73" w:rsidP="00743856">
      <w:pPr>
        <w:pStyle w:val="a7"/>
        <w:numPr>
          <w:ilvl w:val="1"/>
          <w:numId w:val="6"/>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договор банковского счета;</w:t>
      </w:r>
    </w:p>
    <w:p w:rsidR="00955C73" w:rsidRPr="00EE0D74" w:rsidRDefault="00955C73" w:rsidP="00743856">
      <w:pPr>
        <w:pStyle w:val="a7"/>
        <w:numPr>
          <w:ilvl w:val="1"/>
          <w:numId w:val="6"/>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договор купли-продажи жилого помещения либо договор строительного подряда;</w:t>
      </w:r>
    </w:p>
    <w:p w:rsidR="00955C73" w:rsidRPr="00EE0D74" w:rsidRDefault="00955C73" w:rsidP="00743856">
      <w:pPr>
        <w:pStyle w:val="a7"/>
        <w:numPr>
          <w:ilvl w:val="1"/>
          <w:numId w:val="6"/>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 выписку (выписки) из Единого государственного реестра недвижимости о правах на приобретаемое жилое помещение (построенный жилой дом);</w:t>
      </w:r>
    </w:p>
    <w:p w:rsidR="00955C73" w:rsidRPr="00EE0D74" w:rsidRDefault="00955C73" w:rsidP="00743856">
      <w:pPr>
        <w:pStyle w:val="a7"/>
        <w:numPr>
          <w:ilvl w:val="1"/>
          <w:numId w:val="6"/>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документы, подтверждающие наличие достаточных сре</w:t>
      </w:r>
      <w:proofErr w:type="gramStart"/>
      <w:r w:rsidRPr="00EE0D74">
        <w:rPr>
          <w:color w:val="000000" w:themeColor="text1"/>
          <w:sz w:val="24"/>
          <w:szCs w:val="24"/>
        </w:rPr>
        <w:t>дств дл</w:t>
      </w:r>
      <w:proofErr w:type="gramEnd"/>
      <w:r w:rsidRPr="00EE0D74">
        <w:rPr>
          <w:color w:val="000000" w:themeColor="text1"/>
          <w:sz w:val="24"/>
          <w:szCs w:val="24"/>
        </w:rPr>
        <w:t>я оплаты приобретаемого жилого помещения или строящегося жилого дома в части, превышающей размер предоставляемой социальной выплаты.</w:t>
      </w:r>
    </w:p>
    <w:p w:rsidR="00955C73" w:rsidRPr="00EE0D74" w:rsidRDefault="00955C73" w:rsidP="00743856">
      <w:pPr>
        <w:tabs>
          <w:tab w:val="left" w:pos="993"/>
          <w:tab w:val="left" w:pos="1134"/>
        </w:tabs>
        <w:spacing w:line="276" w:lineRule="auto"/>
        <w:ind w:firstLine="709"/>
        <w:jc w:val="both"/>
        <w:rPr>
          <w:sz w:val="24"/>
          <w:szCs w:val="24"/>
        </w:rPr>
      </w:pPr>
      <w:proofErr w:type="gramStart"/>
      <w:r w:rsidRPr="00EE0D74">
        <w:rPr>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EE0D74">
        <w:rPr>
          <w:sz w:val="24"/>
          <w:szCs w:val="24"/>
        </w:rPr>
        <w:t xml:space="preserve"> суммы, превышающей размер предоставляемой социальной выплаты.</w:t>
      </w:r>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 xml:space="preserve">В случае приобретения стандартного жилья уполномоченной организацией, осуществляющей оказание услуг для молодых семей – участников Подпрограммы, </w:t>
      </w:r>
      <w:r w:rsidR="006C4280" w:rsidRPr="00EE0D74">
        <w:rPr>
          <w:sz w:val="24"/>
          <w:szCs w:val="24"/>
        </w:rPr>
        <w:t>молодая семья</w:t>
      </w:r>
      <w:r w:rsidRPr="00EE0D74">
        <w:rPr>
          <w:sz w:val="24"/>
          <w:szCs w:val="24"/>
        </w:rPr>
        <w:t xml:space="preserve"> представляет в Банк договор банковского счета и договор с вышеуказанной организацией. </w:t>
      </w:r>
    </w:p>
    <w:p w:rsidR="00955C73" w:rsidRPr="00EE0D74" w:rsidRDefault="00955C73" w:rsidP="00743856">
      <w:pPr>
        <w:tabs>
          <w:tab w:val="left" w:pos="993"/>
          <w:tab w:val="left" w:pos="1134"/>
        </w:tabs>
        <w:spacing w:line="276" w:lineRule="auto"/>
        <w:ind w:firstLine="709"/>
        <w:jc w:val="both"/>
        <w:rPr>
          <w:sz w:val="24"/>
          <w:szCs w:val="24"/>
        </w:rPr>
      </w:pPr>
      <w:r w:rsidRPr="00EE0D74">
        <w:rPr>
          <w:sz w:val="24"/>
          <w:szCs w:val="24"/>
        </w:rPr>
        <w:t xml:space="preserve"> </w:t>
      </w:r>
      <w:proofErr w:type="gramStart"/>
      <w:r w:rsidRPr="00EE0D74">
        <w:rPr>
          <w:sz w:val="24"/>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 на первичном рынке жилья.</w:t>
      </w:r>
      <w:proofErr w:type="gramEnd"/>
    </w:p>
    <w:p w:rsidR="00955C73" w:rsidRPr="00EE0D74" w:rsidRDefault="00955C73" w:rsidP="00743856">
      <w:pPr>
        <w:pStyle w:val="a7"/>
        <w:numPr>
          <w:ilvl w:val="0"/>
          <w:numId w:val="6"/>
        </w:numPr>
        <w:tabs>
          <w:tab w:val="left" w:pos="993"/>
          <w:tab w:val="left" w:pos="1134"/>
        </w:tabs>
        <w:spacing w:line="276" w:lineRule="auto"/>
        <w:ind w:left="0" w:firstLine="709"/>
        <w:jc w:val="both"/>
        <w:rPr>
          <w:sz w:val="24"/>
          <w:szCs w:val="24"/>
        </w:rPr>
      </w:pPr>
      <w:r w:rsidRPr="00EE0D74">
        <w:rPr>
          <w:sz w:val="24"/>
          <w:szCs w:val="24"/>
        </w:rPr>
        <w:t xml:space="preserve">В случае направления социальной выплаты на цель, предусмотренную подпунктом «г» пункта 2 настоящих Правил, </w:t>
      </w:r>
      <w:r w:rsidR="006C4280" w:rsidRPr="00EE0D74">
        <w:rPr>
          <w:sz w:val="24"/>
          <w:szCs w:val="24"/>
        </w:rPr>
        <w:t>молодая семья</w:t>
      </w:r>
      <w:r w:rsidRPr="00EE0D74">
        <w:rPr>
          <w:sz w:val="24"/>
          <w:szCs w:val="24"/>
        </w:rPr>
        <w:t xml:space="preserve"> представляет в банк</w:t>
      </w:r>
      <w:r w:rsidRPr="00EE0D74">
        <w:rPr>
          <w:color w:val="000000" w:themeColor="text1"/>
          <w:sz w:val="24"/>
          <w:szCs w:val="24"/>
        </w:rPr>
        <w:t>:</w:t>
      </w:r>
    </w:p>
    <w:p w:rsidR="00955C73" w:rsidRPr="00EE0D74" w:rsidRDefault="00955C73" w:rsidP="00743856">
      <w:pPr>
        <w:pStyle w:val="a7"/>
        <w:numPr>
          <w:ilvl w:val="0"/>
          <w:numId w:val="15"/>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договор банковского счёта;</w:t>
      </w:r>
    </w:p>
    <w:p w:rsidR="00955C73" w:rsidRPr="00EE0D74" w:rsidRDefault="00955C73" w:rsidP="00743856">
      <w:pPr>
        <w:pStyle w:val="a7"/>
        <w:numPr>
          <w:ilvl w:val="0"/>
          <w:numId w:val="15"/>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кредитный договор (договор займа);</w:t>
      </w:r>
    </w:p>
    <w:p w:rsidR="00955C73" w:rsidRPr="00EE0D74" w:rsidRDefault="00955C73" w:rsidP="00743856">
      <w:pPr>
        <w:pStyle w:val="a7"/>
        <w:numPr>
          <w:ilvl w:val="0"/>
          <w:numId w:val="15"/>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в случае приобретения жилого помещения–договор на жилое помещение, </w:t>
      </w:r>
      <w:proofErr w:type="gramStart"/>
      <w:r w:rsidRPr="00EE0D74">
        <w:rPr>
          <w:color w:val="000000" w:themeColor="text1"/>
          <w:sz w:val="24"/>
          <w:szCs w:val="24"/>
        </w:rPr>
        <w:t>прошедший</w:t>
      </w:r>
      <w:proofErr w:type="gramEnd"/>
      <w:r w:rsidRPr="00EE0D74">
        <w:rPr>
          <w:color w:val="000000" w:themeColor="text1"/>
          <w:sz w:val="24"/>
          <w:szCs w:val="24"/>
        </w:rPr>
        <w:t xml:space="preserve"> в установленном порядке государственную регистрацию;</w:t>
      </w:r>
    </w:p>
    <w:p w:rsidR="00955C73" w:rsidRPr="00EE0D74" w:rsidRDefault="00955C73" w:rsidP="00743856">
      <w:pPr>
        <w:pStyle w:val="a7"/>
        <w:numPr>
          <w:ilvl w:val="0"/>
          <w:numId w:val="15"/>
        </w:numPr>
        <w:tabs>
          <w:tab w:val="left" w:pos="993"/>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в случае строительства индивидуального жилого </w:t>
      </w:r>
      <w:proofErr w:type="gramStart"/>
      <w:r w:rsidRPr="00EE0D74">
        <w:rPr>
          <w:color w:val="000000" w:themeColor="text1"/>
          <w:sz w:val="24"/>
          <w:szCs w:val="24"/>
        </w:rPr>
        <w:t>дома–договор</w:t>
      </w:r>
      <w:proofErr w:type="gramEnd"/>
      <w:r w:rsidRPr="00EE0D74">
        <w:rPr>
          <w:color w:val="000000" w:themeColor="text1"/>
          <w:sz w:val="24"/>
          <w:szCs w:val="24"/>
        </w:rPr>
        <w:t xml:space="preserve"> строительного подряда.</w:t>
      </w:r>
    </w:p>
    <w:p w:rsidR="00955C73" w:rsidRPr="00EE0D74" w:rsidRDefault="00955C73" w:rsidP="00743856">
      <w:pPr>
        <w:pStyle w:val="a7"/>
        <w:numPr>
          <w:ilvl w:val="0"/>
          <w:numId w:val="6"/>
        </w:numPr>
        <w:tabs>
          <w:tab w:val="left" w:pos="1134"/>
        </w:tabs>
        <w:spacing w:line="276" w:lineRule="auto"/>
        <w:ind w:left="0" w:firstLine="709"/>
        <w:jc w:val="both"/>
        <w:rPr>
          <w:sz w:val="24"/>
          <w:szCs w:val="24"/>
        </w:rPr>
      </w:pPr>
      <w:r w:rsidRPr="00EE0D74">
        <w:rPr>
          <w:sz w:val="24"/>
          <w:szCs w:val="24"/>
        </w:rPr>
        <w:t xml:space="preserve">В случае направления социальной выплаты на цель, предусмотренную подпунктом «е» пункта 2 настоящих Правил, </w:t>
      </w:r>
      <w:r w:rsidR="006C4280" w:rsidRPr="00EE0D74">
        <w:rPr>
          <w:sz w:val="24"/>
          <w:szCs w:val="24"/>
        </w:rPr>
        <w:t>молодая семья</w:t>
      </w:r>
      <w:r w:rsidRPr="00EE0D74">
        <w:rPr>
          <w:sz w:val="24"/>
          <w:szCs w:val="24"/>
        </w:rPr>
        <w:t xml:space="preserve"> представляет в банк</w:t>
      </w:r>
      <w:r w:rsidRPr="00EE0D74">
        <w:rPr>
          <w:color w:val="000000" w:themeColor="text1"/>
          <w:sz w:val="24"/>
          <w:szCs w:val="24"/>
        </w:rPr>
        <w:t>:</w:t>
      </w:r>
    </w:p>
    <w:p w:rsidR="00955C73" w:rsidRPr="00EE0D74" w:rsidRDefault="00955C73" w:rsidP="00743856">
      <w:pPr>
        <w:pStyle w:val="a7"/>
        <w:numPr>
          <w:ilvl w:val="0"/>
          <w:numId w:val="18"/>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договор банковского счета;</w:t>
      </w:r>
    </w:p>
    <w:p w:rsidR="00955C73" w:rsidRPr="00EE0D74" w:rsidRDefault="00955C73" w:rsidP="00743856">
      <w:pPr>
        <w:pStyle w:val="a7"/>
        <w:numPr>
          <w:ilvl w:val="0"/>
          <w:numId w:val="18"/>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кредитный договор (договор займа);</w:t>
      </w:r>
    </w:p>
    <w:p w:rsidR="00955C73" w:rsidRPr="00EE0D74" w:rsidRDefault="00955C73" w:rsidP="00743856">
      <w:pPr>
        <w:pStyle w:val="a7"/>
        <w:numPr>
          <w:ilvl w:val="0"/>
          <w:numId w:val="18"/>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выписку (выписки) из единого государственного реестра прав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955C73" w:rsidRPr="00EE0D74" w:rsidRDefault="00955C73" w:rsidP="00743856">
      <w:pPr>
        <w:pStyle w:val="a7"/>
        <w:numPr>
          <w:ilvl w:val="0"/>
          <w:numId w:val="18"/>
        </w:numPr>
        <w:tabs>
          <w:tab w:val="left" w:pos="1134"/>
        </w:tabs>
        <w:spacing w:line="276" w:lineRule="auto"/>
        <w:ind w:left="0" w:firstLine="709"/>
        <w:jc w:val="both"/>
        <w:rPr>
          <w:color w:val="000000" w:themeColor="text1"/>
          <w:sz w:val="24"/>
          <w:szCs w:val="24"/>
        </w:rPr>
      </w:pPr>
      <w:r w:rsidRPr="00EE0D74">
        <w:rPr>
          <w:color w:val="000000" w:themeColor="text1"/>
          <w:sz w:val="24"/>
          <w:szCs w:val="24"/>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55C73" w:rsidRPr="00EE0D74" w:rsidRDefault="00955C73" w:rsidP="00743856">
      <w:pPr>
        <w:pStyle w:val="a7"/>
        <w:numPr>
          <w:ilvl w:val="0"/>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955C73" w:rsidRPr="00EE0D74" w:rsidRDefault="00955C73" w:rsidP="00743856">
      <w:pPr>
        <w:pStyle w:val="a7"/>
        <w:numPr>
          <w:ilvl w:val="0"/>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В случае направления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в собственность одного из супругов или обоих супругов. </w:t>
      </w:r>
      <w:proofErr w:type="gramStart"/>
      <w:r w:rsidRPr="00EE0D74">
        <w:rPr>
          <w:color w:val="000000" w:themeColor="text1"/>
          <w:sz w:val="24"/>
          <w:szCs w:val="24"/>
        </w:rPr>
        <w:t>При этом лицо (лица), на чье имя оформлено право собственности на ж</w:t>
      </w:r>
      <w:r w:rsidR="006C4280" w:rsidRPr="00EE0D74">
        <w:rPr>
          <w:color w:val="000000" w:themeColor="text1"/>
          <w:sz w:val="24"/>
          <w:szCs w:val="24"/>
        </w:rPr>
        <w:t xml:space="preserve">илое помещение, представляет в </w:t>
      </w:r>
      <w:r w:rsidR="006C4280" w:rsidRPr="00EE0D74">
        <w:rPr>
          <w:color w:val="000000" w:themeColor="text1"/>
          <w:sz w:val="24"/>
          <w:szCs w:val="24"/>
        </w:rPr>
        <w:lastRenderedPageBreak/>
        <w:t>а</w:t>
      </w:r>
      <w:r w:rsidRPr="00EE0D74">
        <w:rPr>
          <w:color w:val="000000" w:themeColor="text1"/>
          <w:sz w:val="24"/>
          <w:szCs w:val="24"/>
        </w:rPr>
        <w:t xml:space="preserve">дминистрацию </w:t>
      </w:r>
      <w:r w:rsidR="006C4280" w:rsidRPr="00EE0D74">
        <w:rPr>
          <w:color w:val="000000" w:themeColor="text1"/>
          <w:sz w:val="24"/>
          <w:szCs w:val="24"/>
        </w:rPr>
        <w:t xml:space="preserve">Дальнегорского городского округа </w:t>
      </w:r>
      <w:r w:rsidRPr="00EE0D74">
        <w:rPr>
          <w:color w:val="000000" w:themeColor="text1"/>
          <w:sz w:val="24"/>
          <w:szCs w:val="24"/>
        </w:rPr>
        <w:t>по форме (Приложение № 3 к Правилам), нотариально заверенное обязательство по переоформлению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 или жилого дома.</w:t>
      </w:r>
      <w:proofErr w:type="gramEnd"/>
    </w:p>
    <w:p w:rsidR="00955C73" w:rsidRPr="00EE0D74" w:rsidRDefault="00955C73" w:rsidP="00743856">
      <w:pPr>
        <w:tabs>
          <w:tab w:val="left" w:pos="1134"/>
        </w:tabs>
        <w:spacing w:line="276" w:lineRule="auto"/>
        <w:ind w:firstLine="709"/>
        <w:jc w:val="both"/>
        <w:rPr>
          <w:color w:val="000000" w:themeColor="text1"/>
          <w:sz w:val="24"/>
          <w:szCs w:val="24"/>
        </w:rPr>
      </w:pPr>
      <w:r w:rsidRPr="00EE0D74">
        <w:rPr>
          <w:color w:val="000000" w:themeColor="text1"/>
          <w:sz w:val="24"/>
          <w:szCs w:val="24"/>
        </w:rPr>
        <w:t xml:space="preserve">В случае направления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6C4280" w:rsidRPr="00EE0D74">
        <w:rPr>
          <w:color w:val="000000" w:themeColor="text1"/>
          <w:sz w:val="24"/>
          <w:szCs w:val="24"/>
        </w:rPr>
        <w:t>администрацию Дальнегорского городского округа</w:t>
      </w:r>
      <w:r w:rsidRPr="00EE0D74">
        <w:rPr>
          <w:color w:val="000000" w:themeColor="text1"/>
          <w:sz w:val="24"/>
          <w:szCs w:val="24"/>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55C73" w:rsidRPr="00EE0D74" w:rsidRDefault="00955C73" w:rsidP="00743856">
      <w:pPr>
        <w:pStyle w:val="a7"/>
        <w:numPr>
          <w:ilvl w:val="0"/>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В случае направления средств социальной выплаты на цель, предусмотренные подпунктами «в» пункта 2 настоящих Правил, </w:t>
      </w:r>
      <w:r w:rsidR="006C4280" w:rsidRPr="00EE0D74">
        <w:rPr>
          <w:color w:val="000000" w:themeColor="text1"/>
          <w:sz w:val="24"/>
          <w:szCs w:val="24"/>
        </w:rPr>
        <w:t>молодая семья</w:t>
      </w:r>
      <w:r w:rsidRPr="00EE0D74">
        <w:rPr>
          <w:color w:val="000000" w:themeColor="text1"/>
          <w:sz w:val="24"/>
          <w:szCs w:val="24"/>
        </w:rPr>
        <w:t xml:space="preserve"> представляет в банк:</w:t>
      </w:r>
    </w:p>
    <w:p w:rsidR="00955C73" w:rsidRPr="00EE0D74" w:rsidRDefault="00955C73" w:rsidP="00743856">
      <w:pPr>
        <w:pStyle w:val="a7"/>
        <w:numPr>
          <w:ilvl w:val="0"/>
          <w:numId w:val="17"/>
        </w:numPr>
        <w:tabs>
          <w:tab w:val="left" w:pos="1134"/>
        </w:tabs>
        <w:spacing w:line="276" w:lineRule="auto"/>
        <w:ind w:left="0" w:firstLine="709"/>
        <w:jc w:val="both"/>
        <w:rPr>
          <w:color w:val="000000" w:themeColor="text1"/>
          <w:sz w:val="24"/>
          <w:szCs w:val="24"/>
        </w:rPr>
      </w:pPr>
      <w:r w:rsidRPr="00EE0D74">
        <w:rPr>
          <w:color w:val="000000" w:themeColor="text1"/>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55C73" w:rsidRPr="00EE0D74" w:rsidRDefault="00955C73" w:rsidP="00743856">
      <w:pPr>
        <w:pStyle w:val="a7"/>
        <w:numPr>
          <w:ilvl w:val="0"/>
          <w:numId w:val="17"/>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копию устава кооператива;</w:t>
      </w:r>
    </w:p>
    <w:p w:rsidR="00955C73" w:rsidRPr="00EE0D74" w:rsidRDefault="00955C73" w:rsidP="00743856">
      <w:pPr>
        <w:pStyle w:val="a7"/>
        <w:numPr>
          <w:ilvl w:val="0"/>
          <w:numId w:val="17"/>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выписку из реестра членов кооператива, подтверждающую его членство в кооперативе;</w:t>
      </w:r>
    </w:p>
    <w:p w:rsidR="00955C73" w:rsidRPr="00EE0D74" w:rsidRDefault="00955C73" w:rsidP="00743856">
      <w:pPr>
        <w:pStyle w:val="a7"/>
        <w:numPr>
          <w:ilvl w:val="0"/>
          <w:numId w:val="17"/>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выписку из единого государственного реестра прав на жилое помещение, которое приобретено для молодой семьи – участника Подпрограммы;</w:t>
      </w:r>
    </w:p>
    <w:p w:rsidR="00955C73" w:rsidRPr="00EE0D74" w:rsidRDefault="00955C73" w:rsidP="00743856">
      <w:pPr>
        <w:pStyle w:val="a7"/>
        <w:numPr>
          <w:ilvl w:val="0"/>
          <w:numId w:val="17"/>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копию решения о передаче жилого помещения в пользование члена кооператива.</w:t>
      </w:r>
    </w:p>
    <w:p w:rsidR="00955C73" w:rsidRPr="00EE0D74" w:rsidRDefault="00955C73" w:rsidP="00743856">
      <w:pPr>
        <w:pStyle w:val="a7"/>
        <w:numPr>
          <w:ilvl w:val="0"/>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В случае направления средств социальной выплаты на цель, предусмотренные подпунктами «б» пункта 2 настоящих Правил, </w:t>
      </w:r>
      <w:r w:rsidR="006C4280" w:rsidRPr="00EE0D74">
        <w:rPr>
          <w:color w:val="000000" w:themeColor="text1"/>
          <w:sz w:val="24"/>
          <w:szCs w:val="24"/>
        </w:rPr>
        <w:t>молодая семья</w:t>
      </w:r>
      <w:r w:rsidRPr="00EE0D74">
        <w:rPr>
          <w:color w:val="000000" w:themeColor="text1"/>
          <w:sz w:val="24"/>
          <w:szCs w:val="24"/>
        </w:rPr>
        <w:t xml:space="preserve"> представляет в банк:</w:t>
      </w:r>
    </w:p>
    <w:p w:rsidR="00955C73" w:rsidRPr="00EE0D74" w:rsidRDefault="00955C73" w:rsidP="00743856">
      <w:pPr>
        <w:pStyle w:val="a7"/>
        <w:numPr>
          <w:ilvl w:val="0"/>
          <w:numId w:val="19"/>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55C73" w:rsidRPr="00EE0D74" w:rsidRDefault="00955C73" w:rsidP="00743856">
      <w:pPr>
        <w:pStyle w:val="a7"/>
        <w:numPr>
          <w:ilvl w:val="0"/>
          <w:numId w:val="19"/>
        </w:numPr>
        <w:tabs>
          <w:tab w:val="left" w:pos="1134"/>
        </w:tabs>
        <w:spacing w:line="276" w:lineRule="auto"/>
        <w:ind w:left="0" w:firstLine="709"/>
        <w:jc w:val="both"/>
        <w:rPr>
          <w:color w:val="000000" w:themeColor="text1"/>
          <w:sz w:val="24"/>
          <w:szCs w:val="24"/>
        </w:rPr>
      </w:pPr>
      <w:r w:rsidRPr="00EE0D74">
        <w:rPr>
          <w:color w:val="000000" w:themeColor="text1"/>
          <w:sz w:val="24"/>
          <w:szCs w:val="24"/>
        </w:rPr>
        <w:t>разрешение на строительство, выданное одному из членов молодой семьи;</w:t>
      </w:r>
    </w:p>
    <w:p w:rsidR="00955C73" w:rsidRPr="00EE0D74" w:rsidRDefault="00955C73" w:rsidP="00743856">
      <w:pPr>
        <w:pStyle w:val="a7"/>
        <w:numPr>
          <w:ilvl w:val="0"/>
          <w:numId w:val="19"/>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55C73" w:rsidRPr="00EE0D74" w:rsidRDefault="00955C73" w:rsidP="00743856">
      <w:pPr>
        <w:pStyle w:val="a7"/>
        <w:numPr>
          <w:ilvl w:val="0"/>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В случае направления социальной выплаты на цель, предусмотренную подпунктом «ж» пункта 2 настоящих Правил, </w:t>
      </w:r>
      <w:r w:rsidR="006C4280" w:rsidRPr="00EE0D74">
        <w:rPr>
          <w:color w:val="000000" w:themeColor="text1"/>
          <w:sz w:val="24"/>
          <w:szCs w:val="24"/>
        </w:rPr>
        <w:t>молодая семья</w:t>
      </w:r>
      <w:r w:rsidRPr="00EE0D74">
        <w:rPr>
          <w:color w:val="000000" w:themeColor="text1"/>
          <w:sz w:val="24"/>
          <w:szCs w:val="24"/>
        </w:rPr>
        <w:t xml:space="preserve"> представляет в банк:</w:t>
      </w:r>
    </w:p>
    <w:p w:rsidR="00955C73" w:rsidRPr="00EE0D74" w:rsidRDefault="00955C73" w:rsidP="00743856">
      <w:pPr>
        <w:pStyle w:val="a7"/>
        <w:numPr>
          <w:ilvl w:val="1"/>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 договор банковского счета;</w:t>
      </w:r>
    </w:p>
    <w:p w:rsidR="00955C73" w:rsidRPr="00EE0D74" w:rsidRDefault="00955C73" w:rsidP="00743856">
      <w:pPr>
        <w:pStyle w:val="a7"/>
        <w:numPr>
          <w:ilvl w:val="1"/>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 xml:space="preserve"> договор участия в долевом строительстве;</w:t>
      </w:r>
    </w:p>
    <w:p w:rsidR="00955C73" w:rsidRPr="00EE0D74" w:rsidRDefault="00955C73" w:rsidP="00743856">
      <w:pPr>
        <w:pStyle w:val="a7"/>
        <w:numPr>
          <w:ilvl w:val="1"/>
          <w:numId w:val="6"/>
        </w:numPr>
        <w:tabs>
          <w:tab w:val="left" w:pos="1134"/>
        </w:tabs>
        <w:spacing w:line="276" w:lineRule="auto"/>
        <w:ind w:left="0" w:firstLine="709"/>
        <w:jc w:val="both"/>
        <w:rPr>
          <w:color w:val="000000" w:themeColor="text1"/>
          <w:sz w:val="24"/>
          <w:szCs w:val="24"/>
        </w:rPr>
      </w:pPr>
      <w:r w:rsidRPr="00EE0D74">
        <w:rPr>
          <w:color w:val="000000" w:themeColor="text1"/>
          <w:sz w:val="24"/>
          <w:szCs w:val="24"/>
        </w:rPr>
        <w:t>документы, подтверждающие наличие достаточных сре</w:t>
      </w:r>
      <w:proofErr w:type="gramStart"/>
      <w:r w:rsidRPr="00EE0D74">
        <w:rPr>
          <w:color w:val="000000" w:themeColor="text1"/>
          <w:sz w:val="24"/>
          <w:szCs w:val="24"/>
        </w:rPr>
        <w:t>дств дл</w:t>
      </w:r>
      <w:proofErr w:type="gramEnd"/>
      <w:r w:rsidRPr="00EE0D74">
        <w:rPr>
          <w:color w:val="000000" w:themeColor="text1"/>
          <w:sz w:val="24"/>
          <w:szCs w:val="24"/>
        </w:rPr>
        <w:t>я уплаты цены договора участия в долевом строительстве в части, превышающей размер предоставляемой социальной выплаты.</w:t>
      </w:r>
    </w:p>
    <w:p w:rsidR="00955C73" w:rsidRPr="00EE0D74" w:rsidRDefault="00955C73" w:rsidP="00743856">
      <w:pPr>
        <w:pStyle w:val="a7"/>
        <w:numPr>
          <w:ilvl w:val="0"/>
          <w:numId w:val="6"/>
        </w:numPr>
        <w:tabs>
          <w:tab w:val="left" w:pos="1134"/>
        </w:tabs>
        <w:spacing w:line="276" w:lineRule="auto"/>
        <w:ind w:left="0" w:firstLine="709"/>
        <w:jc w:val="both"/>
        <w:rPr>
          <w:sz w:val="24"/>
          <w:szCs w:val="24"/>
        </w:rPr>
      </w:pPr>
      <w:r w:rsidRPr="00EE0D74">
        <w:rPr>
          <w:sz w:val="24"/>
          <w:szCs w:val="24"/>
        </w:rPr>
        <w:t>Банк после вынесения решения о принятии договора на жилое помещение, документов на строительство и докуме</w:t>
      </w:r>
      <w:r w:rsidR="006C4280" w:rsidRPr="00EE0D74">
        <w:rPr>
          <w:sz w:val="24"/>
          <w:szCs w:val="24"/>
        </w:rPr>
        <w:t>нтов предусмотренных пунктами 34</w:t>
      </w:r>
      <w:r w:rsidRPr="00EE0D74">
        <w:rPr>
          <w:sz w:val="24"/>
          <w:szCs w:val="24"/>
        </w:rPr>
        <w:t xml:space="preserve"> - 4</w:t>
      </w:r>
      <w:r w:rsidR="006C4280" w:rsidRPr="00EE0D74">
        <w:rPr>
          <w:sz w:val="24"/>
          <w:szCs w:val="24"/>
        </w:rPr>
        <w:t>2</w:t>
      </w:r>
      <w:r w:rsidRPr="00EE0D74">
        <w:rPr>
          <w:sz w:val="24"/>
          <w:szCs w:val="24"/>
        </w:rPr>
        <w:t xml:space="preserve"> настоящих Правил, направляет в отдел жизнеобеспечения заявку на перечисление бюджетных сре</w:t>
      </w:r>
      <w:proofErr w:type="gramStart"/>
      <w:r w:rsidRPr="00EE0D74">
        <w:rPr>
          <w:sz w:val="24"/>
          <w:szCs w:val="24"/>
        </w:rPr>
        <w:t>дств в сч</w:t>
      </w:r>
      <w:proofErr w:type="gramEnd"/>
      <w:r w:rsidRPr="00EE0D74">
        <w:rPr>
          <w:sz w:val="24"/>
          <w:szCs w:val="24"/>
        </w:rPr>
        <w:t>ет оплаты расходов на основе указанных документов, а так же копии указанных документов.</w:t>
      </w:r>
    </w:p>
    <w:p w:rsidR="00955C73" w:rsidRPr="00EE0D74" w:rsidRDefault="006C4280" w:rsidP="00743856">
      <w:pPr>
        <w:pStyle w:val="a7"/>
        <w:numPr>
          <w:ilvl w:val="0"/>
          <w:numId w:val="6"/>
        </w:numPr>
        <w:tabs>
          <w:tab w:val="left" w:pos="1134"/>
        </w:tabs>
        <w:spacing w:line="276" w:lineRule="auto"/>
        <w:ind w:left="0" w:firstLine="709"/>
        <w:jc w:val="both"/>
        <w:rPr>
          <w:sz w:val="24"/>
          <w:szCs w:val="24"/>
        </w:rPr>
      </w:pPr>
      <w:r w:rsidRPr="00EE0D74">
        <w:rPr>
          <w:color w:val="000000" w:themeColor="text1"/>
          <w:sz w:val="24"/>
          <w:szCs w:val="24"/>
        </w:rPr>
        <w:t>Администрация Дальнегорского городского округа</w:t>
      </w:r>
      <w:r w:rsidR="00955C73" w:rsidRPr="00EE0D74">
        <w:rPr>
          <w:sz w:val="24"/>
          <w:szCs w:val="24"/>
        </w:rPr>
        <w:t xml:space="preserve"> в течение 10 рабочих дней с</w:t>
      </w:r>
      <w:r w:rsidRPr="00EE0D74">
        <w:rPr>
          <w:sz w:val="24"/>
          <w:szCs w:val="24"/>
        </w:rPr>
        <w:t xml:space="preserve"> даты получения от Банка заявки, </w:t>
      </w:r>
      <w:r w:rsidR="00955C73" w:rsidRPr="00EE0D74">
        <w:rPr>
          <w:sz w:val="24"/>
          <w:szCs w:val="24"/>
        </w:rPr>
        <w:t xml:space="preserve">проверяет ее на соответствие данным о выданных </w:t>
      </w:r>
      <w:proofErr w:type="gramStart"/>
      <w:r w:rsidR="00955C73" w:rsidRPr="00EE0D74">
        <w:rPr>
          <w:sz w:val="24"/>
          <w:szCs w:val="24"/>
        </w:rPr>
        <w:t>свидетельствах</w:t>
      </w:r>
      <w:proofErr w:type="gramEnd"/>
      <w:r w:rsidR="00955C73" w:rsidRPr="00EE0D74">
        <w:rPr>
          <w:sz w:val="24"/>
          <w:szCs w:val="24"/>
        </w:rPr>
        <w:t xml:space="preserve"> о праве на получение социальной выплаты, при их соответствии, готовит проект распоряжения администрации Дальнегорского городского округа «О перечислении социальной выплаты молодой семье для приобретения жилого помещения или создания объекта индивидуального </w:t>
      </w:r>
      <w:r w:rsidR="00955C73" w:rsidRPr="00EE0D74">
        <w:rPr>
          <w:sz w:val="24"/>
          <w:szCs w:val="24"/>
        </w:rPr>
        <w:lastRenderedPageBreak/>
        <w:t>жилищного строительства». При несоответствии заявки данным о выданных свидетельствах либо при несоответствии представленным документов настоящим Правилам, перечисление указанных средств не производится</w:t>
      </w:r>
      <w:r w:rsidRPr="00EE0D74">
        <w:rPr>
          <w:sz w:val="24"/>
          <w:szCs w:val="24"/>
        </w:rPr>
        <w:t>.</w:t>
      </w:r>
    </w:p>
    <w:p w:rsidR="00955C73" w:rsidRPr="00EE0D74" w:rsidRDefault="00955C73" w:rsidP="00743856">
      <w:pPr>
        <w:pStyle w:val="a7"/>
        <w:numPr>
          <w:ilvl w:val="0"/>
          <w:numId w:val="6"/>
        </w:numPr>
        <w:tabs>
          <w:tab w:val="left" w:pos="1134"/>
        </w:tabs>
        <w:spacing w:line="276" w:lineRule="auto"/>
        <w:ind w:left="0" w:firstLine="709"/>
        <w:jc w:val="both"/>
        <w:rPr>
          <w:sz w:val="24"/>
          <w:szCs w:val="24"/>
        </w:rPr>
      </w:pPr>
      <w:r w:rsidRPr="00EE0D74">
        <w:rPr>
          <w:sz w:val="24"/>
          <w:szCs w:val="24"/>
        </w:rPr>
        <w:t xml:space="preserve"> Перечисление сре</w:t>
      </w:r>
      <w:proofErr w:type="gramStart"/>
      <w:r w:rsidRPr="00EE0D74">
        <w:rPr>
          <w:sz w:val="24"/>
          <w:szCs w:val="24"/>
        </w:rPr>
        <w:t>дств с б</w:t>
      </w:r>
      <w:proofErr w:type="gramEnd"/>
      <w:r w:rsidRPr="00EE0D74">
        <w:rPr>
          <w:sz w:val="24"/>
          <w:szCs w:val="24"/>
        </w:rPr>
        <w:t xml:space="preserve">анковского счета лицу, в пользу которого </w:t>
      </w:r>
      <w:r w:rsidR="006C4280" w:rsidRPr="00EE0D74">
        <w:rPr>
          <w:sz w:val="24"/>
          <w:szCs w:val="24"/>
        </w:rPr>
        <w:t>молодая семья</w:t>
      </w:r>
      <w:r w:rsidRPr="00EE0D74">
        <w:rPr>
          <w:sz w:val="24"/>
          <w:szCs w:val="24"/>
        </w:rPr>
        <w:t xml:space="preserve"> должн</w:t>
      </w:r>
      <w:r w:rsidR="004C761B" w:rsidRPr="00EE0D74">
        <w:rPr>
          <w:sz w:val="24"/>
          <w:szCs w:val="24"/>
        </w:rPr>
        <w:t>а</w:t>
      </w:r>
      <w:r w:rsidRPr="00EE0D74">
        <w:rPr>
          <w:sz w:val="24"/>
          <w:szCs w:val="24"/>
        </w:rPr>
        <w:t xml:space="preserve"> осуществить платеж, </w:t>
      </w:r>
      <w:r w:rsidR="004C761B" w:rsidRPr="00EE0D74">
        <w:rPr>
          <w:sz w:val="24"/>
          <w:szCs w:val="24"/>
        </w:rPr>
        <w:t>реализуется</w:t>
      </w:r>
      <w:r w:rsidRPr="00EE0D74">
        <w:rPr>
          <w:sz w:val="24"/>
          <w:szCs w:val="24"/>
        </w:rPr>
        <w:t xml:space="preserve"> в безналичной форме в течение 5 рабочих дней со дня поступления средств из бюджета Дальнегорского городского для предоставления социальной выплаты на банковский счет.</w:t>
      </w:r>
    </w:p>
    <w:p w:rsidR="00955C73" w:rsidRPr="00EE0D74" w:rsidRDefault="00955C73" w:rsidP="00743856">
      <w:pPr>
        <w:pStyle w:val="a7"/>
        <w:numPr>
          <w:ilvl w:val="0"/>
          <w:numId w:val="6"/>
        </w:numPr>
        <w:tabs>
          <w:tab w:val="left" w:pos="1134"/>
        </w:tabs>
        <w:spacing w:line="276" w:lineRule="auto"/>
        <w:ind w:left="0" w:firstLine="709"/>
        <w:jc w:val="both"/>
        <w:rPr>
          <w:sz w:val="24"/>
          <w:szCs w:val="24"/>
        </w:rPr>
      </w:pPr>
      <w:r w:rsidRPr="00EE0D74">
        <w:rPr>
          <w:sz w:val="24"/>
          <w:szCs w:val="24"/>
        </w:rPr>
        <w:t xml:space="preserve">Социальная выплата считается предоставленной </w:t>
      </w:r>
      <w:r w:rsidR="004C761B" w:rsidRPr="00EE0D74">
        <w:rPr>
          <w:sz w:val="24"/>
          <w:szCs w:val="24"/>
        </w:rPr>
        <w:t xml:space="preserve">молодой семье </w:t>
      </w:r>
      <w:proofErr w:type="gramStart"/>
      <w:r w:rsidR="004C761B" w:rsidRPr="00EE0D74">
        <w:rPr>
          <w:sz w:val="24"/>
          <w:szCs w:val="24"/>
        </w:rPr>
        <w:t>-</w:t>
      </w:r>
      <w:r w:rsidRPr="00EE0D74">
        <w:rPr>
          <w:sz w:val="24"/>
          <w:szCs w:val="24"/>
        </w:rPr>
        <w:t>у</w:t>
      </w:r>
      <w:proofErr w:type="gramEnd"/>
      <w:r w:rsidRPr="00EE0D74">
        <w:rPr>
          <w:sz w:val="24"/>
          <w:szCs w:val="24"/>
        </w:rPr>
        <w:t>частнику Подпрограммы</w:t>
      </w:r>
      <w:r w:rsidR="004C761B" w:rsidRPr="00EE0D74">
        <w:rPr>
          <w:sz w:val="24"/>
          <w:szCs w:val="24"/>
        </w:rPr>
        <w:t>, со дня исполнения Б</w:t>
      </w:r>
      <w:r w:rsidRPr="00EE0D74">
        <w:rPr>
          <w:sz w:val="24"/>
          <w:szCs w:val="24"/>
        </w:rPr>
        <w:t xml:space="preserve">анком распоряжения о перечислении зачисленных на банковский счет </w:t>
      </w:r>
      <w:r w:rsidR="004C761B" w:rsidRPr="00EE0D74">
        <w:rPr>
          <w:sz w:val="24"/>
          <w:szCs w:val="24"/>
        </w:rPr>
        <w:t>молодой семьи</w:t>
      </w:r>
      <w:r w:rsidRPr="00EE0D74">
        <w:rPr>
          <w:sz w:val="24"/>
          <w:szCs w:val="24"/>
        </w:rPr>
        <w:t xml:space="preserve"> средств на цели, предусмотренные пунктом 2 настоящих Правил.</w:t>
      </w:r>
    </w:p>
    <w:p w:rsidR="00955C73" w:rsidRPr="00EE0D74" w:rsidRDefault="00955C73" w:rsidP="00743856">
      <w:pPr>
        <w:pStyle w:val="a7"/>
        <w:numPr>
          <w:ilvl w:val="0"/>
          <w:numId w:val="6"/>
        </w:numPr>
        <w:tabs>
          <w:tab w:val="left" w:pos="1134"/>
        </w:tabs>
        <w:spacing w:line="276" w:lineRule="auto"/>
        <w:ind w:left="0" w:firstLine="709"/>
        <w:jc w:val="both"/>
        <w:rPr>
          <w:sz w:val="24"/>
          <w:szCs w:val="24"/>
        </w:rPr>
      </w:pPr>
      <w:r w:rsidRPr="00EE0D74">
        <w:rPr>
          <w:sz w:val="24"/>
          <w:szCs w:val="24"/>
        </w:rPr>
        <w:t>В случае</w:t>
      </w:r>
      <w:proofErr w:type="gramStart"/>
      <w:r w:rsidRPr="00EE0D74">
        <w:rPr>
          <w:sz w:val="24"/>
          <w:szCs w:val="24"/>
        </w:rPr>
        <w:t>,</w:t>
      </w:r>
      <w:proofErr w:type="gramEnd"/>
      <w:r w:rsidRPr="00EE0D74">
        <w:rPr>
          <w:sz w:val="24"/>
          <w:szCs w:val="24"/>
        </w:rPr>
        <w:t xml:space="preserve"> если </w:t>
      </w:r>
      <w:r w:rsidR="004C761B" w:rsidRPr="00EE0D74">
        <w:rPr>
          <w:sz w:val="24"/>
          <w:szCs w:val="24"/>
        </w:rPr>
        <w:t>молодая семья-владелец Свидетельства,</w:t>
      </w:r>
      <w:r w:rsidRPr="00EE0D74">
        <w:rPr>
          <w:sz w:val="24"/>
          <w:szCs w:val="24"/>
        </w:rPr>
        <w:t xml:space="preserve">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4C761B" w:rsidRPr="00EE0D74">
        <w:rPr>
          <w:color w:val="000000" w:themeColor="text1"/>
          <w:sz w:val="24"/>
          <w:szCs w:val="24"/>
        </w:rPr>
        <w:t>администрацию Дальнегорского городского округа</w:t>
      </w:r>
      <w:r w:rsidRPr="00EE0D74">
        <w:rPr>
          <w:sz w:val="24"/>
          <w:szCs w:val="24"/>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 по дате написания заявления.</w:t>
      </w:r>
    </w:p>
    <w:p w:rsidR="002176AE" w:rsidRPr="00EE0D74" w:rsidRDefault="00955C73" w:rsidP="00670B25">
      <w:pPr>
        <w:widowControl/>
        <w:tabs>
          <w:tab w:val="left" w:pos="851"/>
          <w:tab w:val="left" w:pos="993"/>
        </w:tabs>
        <w:autoSpaceDE/>
        <w:autoSpaceDN/>
        <w:adjustRightInd/>
        <w:spacing w:after="160" w:line="360" w:lineRule="auto"/>
        <w:ind w:firstLine="851"/>
        <w:rPr>
          <w:color w:val="000000"/>
          <w:sz w:val="24"/>
          <w:szCs w:val="24"/>
        </w:rPr>
      </w:pPr>
      <w:r w:rsidRPr="00EE0D74">
        <w:rPr>
          <w:sz w:val="24"/>
          <w:szCs w:val="24"/>
        </w:rPr>
        <w:br w:type="page"/>
      </w:r>
      <w:r w:rsidR="00CA4B7D" w:rsidRPr="00EE0D74">
        <w:rPr>
          <w:sz w:val="24"/>
          <w:szCs w:val="24"/>
        </w:rPr>
        <w:lastRenderedPageBreak/>
        <w:t xml:space="preserve">                                                                              </w:t>
      </w:r>
      <w:r w:rsidRPr="00EE0D74">
        <w:rPr>
          <w:color w:val="000000"/>
          <w:sz w:val="24"/>
          <w:szCs w:val="24"/>
        </w:rPr>
        <w:t>Приложение № 1</w:t>
      </w:r>
    </w:p>
    <w:p w:rsidR="00FB7516" w:rsidRPr="00EE0D74" w:rsidRDefault="00955C73" w:rsidP="00670B25">
      <w:pPr>
        <w:pStyle w:val="ConsPlusNonformat"/>
        <w:tabs>
          <w:tab w:val="left" w:pos="851"/>
          <w:tab w:val="left" w:pos="993"/>
        </w:tabs>
        <w:ind w:left="4820"/>
        <w:rPr>
          <w:rFonts w:ascii="Times New Roman" w:hAnsi="Times New Roman"/>
          <w:color w:val="000000"/>
          <w:sz w:val="24"/>
          <w:szCs w:val="24"/>
        </w:rPr>
      </w:pPr>
      <w:r w:rsidRPr="00EE0D74">
        <w:rPr>
          <w:rFonts w:ascii="Times New Roman" w:hAnsi="Times New Roman"/>
          <w:color w:val="000000"/>
          <w:sz w:val="24"/>
          <w:szCs w:val="24"/>
        </w:rPr>
        <w:t>к Правилам предоставления молодым семьям социальных выплат на приобретение (строительство) стандартного жилья и их использования</w:t>
      </w:r>
      <w:r w:rsidR="0004782A" w:rsidRPr="00EE0D74">
        <w:rPr>
          <w:rFonts w:ascii="Times New Roman" w:hAnsi="Times New Roman"/>
          <w:color w:val="000000"/>
          <w:sz w:val="24"/>
          <w:szCs w:val="24"/>
        </w:rPr>
        <w:t>.</w:t>
      </w:r>
    </w:p>
    <w:p w:rsidR="00CA4B7D" w:rsidRPr="00EE0D74" w:rsidRDefault="00CA4B7D" w:rsidP="00CA4B7D">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 xml:space="preserve">                                                                                </w:t>
      </w:r>
      <w:r w:rsidR="0004782A" w:rsidRPr="00EE0D74">
        <w:rPr>
          <w:rFonts w:ascii="Times New Roman" w:hAnsi="Times New Roman"/>
          <w:sz w:val="24"/>
          <w:szCs w:val="24"/>
        </w:rPr>
        <w:t>А</w:t>
      </w:r>
      <w:r w:rsidR="00955C73" w:rsidRPr="00EE0D74">
        <w:rPr>
          <w:rFonts w:ascii="Times New Roman" w:hAnsi="Times New Roman"/>
          <w:sz w:val="24"/>
          <w:szCs w:val="24"/>
        </w:rPr>
        <w:t xml:space="preserve">дминистрация Дальнегорского </w:t>
      </w:r>
      <w:proofErr w:type="gramStart"/>
      <w:r w:rsidR="00955C73" w:rsidRPr="00EE0D74">
        <w:rPr>
          <w:rFonts w:ascii="Times New Roman" w:hAnsi="Times New Roman"/>
          <w:sz w:val="24"/>
          <w:szCs w:val="24"/>
        </w:rPr>
        <w:t>городского</w:t>
      </w:r>
      <w:proofErr w:type="gramEnd"/>
    </w:p>
    <w:p w:rsidR="00955C73" w:rsidRPr="00EE0D74" w:rsidRDefault="00CA4B7D" w:rsidP="00CA4B7D">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 xml:space="preserve">                                                                             </w:t>
      </w:r>
      <w:r w:rsidR="00955C73" w:rsidRPr="00EE0D74">
        <w:rPr>
          <w:rFonts w:ascii="Times New Roman" w:hAnsi="Times New Roman"/>
          <w:sz w:val="24"/>
          <w:szCs w:val="24"/>
        </w:rPr>
        <w:t xml:space="preserve"> </w:t>
      </w:r>
      <w:r w:rsidR="00D34A73" w:rsidRPr="00EE0D74">
        <w:rPr>
          <w:rFonts w:ascii="Times New Roman" w:hAnsi="Times New Roman"/>
          <w:sz w:val="24"/>
          <w:szCs w:val="24"/>
        </w:rPr>
        <w:t xml:space="preserve">   </w:t>
      </w:r>
      <w:r w:rsidR="00955C73" w:rsidRPr="00EE0D74">
        <w:rPr>
          <w:rFonts w:ascii="Times New Roman" w:hAnsi="Times New Roman"/>
          <w:sz w:val="24"/>
          <w:szCs w:val="24"/>
        </w:rPr>
        <w:t>округа</w:t>
      </w:r>
    </w:p>
    <w:p w:rsidR="00955C73" w:rsidRPr="00EE0D74" w:rsidRDefault="00955C73" w:rsidP="00955C73">
      <w:pPr>
        <w:pStyle w:val="ConsPlusNonformat"/>
        <w:tabs>
          <w:tab w:val="left" w:pos="851"/>
          <w:tab w:val="left" w:pos="993"/>
        </w:tabs>
        <w:rPr>
          <w:rFonts w:ascii="Times New Roman" w:hAnsi="Times New Roman"/>
          <w:sz w:val="24"/>
          <w:szCs w:val="24"/>
        </w:rPr>
      </w:pPr>
    </w:p>
    <w:p w:rsidR="00955C73" w:rsidRPr="00EE0D74" w:rsidRDefault="00955C73" w:rsidP="00955C73">
      <w:pPr>
        <w:pStyle w:val="ConsPlusNonformat"/>
        <w:tabs>
          <w:tab w:val="left" w:pos="851"/>
          <w:tab w:val="left" w:pos="993"/>
        </w:tabs>
        <w:jc w:val="center"/>
        <w:rPr>
          <w:rFonts w:ascii="Times New Roman" w:hAnsi="Times New Roman"/>
          <w:b/>
          <w:sz w:val="24"/>
          <w:szCs w:val="24"/>
        </w:rPr>
      </w:pPr>
      <w:bookmarkStart w:id="1" w:name="Par411"/>
      <w:bookmarkEnd w:id="1"/>
      <w:r w:rsidRPr="00EE0D74">
        <w:rPr>
          <w:rFonts w:ascii="Times New Roman" w:hAnsi="Times New Roman"/>
          <w:b/>
          <w:sz w:val="24"/>
          <w:szCs w:val="24"/>
        </w:rPr>
        <w:t>ЗАЯВЛЕНИЕ</w:t>
      </w:r>
    </w:p>
    <w:p w:rsidR="00955C73" w:rsidRPr="00EE0D74" w:rsidRDefault="00955C73" w:rsidP="00955C73">
      <w:pPr>
        <w:pStyle w:val="ConsPlusNonformat"/>
        <w:tabs>
          <w:tab w:val="left" w:pos="851"/>
          <w:tab w:val="left" w:pos="993"/>
        </w:tabs>
        <w:ind w:firstLine="851"/>
        <w:jc w:val="both"/>
        <w:rPr>
          <w:rFonts w:ascii="Times New Roman" w:hAnsi="Times New Roman"/>
          <w:sz w:val="24"/>
          <w:szCs w:val="24"/>
        </w:rPr>
      </w:pPr>
      <w:r w:rsidRPr="00EE0D74">
        <w:rPr>
          <w:rFonts w:ascii="Times New Roman" w:hAnsi="Times New Roman"/>
          <w:sz w:val="24"/>
          <w:szCs w:val="24"/>
        </w:rPr>
        <w:t xml:space="preserve">Прошу включить в состав участников </w:t>
      </w:r>
      <w:hyperlink r:id="rId6" w:history="1">
        <w:r w:rsidRPr="00EE0D74">
          <w:rPr>
            <w:rFonts w:ascii="Times New Roman" w:hAnsi="Times New Roman"/>
            <w:sz w:val="24"/>
            <w:szCs w:val="24"/>
          </w:rPr>
          <w:t>основного</w:t>
        </w:r>
      </w:hyperlink>
      <w:r w:rsidRPr="00EE0D74">
        <w:rPr>
          <w:rFonts w:ascii="Times New Roman" w:hAnsi="Times New Roman"/>
          <w:sz w:val="24"/>
          <w:szCs w:val="24"/>
        </w:rPr>
        <w:t xml:space="preserve"> мероприятия «Обеспечение жильем молодых семей» государственной </w:t>
      </w:r>
      <w:hyperlink r:id="rId7" w:history="1">
        <w:r w:rsidRPr="00EE0D74">
          <w:rPr>
            <w:rFonts w:ascii="Times New Roman" w:hAnsi="Times New Roman"/>
            <w:sz w:val="24"/>
            <w:szCs w:val="24"/>
          </w:rPr>
          <w:t>программы</w:t>
        </w:r>
      </w:hyperlink>
      <w:r w:rsidRPr="00EE0D74">
        <w:rPr>
          <w:rFonts w:ascii="Times New Roman" w:hAnsi="Times New Roman"/>
          <w:sz w:val="24"/>
          <w:szCs w:val="24"/>
        </w:rPr>
        <w:t xml:space="preserve"> РФ «Обеспечение доступным и комфортным жильем и коммунальными услугами граждан РФ» молодую семью в составе:</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супруг ____________________________________________________________________,</w:t>
      </w:r>
    </w:p>
    <w:p w:rsidR="00955C73" w:rsidRPr="00EE0D74" w:rsidRDefault="004C761B" w:rsidP="00955C73">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(Ф.И.</w:t>
      </w:r>
      <w:r w:rsidR="00955C73" w:rsidRPr="00EE0D74">
        <w:rPr>
          <w:rFonts w:ascii="Times New Roman" w:hAnsi="Times New Roman"/>
          <w:sz w:val="24"/>
          <w:szCs w:val="24"/>
        </w:rPr>
        <w:t xml:space="preserve">О. (отчество </w:t>
      </w:r>
      <w:proofErr w:type="gramStart"/>
      <w:r w:rsidR="00955C73" w:rsidRPr="00EE0D74">
        <w:rPr>
          <w:rFonts w:ascii="Times New Roman" w:hAnsi="Times New Roman"/>
          <w:sz w:val="24"/>
          <w:szCs w:val="24"/>
        </w:rPr>
        <w:t>-п</w:t>
      </w:r>
      <w:proofErr w:type="gramEnd"/>
      <w:r w:rsidR="00955C73" w:rsidRPr="00EE0D74">
        <w:rPr>
          <w:rFonts w:ascii="Times New Roman" w:hAnsi="Times New Roman"/>
          <w:sz w:val="24"/>
          <w:szCs w:val="24"/>
        </w:rPr>
        <w:t>ри наличии), дата рождения)</w:t>
      </w:r>
    </w:p>
    <w:p w:rsidR="00955C73"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паспорт: серия _______№____________, выданный______________________ _______________________________________________</w:t>
      </w:r>
      <w:r w:rsidR="00FB7516" w:rsidRPr="00EE0D74">
        <w:rPr>
          <w:rFonts w:ascii="Times New Roman" w:hAnsi="Times New Roman"/>
          <w:sz w:val="24"/>
          <w:szCs w:val="24"/>
        </w:rPr>
        <w:t xml:space="preserve"> «</w:t>
      </w:r>
      <w:r w:rsidRPr="00EE0D74">
        <w:rPr>
          <w:rFonts w:ascii="Times New Roman" w:hAnsi="Times New Roman"/>
          <w:sz w:val="24"/>
          <w:szCs w:val="24"/>
        </w:rPr>
        <w:t xml:space="preserve">____» ________ _______ </w:t>
      </w:r>
      <w:proofErr w:type="gramStart"/>
      <w:r w:rsidRPr="00EE0D74">
        <w:rPr>
          <w:rFonts w:ascii="Times New Roman" w:hAnsi="Times New Roman"/>
          <w:sz w:val="24"/>
          <w:szCs w:val="24"/>
        </w:rPr>
        <w:t>г</w:t>
      </w:r>
      <w:proofErr w:type="gramEnd"/>
      <w:r w:rsidRPr="00EE0D74">
        <w:rPr>
          <w:rFonts w:ascii="Times New Roman" w:hAnsi="Times New Roman"/>
          <w:sz w:val="24"/>
          <w:szCs w:val="24"/>
        </w:rPr>
        <w:t>.,</w:t>
      </w:r>
    </w:p>
    <w:p w:rsidR="00955C73"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проживает по адресу</w:t>
      </w:r>
      <w:proofErr w:type="gramStart"/>
      <w:r w:rsidRPr="00EE0D74">
        <w:rPr>
          <w:rFonts w:ascii="Times New Roman" w:hAnsi="Times New Roman"/>
          <w:sz w:val="24"/>
          <w:szCs w:val="24"/>
        </w:rPr>
        <w:t>: ___________________________________________________;</w:t>
      </w:r>
      <w:proofErr w:type="gramEnd"/>
    </w:p>
    <w:p w:rsidR="00955C73" w:rsidRPr="00EE0D74" w:rsidRDefault="00955C73" w:rsidP="00955C73">
      <w:pPr>
        <w:pStyle w:val="ConsPlusNonformat"/>
        <w:tabs>
          <w:tab w:val="left" w:pos="851"/>
          <w:tab w:val="left" w:pos="993"/>
        </w:tabs>
        <w:jc w:val="both"/>
        <w:rPr>
          <w:rFonts w:ascii="Times New Roman" w:hAnsi="Times New Roman"/>
          <w:sz w:val="24"/>
          <w:szCs w:val="24"/>
        </w:rPr>
      </w:pP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супруга ______________________________________________________________________</w:t>
      </w:r>
    </w:p>
    <w:p w:rsidR="00955C73" w:rsidRPr="00EE0D74" w:rsidRDefault="00955C73" w:rsidP="00955C73">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 xml:space="preserve">(Ф.И. О. (отчество </w:t>
      </w:r>
      <w:proofErr w:type="gramStart"/>
      <w:r w:rsidRPr="00EE0D74">
        <w:rPr>
          <w:rFonts w:ascii="Times New Roman" w:hAnsi="Times New Roman"/>
          <w:sz w:val="24"/>
          <w:szCs w:val="24"/>
        </w:rPr>
        <w:t>-п</w:t>
      </w:r>
      <w:proofErr w:type="gramEnd"/>
      <w:r w:rsidRPr="00EE0D74">
        <w:rPr>
          <w:rFonts w:ascii="Times New Roman" w:hAnsi="Times New Roman"/>
          <w:sz w:val="24"/>
          <w:szCs w:val="24"/>
        </w:rPr>
        <w:t>ри наличии), дата рождения)</w:t>
      </w:r>
    </w:p>
    <w:p w:rsidR="00955C73"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паспорт: серия_____ № ______________, выданный_________________ _______________________________________________</w:t>
      </w:r>
      <w:r w:rsidR="00FB7516" w:rsidRPr="00EE0D74">
        <w:rPr>
          <w:rFonts w:ascii="Times New Roman" w:hAnsi="Times New Roman"/>
          <w:sz w:val="24"/>
          <w:szCs w:val="24"/>
        </w:rPr>
        <w:t xml:space="preserve"> «</w:t>
      </w:r>
      <w:r w:rsidRPr="00EE0D74">
        <w:rPr>
          <w:rFonts w:ascii="Times New Roman" w:hAnsi="Times New Roman"/>
          <w:sz w:val="24"/>
          <w:szCs w:val="24"/>
        </w:rPr>
        <w:t xml:space="preserve">____» ________ _______ </w:t>
      </w:r>
      <w:proofErr w:type="gramStart"/>
      <w:r w:rsidRPr="00EE0D74">
        <w:rPr>
          <w:rFonts w:ascii="Times New Roman" w:hAnsi="Times New Roman"/>
          <w:sz w:val="24"/>
          <w:szCs w:val="24"/>
        </w:rPr>
        <w:t>г</w:t>
      </w:r>
      <w:proofErr w:type="gramEnd"/>
      <w:r w:rsidRPr="00EE0D74">
        <w:rPr>
          <w:rFonts w:ascii="Times New Roman" w:hAnsi="Times New Roman"/>
          <w:sz w:val="24"/>
          <w:szCs w:val="24"/>
        </w:rPr>
        <w:t>.,</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проживает по адресу</w:t>
      </w:r>
      <w:proofErr w:type="gramStart"/>
      <w:r w:rsidRPr="00EE0D74">
        <w:rPr>
          <w:rFonts w:ascii="Times New Roman" w:hAnsi="Times New Roman"/>
          <w:sz w:val="24"/>
          <w:szCs w:val="24"/>
        </w:rPr>
        <w:t>: __________________________________________________________;</w:t>
      </w:r>
      <w:proofErr w:type="gramEnd"/>
    </w:p>
    <w:p w:rsidR="00955C73" w:rsidRPr="00EE0D74" w:rsidRDefault="00955C73" w:rsidP="00955C73">
      <w:pPr>
        <w:pStyle w:val="ConsPlusNonformat"/>
        <w:tabs>
          <w:tab w:val="left" w:pos="851"/>
          <w:tab w:val="left" w:pos="993"/>
        </w:tabs>
        <w:rPr>
          <w:rFonts w:ascii="Times New Roman" w:hAnsi="Times New Roman"/>
          <w:sz w:val="24"/>
          <w:szCs w:val="24"/>
        </w:rPr>
      </w:pP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дети:___________________________________________________________________,</w:t>
      </w:r>
    </w:p>
    <w:p w:rsidR="00955C73" w:rsidRPr="00EE0D74" w:rsidRDefault="00955C73" w:rsidP="00955C73">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 xml:space="preserve">(Ф.И. О. (отчество </w:t>
      </w:r>
      <w:proofErr w:type="gramStart"/>
      <w:r w:rsidRPr="00EE0D74">
        <w:rPr>
          <w:rFonts w:ascii="Times New Roman" w:hAnsi="Times New Roman"/>
          <w:sz w:val="24"/>
          <w:szCs w:val="24"/>
        </w:rPr>
        <w:t>-п</w:t>
      </w:r>
      <w:proofErr w:type="gramEnd"/>
      <w:r w:rsidRPr="00EE0D74">
        <w:rPr>
          <w:rFonts w:ascii="Times New Roman" w:hAnsi="Times New Roman"/>
          <w:sz w:val="24"/>
          <w:szCs w:val="24"/>
        </w:rPr>
        <w:t>ри наличии), дата рождения)</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u w:val="single"/>
        </w:rPr>
        <w:t xml:space="preserve">свидетельство о рождении (паспорт для ребенка, достигшего 14 лет)     </w:t>
      </w:r>
      <w:r w:rsidRPr="00EE0D74">
        <w:rPr>
          <w:rFonts w:ascii="Times New Roman" w:hAnsi="Times New Roman"/>
          <w:sz w:val="24"/>
          <w:szCs w:val="24"/>
        </w:rPr>
        <w:t xml:space="preserve">  </w:t>
      </w:r>
    </w:p>
    <w:p w:rsidR="00955C73" w:rsidRPr="00EE0D74" w:rsidRDefault="00955C73" w:rsidP="00FB7516">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(ненужное вычеркнуть)</w:t>
      </w:r>
    </w:p>
    <w:p w:rsidR="00955C73" w:rsidRPr="00EE0D74" w:rsidRDefault="00955C73" w:rsidP="00FB7516">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серия _______________№ _________________, выданный_______________________________    «____» ___________ 20_______ г.,</w:t>
      </w:r>
    </w:p>
    <w:p w:rsidR="00955C73"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проживает по адресу</w:t>
      </w:r>
      <w:proofErr w:type="gramStart"/>
      <w:r w:rsidRPr="00EE0D74">
        <w:rPr>
          <w:rFonts w:ascii="Times New Roman" w:hAnsi="Times New Roman"/>
          <w:sz w:val="24"/>
          <w:szCs w:val="24"/>
        </w:rPr>
        <w:t>:____________________________________________________;</w:t>
      </w:r>
      <w:proofErr w:type="gramEnd"/>
    </w:p>
    <w:p w:rsidR="00955C73"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 xml:space="preserve">________________________________________________________________________________________________________________________________________ ______ </w:t>
      </w:r>
    </w:p>
    <w:p w:rsidR="00955C73" w:rsidRPr="00EE0D74" w:rsidRDefault="00955C73" w:rsidP="00955C73">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 xml:space="preserve">(Ф.И. О. (отчество </w:t>
      </w:r>
      <w:proofErr w:type="gramStart"/>
      <w:r w:rsidRPr="00EE0D74">
        <w:rPr>
          <w:rFonts w:ascii="Times New Roman" w:hAnsi="Times New Roman"/>
          <w:sz w:val="24"/>
          <w:szCs w:val="24"/>
        </w:rPr>
        <w:t>-п</w:t>
      </w:r>
      <w:proofErr w:type="gramEnd"/>
      <w:r w:rsidRPr="00EE0D74">
        <w:rPr>
          <w:rFonts w:ascii="Times New Roman" w:hAnsi="Times New Roman"/>
          <w:sz w:val="24"/>
          <w:szCs w:val="24"/>
        </w:rPr>
        <w:t>ри наличии), дата рождения)</w:t>
      </w:r>
    </w:p>
    <w:p w:rsidR="00955C73" w:rsidRPr="00EE0D74" w:rsidRDefault="00955C73" w:rsidP="00955C73">
      <w:pPr>
        <w:pStyle w:val="ConsPlusNonformat"/>
        <w:tabs>
          <w:tab w:val="left" w:pos="851"/>
          <w:tab w:val="left" w:pos="993"/>
        </w:tabs>
        <w:jc w:val="both"/>
        <w:rPr>
          <w:rFonts w:ascii="Times New Roman" w:hAnsi="Times New Roman"/>
          <w:sz w:val="24"/>
          <w:szCs w:val="24"/>
          <w:u w:val="single"/>
        </w:rPr>
      </w:pPr>
      <w:r w:rsidRPr="00EE0D74">
        <w:rPr>
          <w:rFonts w:ascii="Times New Roman" w:hAnsi="Times New Roman"/>
          <w:sz w:val="24"/>
          <w:szCs w:val="24"/>
          <w:u w:val="single"/>
        </w:rPr>
        <w:t>свидетельство о рождении (паспорт для ребенка, достигшего 14 лет)</w:t>
      </w:r>
    </w:p>
    <w:p w:rsidR="00955C73" w:rsidRPr="00EE0D74" w:rsidRDefault="00955C73" w:rsidP="00FB7516">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(ненужное вычеркнуть)</w:t>
      </w:r>
    </w:p>
    <w:p w:rsidR="00955C73" w:rsidRPr="00EE0D74" w:rsidRDefault="00955C73" w:rsidP="00FB7516">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серия _______________№ _________________, выданный_________________________________</w:t>
      </w:r>
      <w:r w:rsidR="00FB7516" w:rsidRPr="00EE0D74">
        <w:rPr>
          <w:rFonts w:ascii="Times New Roman" w:hAnsi="Times New Roman"/>
          <w:sz w:val="24"/>
          <w:szCs w:val="24"/>
        </w:rPr>
        <w:t xml:space="preserve"> «</w:t>
      </w:r>
      <w:r w:rsidRPr="00EE0D74">
        <w:rPr>
          <w:rFonts w:ascii="Times New Roman" w:hAnsi="Times New Roman"/>
          <w:sz w:val="24"/>
          <w:szCs w:val="24"/>
        </w:rPr>
        <w:t>____» ___________ 20_______ г.,</w:t>
      </w:r>
    </w:p>
    <w:p w:rsidR="00EC3DBC"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 xml:space="preserve">проживает по адресу: </w:t>
      </w:r>
    </w:p>
    <w:p w:rsidR="00955C73"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 xml:space="preserve">________________________________________________________________________________________________________________________________________ ______ </w:t>
      </w:r>
    </w:p>
    <w:p w:rsidR="00955C73" w:rsidRPr="00EE0D74" w:rsidRDefault="00955C73" w:rsidP="00955C73">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 xml:space="preserve">(Ф.И. О. (отчество </w:t>
      </w:r>
      <w:proofErr w:type="gramStart"/>
      <w:r w:rsidRPr="00EE0D74">
        <w:rPr>
          <w:rFonts w:ascii="Times New Roman" w:hAnsi="Times New Roman"/>
          <w:sz w:val="24"/>
          <w:szCs w:val="24"/>
        </w:rPr>
        <w:t>-п</w:t>
      </w:r>
      <w:proofErr w:type="gramEnd"/>
      <w:r w:rsidRPr="00EE0D74">
        <w:rPr>
          <w:rFonts w:ascii="Times New Roman" w:hAnsi="Times New Roman"/>
          <w:sz w:val="24"/>
          <w:szCs w:val="24"/>
        </w:rPr>
        <w:t>ри наличии), дата рождения)</w:t>
      </w:r>
    </w:p>
    <w:p w:rsidR="00955C73" w:rsidRPr="00EE0D74" w:rsidRDefault="00955C73" w:rsidP="00955C73">
      <w:pPr>
        <w:pStyle w:val="ConsPlusNonformat"/>
        <w:tabs>
          <w:tab w:val="left" w:pos="851"/>
          <w:tab w:val="left" w:pos="993"/>
        </w:tabs>
        <w:jc w:val="center"/>
        <w:rPr>
          <w:rFonts w:ascii="Times New Roman" w:hAnsi="Times New Roman"/>
          <w:sz w:val="24"/>
          <w:szCs w:val="24"/>
          <w:u w:val="single"/>
        </w:rPr>
      </w:pPr>
    </w:p>
    <w:p w:rsidR="00955C73" w:rsidRPr="00EE0D74" w:rsidRDefault="00955C73" w:rsidP="00955C73">
      <w:pPr>
        <w:pStyle w:val="ConsPlusNonformat"/>
        <w:tabs>
          <w:tab w:val="left" w:pos="851"/>
          <w:tab w:val="left" w:pos="993"/>
        </w:tabs>
        <w:rPr>
          <w:rFonts w:ascii="Times New Roman" w:hAnsi="Times New Roman"/>
          <w:sz w:val="24"/>
          <w:szCs w:val="24"/>
          <w:u w:val="single"/>
        </w:rPr>
      </w:pPr>
      <w:r w:rsidRPr="00EE0D74">
        <w:rPr>
          <w:rFonts w:ascii="Times New Roman" w:hAnsi="Times New Roman"/>
          <w:sz w:val="24"/>
          <w:szCs w:val="24"/>
          <w:u w:val="single"/>
        </w:rPr>
        <w:t>свидетельство о рождении (паспорт для ребенка, достигшего 14 лет)</w:t>
      </w:r>
    </w:p>
    <w:p w:rsidR="00955C73" w:rsidRPr="00EE0D74" w:rsidRDefault="00955C73" w:rsidP="00EC3DBC">
      <w:pPr>
        <w:pStyle w:val="ConsPlusNonformat"/>
        <w:tabs>
          <w:tab w:val="left" w:pos="851"/>
          <w:tab w:val="left" w:pos="993"/>
        </w:tabs>
        <w:jc w:val="center"/>
        <w:rPr>
          <w:rFonts w:ascii="Times New Roman" w:hAnsi="Times New Roman"/>
          <w:sz w:val="24"/>
          <w:szCs w:val="24"/>
        </w:rPr>
      </w:pPr>
      <w:r w:rsidRPr="00EE0D74">
        <w:rPr>
          <w:rFonts w:ascii="Times New Roman" w:hAnsi="Times New Roman"/>
          <w:sz w:val="24"/>
          <w:szCs w:val="24"/>
        </w:rPr>
        <w:t>(ненужное вычеркнуть)</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серия _______________№ _____________, выданный________________________________</w:t>
      </w:r>
      <w:r w:rsidR="00EC3DBC" w:rsidRPr="00EE0D74">
        <w:rPr>
          <w:rFonts w:ascii="Times New Roman" w:hAnsi="Times New Roman"/>
          <w:sz w:val="24"/>
          <w:szCs w:val="24"/>
        </w:rPr>
        <w:t xml:space="preserve"> «</w:t>
      </w:r>
      <w:r w:rsidRPr="00EE0D74">
        <w:rPr>
          <w:rFonts w:ascii="Times New Roman" w:hAnsi="Times New Roman"/>
          <w:sz w:val="24"/>
          <w:szCs w:val="24"/>
        </w:rPr>
        <w:t>____» ___________ 20_______ г.,</w:t>
      </w:r>
    </w:p>
    <w:p w:rsidR="00955C73" w:rsidRPr="00EE0D74" w:rsidRDefault="00955C73" w:rsidP="00955C73">
      <w:pPr>
        <w:pStyle w:val="ConsPlusNonformat"/>
        <w:tabs>
          <w:tab w:val="left" w:pos="851"/>
          <w:tab w:val="left" w:pos="993"/>
        </w:tabs>
        <w:jc w:val="both"/>
        <w:rPr>
          <w:rFonts w:ascii="Times New Roman" w:hAnsi="Times New Roman"/>
          <w:sz w:val="24"/>
          <w:szCs w:val="24"/>
        </w:rPr>
      </w:pPr>
      <w:r w:rsidRPr="00EE0D74">
        <w:rPr>
          <w:rFonts w:ascii="Times New Roman" w:hAnsi="Times New Roman"/>
          <w:sz w:val="24"/>
          <w:szCs w:val="24"/>
        </w:rPr>
        <w:t>проживает по адресу:_________________________________________________</w:t>
      </w:r>
    </w:p>
    <w:p w:rsidR="00955C73" w:rsidRPr="00EE0D74" w:rsidRDefault="00955C73" w:rsidP="00955C73">
      <w:pPr>
        <w:pStyle w:val="ConsPlusNonformat"/>
        <w:tabs>
          <w:tab w:val="left" w:pos="851"/>
          <w:tab w:val="left" w:pos="993"/>
        </w:tabs>
        <w:ind w:firstLine="851"/>
        <w:jc w:val="right"/>
        <w:rPr>
          <w:rFonts w:ascii="Times New Roman" w:hAnsi="Times New Roman"/>
          <w:sz w:val="24"/>
          <w:szCs w:val="24"/>
        </w:rPr>
      </w:pPr>
    </w:p>
    <w:p w:rsidR="00955C73" w:rsidRPr="00EE0D74" w:rsidRDefault="00955C73" w:rsidP="00955C73">
      <w:pPr>
        <w:pStyle w:val="ConsPlusNonformat"/>
        <w:tabs>
          <w:tab w:val="left" w:pos="851"/>
          <w:tab w:val="left" w:pos="993"/>
        </w:tabs>
        <w:ind w:firstLine="851"/>
        <w:jc w:val="both"/>
        <w:rPr>
          <w:rFonts w:ascii="Times New Roman" w:hAnsi="Times New Roman"/>
          <w:sz w:val="24"/>
          <w:szCs w:val="24"/>
        </w:rPr>
      </w:pPr>
      <w:r w:rsidRPr="00EE0D74">
        <w:rPr>
          <w:rFonts w:ascii="Times New Roman" w:hAnsi="Times New Roman"/>
          <w:sz w:val="24"/>
          <w:szCs w:val="24"/>
        </w:rPr>
        <w:t xml:space="preserve">С условиями участия в основном мероприятии «Обеспечение жильем молодых семей» государственной </w:t>
      </w:r>
      <w:hyperlink r:id="rId8" w:history="1">
        <w:r w:rsidRPr="00EE0D74">
          <w:rPr>
            <w:rFonts w:ascii="Times New Roman" w:hAnsi="Times New Roman"/>
            <w:sz w:val="24"/>
            <w:szCs w:val="24"/>
          </w:rPr>
          <w:t>программы</w:t>
        </w:r>
      </w:hyperlink>
      <w:r w:rsidRPr="00EE0D74">
        <w:rPr>
          <w:rFonts w:ascii="Times New Roman" w:hAnsi="Times New Roman"/>
          <w:sz w:val="24"/>
          <w:szCs w:val="24"/>
        </w:rPr>
        <w:t xml:space="preserve"> РФ «Обеспечение доступным и комфортным жильем и коммунальными услугами граждан РФ» </w:t>
      </w:r>
      <w:proofErr w:type="gramStart"/>
      <w:r w:rsidRPr="00EE0D74">
        <w:rPr>
          <w:rFonts w:ascii="Times New Roman" w:hAnsi="Times New Roman"/>
          <w:sz w:val="24"/>
          <w:szCs w:val="24"/>
        </w:rPr>
        <w:t>ознакомлен</w:t>
      </w:r>
      <w:proofErr w:type="gramEnd"/>
      <w:r w:rsidRPr="00EE0D74">
        <w:rPr>
          <w:rFonts w:ascii="Times New Roman" w:hAnsi="Times New Roman"/>
          <w:sz w:val="24"/>
          <w:szCs w:val="24"/>
        </w:rPr>
        <w:t xml:space="preserve"> (ознакомлены) и обязуюсь (обязуемся) их выполнять:</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1) _____________________________________________    __________  ___________;</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 xml:space="preserve">     (Ф.И. О. (отчество - при наличии) совершеннолетнего члена семьи)                  (подпись)             (дата)</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lastRenderedPageBreak/>
        <w:t>2) ____________________________________________    __________  ___________;</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 xml:space="preserve">     (Ф.И. О. (отчество - при наличии) совершеннолетнего члена семьи)                  (подпись)             (дата)</w:t>
      </w:r>
    </w:p>
    <w:p w:rsidR="00955C73" w:rsidRPr="00EE0D74" w:rsidRDefault="00955C73" w:rsidP="00955C73">
      <w:pPr>
        <w:pStyle w:val="ConsPlusNonformat"/>
        <w:tabs>
          <w:tab w:val="left" w:pos="851"/>
          <w:tab w:val="left" w:pos="993"/>
        </w:tabs>
        <w:rPr>
          <w:rFonts w:ascii="Times New Roman" w:hAnsi="Times New Roman"/>
          <w:sz w:val="24"/>
          <w:szCs w:val="24"/>
        </w:rPr>
      </w:pP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К заявлению прилагаются копии следующих документов:</w:t>
      </w:r>
    </w:p>
    <w:p w:rsidR="00955C73" w:rsidRPr="00EE0D74" w:rsidRDefault="00955C73" w:rsidP="00955C73">
      <w:pPr>
        <w:tabs>
          <w:tab w:val="left" w:pos="851"/>
          <w:tab w:val="left" w:pos="993"/>
        </w:tabs>
        <w:rPr>
          <w:sz w:val="24"/>
          <w:szCs w:val="24"/>
        </w:rPr>
      </w:pPr>
    </w:p>
    <w:p w:rsidR="00955C73" w:rsidRPr="00EE0D74" w:rsidRDefault="00955C73" w:rsidP="004C761B">
      <w:pPr>
        <w:pStyle w:val="ConsPlusNonformat"/>
        <w:numPr>
          <w:ilvl w:val="0"/>
          <w:numId w:val="27"/>
        </w:numPr>
        <w:tabs>
          <w:tab w:val="left" w:pos="426"/>
          <w:tab w:val="left" w:pos="993"/>
        </w:tabs>
        <w:ind w:left="0" w:firstLine="0"/>
        <w:rPr>
          <w:rFonts w:ascii="Times New Roman" w:hAnsi="Times New Roman"/>
          <w:sz w:val="24"/>
          <w:szCs w:val="24"/>
        </w:rPr>
      </w:pPr>
      <w:r w:rsidRPr="00EE0D74">
        <w:rPr>
          <w:rFonts w:ascii="Times New Roman" w:hAnsi="Times New Roman"/>
          <w:sz w:val="24"/>
          <w:szCs w:val="24"/>
        </w:rPr>
        <w:t>__________________________________________________________________;</w:t>
      </w:r>
    </w:p>
    <w:p w:rsidR="00955C73" w:rsidRPr="00EE0D74" w:rsidRDefault="00955C73" w:rsidP="004C761B">
      <w:pPr>
        <w:pStyle w:val="ConsPlusNonformat"/>
        <w:numPr>
          <w:ilvl w:val="0"/>
          <w:numId w:val="27"/>
        </w:numPr>
        <w:tabs>
          <w:tab w:val="left" w:pos="426"/>
          <w:tab w:val="left" w:pos="993"/>
        </w:tabs>
        <w:ind w:left="0" w:firstLine="0"/>
        <w:rPr>
          <w:rFonts w:ascii="Times New Roman" w:hAnsi="Times New Roman"/>
          <w:sz w:val="24"/>
          <w:szCs w:val="24"/>
        </w:rPr>
      </w:pPr>
      <w:r w:rsidRPr="00EE0D74">
        <w:rPr>
          <w:rFonts w:ascii="Times New Roman" w:hAnsi="Times New Roman"/>
          <w:sz w:val="24"/>
          <w:szCs w:val="24"/>
        </w:rPr>
        <w:t>__________________________________________________________________;</w:t>
      </w:r>
    </w:p>
    <w:p w:rsidR="00955C73" w:rsidRPr="00EE0D74" w:rsidRDefault="00955C73" w:rsidP="004C761B">
      <w:pPr>
        <w:pStyle w:val="ConsPlusNonformat"/>
        <w:numPr>
          <w:ilvl w:val="0"/>
          <w:numId w:val="27"/>
        </w:numPr>
        <w:tabs>
          <w:tab w:val="left" w:pos="426"/>
          <w:tab w:val="left" w:pos="993"/>
        </w:tabs>
        <w:ind w:left="0" w:firstLine="0"/>
        <w:rPr>
          <w:rFonts w:ascii="Times New Roman" w:hAnsi="Times New Roman"/>
          <w:sz w:val="24"/>
          <w:szCs w:val="24"/>
        </w:rPr>
      </w:pPr>
      <w:r w:rsidRPr="00EE0D74">
        <w:rPr>
          <w:rFonts w:ascii="Times New Roman" w:hAnsi="Times New Roman"/>
          <w:sz w:val="24"/>
          <w:szCs w:val="24"/>
        </w:rPr>
        <w:t>__________________________________________________________________;</w:t>
      </w:r>
    </w:p>
    <w:p w:rsidR="00955C73" w:rsidRPr="00EE0D74" w:rsidRDefault="00955C73" w:rsidP="004C761B">
      <w:pPr>
        <w:pStyle w:val="ConsPlusNonformat"/>
        <w:numPr>
          <w:ilvl w:val="0"/>
          <w:numId w:val="27"/>
        </w:numPr>
        <w:tabs>
          <w:tab w:val="left" w:pos="426"/>
          <w:tab w:val="left" w:pos="993"/>
        </w:tabs>
        <w:ind w:left="0" w:firstLine="0"/>
        <w:rPr>
          <w:rFonts w:ascii="Times New Roman" w:hAnsi="Times New Roman"/>
          <w:sz w:val="24"/>
          <w:szCs w:val="24"/>
        </w:rPr>
      </w:pPr>
      <w:r w:rsidRPr="00EE0D74">
        <w:rPr>
          <w:rFonts w:ascii="Times New Roman" w:hAnsi="Times New Roman"/>
          <w:sz w:val="24"/>
          <w:szCs w:val="24"/>
        </w:rPr>
        <w:t>__________________________________________________________________;</w:t>
      </w:r>
    </w:p>
    <w:p w:rsidR="00955C73" w:rsidRPr="00EE0D74" w:rsidRDefault="00955C73" w:rsidP="004C761B">
      <w:pPr>
        <w:pStyle w:val="ConsPlusNonformat"/>
        <w:numPr>
          <w:ilvl w:val="0"/>
          <w:numId w:val="27"/>
        </w:numPr>
        <w:tabs>
          <w:tab w:val="left" w:pos="426"/>
          <w:tab w:val="left" w:pos="993"/>
        </w:tabs>
        <w:ind w:left="0" w:firstLine="0"/>
        <w:rPr>
          <w:rFonts w:ascii="Times New Roman" w:hAnsi="Times New Roman"/>
          <w:sz w:val="24"/>
          <w:szCs w:val="24"/>
        </w:rPr>
      </w:pPr>
      <w:r w:rsidRPr="00EE0D74">
        <w:rPr>
          <w:rFonts w:ascii="Times New Roman" w:hAnsi="Times New Roman"/>
          <w:sz w:val="24"/>
          <w:szCs w:val="24"/>
        </w:rPr>
        <w:t>__________________________________________________________________;</w:t>
      </w:r>
    </w:p>
    <w:p w:rsidR="00955C73" w:rsidRPr="00EE0D74" w:rsidRDefault="00955C73" w:rsidP="004C761B">
      <w:pPr>
        <w:pStyle w:val="ConsPlusNonformat"/>
        <w:numPr>
          <w:ilvl w:val="0"/>
          <w:numId w:val="27"/>
        </w:numPr>
        <w:tabs>
          <w:tab w:val="left" w:pos="426"/>
          <w:tab w:val="left" w:pos="993"/>
        </w:tabs>
        <w:ind w:left="0" w:firstLine="0"/>
        <w:rPr>
          <w:rFonts w:ascii="Times New Roman" w:hAnsi="Times New Roman"/>
          <w:sz w:val="24"/>
          <w:szCs w:val="24"/>
        </w:rPr>
      </w:pPr>
      <w:r w:rsidRPr="00EE0D74">
        <w:rPr>
          <w:rFonts w:ascii="Times New Roman" w:hAnsi="Times New Roman"/>
          <w:sz w:val="24"/>
          <w:szCs w:val="24"/>
        </w:rPr>
        <w:t>__________________________________________________________________;</w:t>
      </w:r>
    </w:p>
    <w:p w:rsidR="00955C73" w:rsidRPr="00EE0D74" w:rsidRDefault="00955C73" w:rsidP="004C761B">
      <w:pPr>
        <w:pStyle w:val="ConsPlusNonformat"/>
        <w:numPr>
          <w:ilvl w:val="0"/>
          <w:numId w:val="27"/>
        </w:numPr>
        <w:tabs>
          <w:tab w:val="left" w:pos="426"/>
          <w:tab w:val="left" w:pos="993"/>
        </w:tabs>
        <w:ind w:left="0" w:firstLine="0"/>
        <w:rPr>
          <w:rFonts w:ascii="Times New Roman" w:hAnsi="Times New Roman"/>
          <w:sz w:val="24"/>
          <w:szCs w:val="24"/>
        </w:rPr>
      </w:pPr>
      <w:r w:rsidRPr="00EE0D74">
        <w:rPr>
          <w:rFonts w:ascii="Times New Roman" w:hAnsi="Times New Roman"/>
          <w:sz w:val="24"/>
          <w:szCs w:val="24"/>
        </w:rPr>
        <w:t>__________________________________________________________________.</w:t>
      </w:r>
    </w:p>
    <w:p w:rsidR="00955C73" w:rsidRPr="00EE0D74" w:rsidRDefault="00955C73" w:rsidP="004C761B">
      <w:pPr>
        <w:pStyle w:val="ConsPlusNonformat"/>
        <w:tabs>
          <w:tab w:val="left" w:pos="426"/>
          <w:tab w:val="left" w:pos="993"/>
        </w:tabs>
        <w:rPr>
          <w:rFonts w:ascii="Times New Roman" w:hAnsi="Times New Roman"/>
          <w:sz w:val="24"/>
          <w:szCs w:val="24"/>
        </w:rPr>
      </w:pP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Заявление и прилагаемые к нему согласно перечню документы приняты</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«____» ____________ 20 __ г.</w:t>
      </w:r>
    </w:p>
    <w:p w:rsidR="00955C73" w:rsidRPr="00EE0D74" w:rsidRDefault="00955C73" w:rsidP="00955C73">
      <w:pPr>
        <w:pStyle w:val="ConsPlusNonformat"/>
        <w:tabs>
          <w:tab w:val="left" w:pos="851"/>
          <w:tab w:val="left" w:pos="993"/>
        </w:tabs>
        <w:rPr>
          <w:rFonts w:ascii="Times New Roman" w:hAnsi="Times New Roman"/>
          <w:sz w:val="24"/>
          <w:szCs w:val="24"/>
        </w:rPr>
      </w:pP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_________________________</w:t>
      </w:r>
      <w:r w:rsidRPr="00EE0D74">
        <w:rPr>
          <w:rFonts w:ascii="Times New Roman" w:hAnsi="Times New Roman"/>
          <w:sz w:val="24"/>
          <w:szCs w:val="24"/>
        </w:rPr>
        <w:tab/>
      </w:r>
      <w:r w:rsidRPr="00EE0D74">
        <w:rPr>
          <w:rFonts w:ascii="Times New Roman" w:hAnsi="Times New Roman"/>
          <w:sz w:val="24"/>
          <w:szCs w:val="24"/>
        </w:rPr>
        <w:tab/>
        <w:t>______________</w:t>
      </w:r>
      <w:r w:rsidRPr="00EE0D74">
        <w:rPr>
          <w:rFonts w:ascii="Times New Roman" w:hAnsi="Times New Roman"/>
          <w:sz w:val="24"/>
          <w:szCs w:val="24"/>
        </w:rPr>
        <w:tab/>
        <w:t xml:space="preserve">    _________________</w:t>
      </w:r>
    </w:p>
    <w:p w:rsidR="00955C73" w:rsidRPr="00EE0D74" w:rsidRDefault="00955C73" w:rsidP="00955C73">
      <w:pPr>
        <w:pStyle w:val="ConsPlusNonformat"/>
        <w:tabs>
          <w:tab w:val="left" w:pos="851"/>
          <w:tab w:val="left" w:pos="993"/>
        </w:tabs>
        <w:rPr>
          <w:rFonts w:ascii="Times New Roman" w:hAnsi="Times New Roman"/>
          <w:sz w:val="24"/>
          <w:szCs w:val="24"/>
        </w:rPr>
      </w:pPr>
      <w:r w:rsidRPr="00EE0D74">
        <w:rPr>
          <w:rFonts w:ascii="Times New Roman" w:hAnsi="Times New Roman"/>
          <w:sz w:val="24"/>
          <w:szCs w:val="24"/>
        </w:rPr>
        <w:t>(должность лица, принявшего заявление)                      (подпись, дата)                   (расшифровка подписи)</w:t>
      </w:r>
    </w:p>
    <w:p w:rsidR="00955C73" w:rsidRPr="00EE0D74" w:rsidRDefault="00955C73" w:rsidP="00955C73">
      <w:pPr>
        <w:widowControl/>
        <w:tabs>
          <w:tab w:val="left" w:pos="851"/>
          <w:tab w:val="left" w:pos="993"/>
        </w:tabs>
        <w:autoSpaceDE/>
        <w:autoSpaceDN/>
        <w:adjustRightInd/>
        <w:spacing w:after="160"/>
        <w:rPr>
          <w:sz w:val="24"/>
          <w:szCs w:val="24"/>
        </w:rPr>
      </w:pPr>
      <w:r w:rsidRPr="00EE0D74">
        <w:rPr>
          <w:sz w:val="24"/>
          <w:szCs w:val="24"/>
        </w:rPr>
        <w:br w:type="page"/>
      </w:r>
    </w:p>
    <w:p w:rsidR="002176AE" w:rsidRPr="00EE0D74" w:rsidRDefault="00955C73" w:rsidP="00EC3DBC">
      <w:pPr>
        <w:pStyle w:val="ConsPlusNonformat"/>
        <w:tabs>
          <w:tab w:val="left" w:pos="851"/>
          <w:tab w:val="left" w:pos="993"/>
        </w:tabs>
        <w:ind w:left="4820"/>
        <w:jc w:val="center"/>
        <w:rPr>
          <w:rFonts w:ascii="Times New Roman" w:hAnsi="Times New Roman"/>
          <w:color w:val="000000"/>
          <w:sz w:val="24"/>
          <w:szCs w:val="24"/>
        </w:rPr>
      </w:pPr>
      <w:r w:rsidRPr="00EE0D74">
        <w:rPr>
          <w:rFonts w:ascii="Times New Roman" w:hAnsi="Times New Roman"/>
          <w:color w:val="000000"/>
          <w:sz w:val="24"/>
          <w:szCs w:val="24"/>
        </w:rPr>
        <w:lastRenderedPageBreak/>
        <w:t>Приложение № 2</w:t>
      </w:r>
    </w:p>
    <w:p w:rsidR="00EC3DBC" w:rsidRPr="00EE0D74" w:rsidRDefault="00955C73" w:rsidP="0004782A">
      <w:pPr>
        <w:pStyle w:val="ConsPlusNonformat"/>
        <w:tabs>
          <w:tab w:val="left" w:pos="851"/>
          <w:tab w:val="left" w:pos="993"/>
        </w:tabs>
        <w:ind w:left="4820"/>
        <w:rPr>
          <w:rFonts w:ascii="Times New Roman" w:hAnsi="Times New Roman"/>
          <w:color w:val="000000"/>
          <w:sz w:val="24"/>
          <w:szCs w:val="24"/>
        </w:rPr>
      </w:pPr>
      <w:r w:rsidRPr="00EE0D74">
        <w:rPr>
          <w:rFonts w:ascii="Times New Roman" w:hAnsi="Times New Roman"/>
          <w:color w:val="000000"/>
          <w:sz w:val="24"/>
          <w:szCs w:val="24"/>
        </w:rPr>
        <w:t>к Правилам предоставления молодым семьям социальных выплат на приобретение (строительство) стандартного жилья и их использования</w:t>
      </w:r>
    </w:p>
    <w:p w:rsidR="00955C73" w:rsidRPr="00EE0D74" w:rsidRDefault="0004782A" w:rsidP="0004782A">
      <w:pPr>
        <w:pStyle w:val="ConsPlusNonformat"/>
        <w:tabs>
          <w:tab w:val="left" w:pos="851"/>
          <w:tab w:val="left" w:pos="993"/>
        </w:tabs>
        <w:rPr>
          <w:rFonts w:ascii="Times New Roman" w:hAnsi="Times New Roman"/>
          <w:color w:val="000000"/>
          <w:sz w:val="24"/>
          <w:szCs w:val="24"/>
        </w:rPr>
      </w:pPr>
      <w:r w:rsidRPr="00EE0D74">
        <w:rPr>
          <w:rFonts w:ascii="Times New Roman" w:hAnsi="Times New Roman"/>
          <w:color w:val="000000"/>
          <w:sz w:val="24"/>
          <w:szCs w:val="24"/>
        </w:rPr>
        <w:t xml:space="preserve">                                                                               </w:t>
      </w:r>
      <w:r w:rsidR="00955C73" w:rsidRPr="00EE0D74">
        <w:rPr>
          <w:rFonts w:ascii="Times New Roman" w:hAnsi="Times New Roman"/>
          <w:color w:val="000000"/>
          <w:sz w:val="24"/>
          <w:szCs w:val="24"/>
        </w:rPr>
        <w:t xml:space="preserve">Администрация Дальнегорского </w:t>
      </w:r>
      <w:proofErr w:type="gramStart"/>
      <w:r w:rsidR="00955C73" w:rsidRPr="00EE0D74">
        <w:rPr>
          <w:rFonts w:ascii="Times New Roman" w:hAnsi="Times New Roman"/>
          <w:color w:val="000000"/>
          <w:sz w:val="24"/>
          <w:szCs w:val="24"/>
        </w:rPr>
        <w:t>городского</w:t>
      </w:r>
      <w:proofErr w:type="gramEnd"/>
      <w:r w:rsidR="00955C73" w:rsidRPr="00EE0D74">
        <w:rPr>
          <w:rFonts w:ascii="Times New Roman" w:hAnsi="Times New Roman"/>
          <w:color w:val="000000"/>
          <w:sz w:val="24"/>
          <w:szCs w:val="24"/>
        </w:rPr>
        <w:t xml:space="preserve"> </w:t>
      </w:r>
      <w:r w:rsidRPr="00EE0D74">
        <w:rPr>
          <w:rFonts w:ascii="Times New Roman" w:hAnsi="Times New Roman"/>
          <w:color w:val="000000"/>
          <w:sz w:val="24"/>
          <w:szCs w:val="24"/>
        </w:rPr>
        <w:t xml:space="preserve"> </w:t>
      </w:r>
    </w:p>
    <w:p w:rsidR="0004782A" w:rsidRPr="00EE0D74" w:rsidRDefault="0004782A" w:rsidP="0004782A">
      <w:pPr>
        <w:pStyle w:val="ConsPlusNonformat"/>
        <w:tabs>
          <w:tab w:val="left" w:pos="851"/>
          <w:tab w:val="left" w:pos="993"/>
        </w:tabs>
        <w:rPr>
          <w:rFonts w:ascii="Times New Roman" w:hAnsi="Times New Roman"/>
          <w:color w:val="000000"/>
          <w:sz w:val="24"/>
          <w:szCs w:val="24"/>
        </w:rPr>
      </w:pPr>
      <w:r w:rsidRPr="00EE0D74">
        <w:rPr>
          <w:rFonts w:ascii="Times New Roman" w:hAnsi="Times New Roman"/>
          <w:color w:val="000000"/>
          <w:sz w:val="24"/>
          <w:szCs w:val="24"/>
        </w:rPr>
        <w:t xml:space="preserve">                                                                              округа</w:t>
      </w:r>
    </w:p>
    <w:p w:rsidR="00955C73" w:rsidRPr="00EE0D74" w:rsidRDefault="00955C73" w:rsidP="00955C73">
      <w:pPr>
        <w:pStyle w:val="ConsPlusNonformat"/>
        <w:tabs>
          <w:tab w:val="left" w:pos="851"/>
          <w:tab w:val="left" w:pos="993"/>
        </w:tabs>
        <w:ind w:left="5245"/>
        <w:rPr>
          <w:rFonts w:ascii="Times New Roman" w:hAnsi="Times New Roman"/>
          <w:color w:val="000000"/>
          <w:sz w:val="24"/>
          <w:szCs w:val="24"/>
        </w:rPr>
      </w:pPr>
    </w:p>
    <w:p w:rsidR="00955C73" w:rsidRPr="00EE0D74" w:rsidRDefault="00955C73" w:rsidP="00955C73">
      <w:pPr>
        <w:pStyle w:val="ConsPlusNonformat"/>
        <w:tabs>
          <w:tab w:val="left" w:pos="851"/>
          <w:tab w:val="left" w:pos="993"/>
        </w:tabs>
        <w:jc w:val="center"/>
        <w:rPr>
          <w:rFonts w:ascii="Times New Roman" w:hAnsi="Times New Roman"/>
          <w:color w:val="000000"/>
          <w:sz w:val="24"/>
          <w:szCs w:val="24"/>
        </w:rPr>
      </w:pPr>
      <w:r w:rsidRPr="00EE0D74">
        <w:rPr>
          <w:rFonts w:ascii="Times New Roman" w:hAnsi="Times New Roman"/>
          <w:color w:val="000000"/>
          <w:sz w:val="24"/>
          <w:szCs w:val="24"/>
        </w:rPr>
        <w:t>СОГЛАСИЕ</w:t>
      </w:r>
    </w:p>
    <w:p w:rsidR="00955C73" w:rsidRPr="00EE0D74" w:rsidRDefault="00955C73" w:rsidP="00955C73">
      <w:pPr>
        <w:pStyle w:val="ConsPlusNonformat"/>
        <w:tabs>
          <w:tab w:val="left" w:pos="851"/>
          <w:tab w:val="left" w:pos="993"/>
        </w:tabs>
        <w:jc w:val="center"/>
        <w:rPr>
          <w:rFonts w:ascii="Times New Roman" w:hAnsi="Times New Roman"/>
          <w:color w:val="000000"/>
          <w:sz w:val="24"/>
          <w:szCs w:val="24"/>
        </w:rPr>
      </w:pPr>
      <w:r w:rsidRPr="00EE0D74">
        <w:rPr>
          <w:rFonts w:ascii="Times New Roman" w:hAnsi="Times New Roman"/>
          <w:color w:val="000000"/>
          <w:sz w:val="24"/>
          <w:szCs w:val="24"/>
        </w:rPr>
        <w:t xml:space="preserve"> на обработку персональных данных</w:t>
      </w:r>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r w:rsidRPr="00EE0D74">
        <w:rPr>
          <w:rFonts w:ascii="Times New Roman" w:hAnsi="Times New Roman" w:cs="Times New Roman"/>
          <w:sz w:val="24"/>
          <w:szCs w:val="24"/>
        </w:rPr>
        <w:t>Я, _____________________________________________________________________</w:t>
      </w:r>
    </w:p>
    <w:p w:rsidR="00955C73" w:rsidRPr="00EE0D74" w:rsidRDefault="00955C73" w:rsidP="00955C73">
      <w:pPr>
        <w:pStyle w:val="af6"/>
        <w:tabs>
          <w:tab w:val="left" w:pos="851"/>
          <w:tab w:val="left" w:pos="993"/>
        </w:tabs>
        <w:ind w:firstLine="0"/>
        <w:jc w:val="center"/>
        <w:rPr>
          <w:rFonts w:ascii="Times New Roman" w:hAnsi="Times New Roman" w:cs="Times New Roman"/>
          <w:sz w:val="24"/>
          <w:szCs w:val="24"/>
        </w:rPr>
      </w:pPr>
      <w:r w:rsidRPr="00EE0D74">
        <w:rPr>
          <w:rFonts w:ascii="Times New Roman" w:hAnsi="Times New Roman" w:cs="Times New Roman"/>
          <w:sz w:val="24"/>
          <w:szCs w:val="24"/>
        </w:rPr>
        <w:t>(Ф.И.О.)</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Дата рождения: «____» __________ __________ года</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rPr>
      </w:pPr>
      <w:r w:rsidRPr="00EE0D74">
        <w:rPr>
          <w:rFonts w:ascii="Times New Roman" w:hAnsi="Times New Roman" w:cs="Times New Roman"/>
          <w:color w:val="000000"/>
          <w:sz w:val="24"/>
          <w:szCs w:val="24"/>
        </w:rPr>
        <w:t>зарегистрирова</w:t>
      </w:r>
      <w:proofErr w:type="gramStart"/>
      <w:r w:rsidRPr="00EE0D74">
        <w:rPr>
          <w:rFonts w:ascii="Times New Roman" w:hAnsi="Times New Roman" w:cs="Times New Roman"/>
          <w:color w:val="000000"/>
          <w:sz w:val="24"/>
          <w:szCs w:val="24"/>
        </w:rPr>
        <w:t>н(</w:t>
      </w:r>
      <w:proofErr w:type="gramEnd"/>
      <w:r w:rsidRPr="00EE0D74">
        <w:rPr>
          <w:rFonts w:ascii="Times New Roman" w:hAnsi="Times New Roman" w:cs="Times New Roman"/>
          <w:color w:val="000000"/>
          <w:sz w:val="24"/>
          <w:szCs w:val="24"/>
        </w:rPr>
        <w:t>а) по адресу: _______________________________________________________________________,</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u w:val="single"/>
        </w:rPr>
      </w:pPr>
      <w:r w:rsidRPr="00EE0D74">
        <w:rPr>
          <w:rFonts w:ascii="Times New Roman" w:hAnsi="Times New Roman" w:cs="Times New Roman"/>
          <w:color w:val="000000"/>
          <w:sz w:val="24"/>
          <w:szCs w:val="24"/>
        </w:rPr>
        <w:t>проживаю по адресу: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паспорт серия _____, номер ______________, </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выданный: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от «___» __________ ______ года;</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телефон</w:t>
      </w:r>
      <w:proofErr w:type="gramStart"/>
      <w:r w:rsidRPr="00EE0D74">
        <w:rPr>
          <w:rFonts w:ascii="Times New Roman" w:hAnsi="Times New Roman" w:cs="Times New Roman"/>
          <w:color w:val="000000"/>
          <w:sz w:val="24"/>
          <w:szCs w:val="24"/>
        </w:rPr>
        <w:t>: _____________________;</w:t>
      </w:r>
      <w:proofErr w:type="gramEnd"/>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r w:rsidRPr="00EE0D74">
        <w:rPr>
          <w:rFonts w:ascii="Times New Roman" w:hAnsi="Times New Roman" w:cs="Times New Roman"/>
          <w:sz w:val="24"/>
          <w:szCs w:val="24"/>
        </w:rPr>
        <w:t xml:space="preserve">Я, _____________________________________________________________________, </w:t>
      </w:r>
    </w:p>
    <w:p w:rsidR="00955C73" w:rsidRPr="00EE0D74" w:rsidRDefault="00955C73" w:rsidP="00955C73">
      <w:pPr>
        <w:pStyle w:val="af6"/>
        <w:tabs>
          <w:tab w:val="left" w:pos="851"/>
          <w:tab w:val="left" w:pos="993"/>
        </w:tabs>
        <w:ind w:firstLine="0"/>
        <w:jc w:val="center"/>
        <w:rPr>
          <w:rFonts w:ascii="Times New Roman" w:hAnsi="Times New Roman" w:cs="Times New Roman"/>
          <w:sz w:val="24"/>
          <w:szCs w:val="24"/>
        </w:rPr>
      </w:pPr>
      <w:r w:rsidRPr="00EE0D74">
        <w:rPr>
          <w:rFonts w:ascii="Times New Roman" w:hAnsi="Times New Roman" w:cs="Times New Roman"/>
          <w:sz w:val="24"/>
          <w:szCs w:val="24"/>
        </w:rPr>
        <w:t>(Ф.И.О.)</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Дата рождения: «____» __________ __________ года</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rPr>
      </w:pPr>
      <w:r w:rsidRPr="00EE0D74">
        <w:rPr>
          <w:rFonts w:ascii="Times New Roman" w:hAnsi="Times New Roman" w:cs="Times New Roman"/>
          <w:color w:val="000000"/>
          <w:sz w:val="24"/>
          <w:szCs w:val="24"/>
        </w:rPr>
        <w:t>зарегистрирова</w:t>
      </w:r>
      <w:proofErr w:type="gramStart"/>
      <w:r w:rsidRPr="00EE0D74">
        <w:rPr>
          <w:rFonts w:ascii="Times New Roman" w:hAnsi="Times New Roman" w:cs="Times New Roman"/>
          <w:color w:val="000000"/>
          <w:sz w:val="24"/>
          <w:szCs w:val="24"/>
        </w:rPr>
        <w:t>н(</w:t>
      </w:r>
      <w:proofErr w:type="gramEnd"/>
      <w:r w:rsidRPr="00EE0D74">
        <w:rPr>
          <w:rFonts w:ascii="Times New Roman" w:hAnsi="Times New Roman" w:cs="Times New Roman"/>
          <w:color w:val="000000"/>
          <w:sz w:val="24"/>
          <w:szCs w:val="24"/>
        </w:rPr>
        <w:t>а) по адресу: _______________________________________________________________________,</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u w:val="single"/>
        </w:rPr>
      </w:pPr>
      <w:r w:rsidRPr="00EE0D74">
        <w:rPr>
          <w:rFonts w:ascii="Times New Roman" w:hAnsi="Times New Roman" w:cs="Times New Roman"/>
          <w:color w:val="000000"/>
          <w:sz w:val="24"/>
          <w:szCs w:val="24"/>
        </w:rPr>
        <w:t>проживаю по адресу: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паспорт серия _____, номер ______________, </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выданный: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от «___» __________ ______ года;</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телефон</w:t>
      </w:r>
      <w:proofErr w:type="gramStart"/>
      <w:r w:rsidRPr="00EE0D74">
        <w:rPr>
          <w:rFonts w:ascii="Times New Roman" w:hAnsi="Times New Roman" w:cs="Times New Roman"/>
          <w:color w:val="000000"/>
          <w:sz w:val="24"/>
          <w:szCs w:val="24"/>
        </w:rPr>
        <w:t>: _____________________;</w:t>
      </w:r>
      <w:proofErr w:type="gramEnd"/>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r w:rsidRPr="00EE0D74">
        <w:rPr>
          <w:rFonts w:ascii="Times New Roman" w:hAnsi="Times New Roman" w:cs="Times New Roman"/>
          <w:sz w:val="24"/>
          <w:szCs w:val="24"/>
        </w:rPr>
        <w:t>Дочь __________________________________________________________________,</w:t>
      </w:r>
    </w:p>
    <w:p w:rsidR="00955C73" w:rsidRPr="00EE0D74" w:rsidRDefault="00955C73" w:rsidP="00955C73">
      <w:pPr>
        <w:pStyle w:val="af6"/>
        <w:tabs>
          <w:tab w:val="left" w:pos="851"/>
          <w:tab w:val="left" w:pos="993"/>
        </w:tabs>
        <w:ind w:firstLine="0"/>
        <w:jc w:val="center"/>
        <w:rPr>
          <w:rFonts w:ascii="Times New Roman" w:hAnsi="Times New Roman" w:cs="Times New Roman"/>
          <w:sz w:val="24"/>
          <w:szCs w:val="24"/>
        </w:rPr>
      </w:pPr>
      <w:r w:rsidRPr="00EE0D74">
        <w:rPr>
          <w:rFonts w:ascii="Times New Roman" w:hAnsi="Times New Roman" w:cs="Times New Roman"/>
          <w:sz w:val="24"/>
          <w:szCs w:val="24"/>
        </w:rPr>
        <w:t>(Ф.И.О.)</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Дата рождения: «____»</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__________ __________ года</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rPr>
      </w:pPr>
      <w:r w:rsidRPr="00EE0D74">
        <w:rPr>
          <w:rFonts w:ascii="Times New Roman" w:hAnsi="Times New Roman" w:cs="Times New Roman"/>
          <w:color w:val="000000"/>
          <w:sz w:val="24"/>
          <w:szCs w:val="24"/>
        </w:rPr>
        <w:t>зарегистрирова</w:t>
      </w:r>
      <w:proofErr w:type="gramStart"/>
      <w:r w:rsidRPr="00EE0D74">
        <w:rPr>
          <w:rFonts w:ascii="Times New Roman" w:hAnsi="Times New Roman" w:cs="Times New Roman"/>
          <w:color w:val="000000"/>
          <w:sz w:val="24"/>
          <w:szCs w:val="24"/>
        </w:rPr>
        <w:t>н(</w:t>
      </w:r>
      <w:proofErr w:type="gramEnd"/>
      <w:r w:rsidRPr="00EE0D74">
        <w:rPr>
          <w:rFonts w:ascii="Times New Roman" w:hAnsi="Times New Roman" w:cs="Times New Roman"/>
          <w:color w:val="000000"/>
          <w:sz w:val="24"/>
          <w:szCs w:val="24"/>
        </w:rPr>
        <w:t>а) по адресу</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_______________________________________________________________________,</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rPr>
      </w:pPr>
      <w:r w:rsidRPr="00EE0D74">
        <w:rPr>
          <w:rFonts w:ascii="Times New Roman" w:hAnsi="Times New Roman" w:cs="Times New Roman"/>
          <w:color w:val="000000"/>
          <w:sz w:val="24"/>
          <w:szCs w:val="24"/>
        </w:rPr>
        <w:t>проживаю по адресу: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свидетельство о рождении серия  _____, номер ______________, </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выданный: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от </w:t>
      </w:r>
      <w:r w:rsidRPr="00EE0D74">
        <w:rPr>
          <w:rFonts w:ascii="Times New Roman" w:hAnsi="Times New Roman" w:cs="Times New Roman"/>
          <w:color w:val="000000"/>
          <w:sz w:val="24"/>
          <w:szCs w:val="24"/>
          <w:u w:val="single"/>
        </w:rPr>
        <w:t>«</w:t>
      </w:r>
      <w:r w:rsidRPr="00EE0D74">
        <w:rPr>
          <w:rFonts w:ascii="Times New Roman" w:hAnsi="Times New Roman" w:cs="Times New Roman"/>
          <w:color w:val="000000"/>
          <w:sz w:val="24"/>
          <w:szCs w:val="24"/>
        </w:rPr>
        <w:t>___</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__________ ______</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года;</w:t>
      </w:r>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r w:rsidRPr="00EE0D74">
        <w:rPr>
          <w:rFonts w:ascii="Times New Roman" w:hAnsi="Times New Roman" w:cs="Times New Roman"/>
          <w:sz w:val="24"/>
          <w:szCs w:val="24"/>
        </w:rPr>
        <w:t>Сын ___________________________________________________________________,</w:t>
      </w:r>
    </w:p>
    <w:p w:rsidR="00955C73" w:rsidRPr="00EE0D74" w:rsidRDefault="00955C73" w:rsidP="00955C73">
      <w:pPr>
        <w:pStyle w:val="af6"/>
        <w:tabs>
          <w:tab w:val="left" w:pos="851"/>
          <w:tab w:val="left" w:pos="993"/>
        </w:tabs>
        <w:ind w:firstLine="0"/>
        <w:jc w:val="center"/>
        <w:rPr>
          <w:rFonts w:ascii="Times New Roman" w:hAnsi="Times New Roman" w:cs="Times New Roman"/>
          <w:sz w:val="24"/>
          <w:szCs w:val="24"/>
        </w:rPr>
      </w:pPr>
      <w:r w:rsidRPr="00EE0D74">
        <w:rPr>
          <w:rFonts w:ascii="Times New Roman" w:hAnsi="Times New Roman" w:cs="Times New Roman"/>
          <w:sz w:val="24"/>
          <w:szCs w:val="24"/>
        </w:rPr>
        <w:t>(Ф.И.О.)</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Дата рождения: «____»</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__________ __________ года</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rPr>
      </w:pPr>
      <w:r w:rsidRPr="00EE0D74">
        <w:rPr>
          <w:rFonts w:ascii="Times New Roman" w:hAnsi="Times New Roman" w:cs="Times New Roman"/>
          <w:color w:val="000000"/>
          <w:sz w:val="24"/>
          <w:szCs w:val="24"/>
        </w:rPr>
        <w:t>зарегистрирова</w:t>
      </w:r>
      <w:proofErr w:type="gramStart"/>
      <w:r w:rsidRPr="00EE0D74">
        <w:rPr>
          <w:rFonts w:ascii="Times New Roman" w:hAnsi="Times New Roman" w:cs="Times New Roman"/>
          <w:color w:val="000000"/>
          <w:sz w:val="24"/>
          <w:szCs w:val="24"/>
        </w:rPr>
        <w:t>н(</w:t>
      </w:r>
      <w:proofErr w:type="gramEnd"/>
      <w:r w:rsidRPr="00EE0D74">
        <w:rPr>
          <w:rFonts w:ascii="Times New Roman" w:hAnsi="Times New Roman" w:cs="Times New Roman"/>
          <w:color w:val="000000"/>
          <w:sz w:val="24"/>
          <w:szCs w:val="24"/>
        </w:rPr>
        <w:t>а) по адресу</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_______________________________________________________________________,</w:t>
      </w: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rPr>
      </w:pPr>
      <w:r w:rsidRPr="00EE0D74">
        <w:rPr>
          <w:rFonts w:ascii="Times New Roman" w:hAnsi="Times New Roman" w:cs="Times New Roman"/>
          <w:color w:val="000000"/>
          <w:sz w:val="24"/>
          <w:szCs w:val="24"/>
        </w:rPr>
        <w:t>проживаю по адресу: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свидетельство о рождении серия  _____, номер ______________, </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выданный: _______________________________________________________________________,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от </w:t>
      </w:r>
      <w:r w:rsidRPr="00EE0D74">
        <w:rPr>
          <w:rFonts w:ascii="Times New Roman" w:hAnsi="Times New Roman" w:cs="Times New Roman"/>
          <w:color w:val="000000"/>
          <w:sz w:val="24"/>
          <w:szCs w:val="24"/>
          <w:u w:val="single"/>
        </w:rPr>
        <w:t>«</w:t>
      </w:r>
      <w:r w:rsidRPr="00EE0D74">
        <w:rPr>
          <w:rFonts w:ascii="Times New Roman" w:hAnsi="Times New Roman" w:cs="Times New Roman"/>
          <w:color w:val="000000"/>
          <w:sz w:val="24"/>
          <w:szCs w:val="24"/>
        </w:rPr>
        <w:t>___</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__________ ______</w:t>
      </w:r>
      <w:r w:rsidRPr="00EE0D74">
        <w:rPr>
          <w:rFonts w:ascii="Times New Roman" w:hAnsi="Times New Roman" w:cs="Times New Roman"/>
          <w:color w:val="000000"/>
          <w:sz w:val="24"/>
          <w:szCs w:val="24"/>
          <w:u w:val="single"/>
        </w:rPr>
        <w:t xml:space="preserve"> </w:t>
      </w:r>
      <w:r w:rsidRPr="00EE0D74">
        <w:rPr>
          <w:rFonts w:ascii="Times New Roman" w:hAnsi="Times New Roman" w:cs="Times New Roman"/>
          <w:color w:val="000000"/>
          <w:sz w:val="24"/>
          <w:szCs w:val="24"/>
        </w:rPr>
        <w:t>года;</w:t>
      </w:r>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p>
    <w:p w:rsidR="00955C73" w:rsidRPr="00EE0D74" w:rsidRDefault="00955C73" w:rsidP="004941B5">
      <w:pPr>
        <w:pStyle w:val="af6"/>
        <w:tabs>
          <w:tab w:val="left" w:pos="851"/>
          <w:tab w:val="left" w:pos="993"/>
        </w:tabs>
        <w:ind w:firstLine="709"/>
        <w:rPr>
          <w:rFonts w:ascii="Times New Roman" w:hAnsi="Times New Roman" w:cs="Times New Roman"/>
          <w:sz w:val="24"/>
          <w:szCs w:val="24"/>
        </w:rPr>
      </w:pPr>
      <w:r w:rsidRPr="00EE0D74">
        <w:rPr>
          <w:rFonts w:ascii="Times New Roman" w:hAnsi="Times New Roman" w:cs="Times New Roman"/>
          <w:sz w:val="24"/>
          <w:szCs w:val="24"/>
        </w:rPr>
        <w:t xml:space="preserve">В соответствии с Федеральным Законом от 27.07.2006 г. № 152-ФЗ «О персональных </w:t>
      </w:r>
      <w:r w:rsidRPr="00EE0D74">
        <w:rPr>
          <w:rFonts w:ascii="Times New Roman" w:hAnsi="Times New Roman" w:cs="Times New Roman"/>
          <w:sz w:val="24"/>
          <w:szCs w:val="24"/>
        </w:rPr>
        <w:lastRenderedPageBreak/>
        <w:t>данных», даем согласие администрации Дальнегорского городского округа, Приморский край, г. Дальнего</w:t>
      </w:r>
      <w:proofErr w:type="gramStart"/>
      <w:r w:rsidRPr="00EE0D74">
        <w:rPr>
          <w:rFonts w:ascii="Times New Roman" w:hAnsi="Times New Roman" w:cs="Times New Roman"/>
          <w:sz w:val="24"/>
          <w:szCs w:val="24"/>
        </w:rPr>
        <w:t>рск пр</w:t>
      </w:r>
      <w:proofErr w:type="gramEnd"/>
      <w:r w:rsidRPr="00EE0D74">
        <w:rPr>
          <w:rFonts w:ascii="Times New Roman" w:hAnsi="Times New Roman" w:cs="Times New Roman"/>
          <w:sz w:val="24"/>
          <w:szCs w:val="24"/>
        </w:rPr>
        <w:t xml:space="preserve">оспект 50 лет Октября, 125, на обработку персональных данных. </w:t>
      </w:r>
    </w:p>
    <w:p w:rsidR="00955C73" w:rsidRPr="00EE0D74" w:rsidRDefault="00955C73" w:rsidP="004941B5">
      <w:pPr>
        <w:pStyle w:val="af6"/>
        <w:tabs>
          <w:tab w:val="left" w:pos="851"/>
          <w:tab w:val="left" w:pos="993"/>
        </w:tabs>
        <w:ind w:firstLine="709"/>
        <w:rPr>
          <w:rFonts w:ascii="Times New Roman" w:hAnsi="Times New Roman" w:cs="Times New Roman"/>
          <w:sz w:val="24"/>
          <w:szCs w:val="24"/>
        </w:rPr>
      </w:pPr>
      <w:r w:rsidRPr="00EE0D74">
        <w:rPr>
          <w:rFonts w:ascii="Times New Roman" w:hAnsi="Times New Roman" w:cs="Times New Roman"/>
          <w:b/>
          <w:bCs/>
          <w:sz w:val="24"/>
          <w:szCs w:val="24"/>
        </w:rPr>
        <w:t>Цель обработки персональных данных</w:t>
      </w:r>
      <w:r w:rsidRPr="00EE0D74">
        <w:rPr>
          <w:rFonts w:ascii="Times New Roman" w:hAnsi="Times New Roman" w:cs="Times New Roman"/>
          <w:b/>
          <w:sz w:val="24"/>
          <w:szCs w:val="24"/>
        </w:rPr>
        <w:t>:</w:t>
      </w:r>
      <w:r w:rsidRPr="00EE0D74">
        <w:rPr>
          <w:rFonts w:ascii="Times New Roman" w:hAnsi="Times New Roman" w:cs="Times New Roman"/>
          <w:sz w:val="24"/>
          <w:szCs w:val="24"/>
        </w:rPr>
        <w:t xml:space="preserve"> обеспечение соблюдения законов и иных нормативных правовых актов, исполнение договоров, соблюдение прав и интересов субъектов персональных данных, в связи с их участием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EE0D74" w:rsidRDefault="00955C73" w:rsidP="004941B5">
      <w:pPr>
        <w:pStyle w:val="af6"/>
        <w:tabs>
          <w:tab w:val="left" w:pos="851"/>
          <w:tab w:val="left" w:pos="993"/>
        </w:tabs>
        <w:ind w:firstLine="709"/>
        <w:rPr>
          <w:rFonts w:ascii="Times New Roman" w:hAnsi="Times New Roman" w:cs="Times New Roman"/>
          <w:b/>
          <w:bCs/>
          <w:sz w:val="24"/>
          <w:szCs w:val="24"/>
        </w:rPr>
      </w:pPr>
      <w:proofErr w:type="gramStart"/>
      <w:r w:rsidRPr="00EE0D74">
        <w:rPr>
          <w:rFonts w:ascii="Times New Roman" w:hAnsi="Times New Roman" w:cs="Times New Roman"/>
          <w:b/>
          <w:bCs/>
          <w:sz w:val="24"/>
          <w:szCs w:val="24"/>
        </w:rPr>
        <w:t>Перечень персональных данных, на обработку которых дается согласие</w:t>
      </w:r>
      <w:r w:rsidRPr="00EE0D74">
        <w:rPr>
          <w:rFonts w:ascii="Times New Roman" w:hAnsi="Times New Roman" w:cs="Times New Roman"/>
          <w:sz w:val="24"/>
          <w:szCs w:val="24"/>
        </w:rPr>
        <w:t>: фамилия, имя, отчество, доходы, семейное положение, адрес, место рождения, дата рождения, месяц рождения, год рождения, пол, гражданство, состав семьи, контактная информация (номер телефона), выписка из банковского счета или о кредитоспособности, паспортные данные, биометрические данные – фотография.</w:t>
      </w:r>
      <w:proofErr w:type="gramEnd"/>
    </w:p>
    <w:p w:rsidR="00955C73" w:rsidRPr="00EE0D74" w:rsidRDefault="00955C73" w:rsidP="004941B5">
      <w:pPr>
        <w:pStyle w:val="af6"/>
        <w:tabs>
          <w:tab w:val="left" w:pos="851"/>
          <w:tab w:val="left" w:pos="993"/>
        </w:tabs>
        <w:ind w:firstLine="709"/>
        <w:rPr>
          <w:rFonts w:ascii="Times New Roman" w:hAnsi="Times New Roman" w:cs="Times New Roman"/>
          <w:b/>
          <w:bCs/>
          <w:sz w:val="24"/>
          <w:szCs w:val="24"/>
        </w:rPr>
      </w:pPr>
      <w:proofErr w:type="gramStart"/>
      <w:r w:rsidRPr="00EE0D74">
        <w:rPr>
          <w:rFonts w:ascii="Times New Roman" w:hAnsi="Times New Roman" w:cs="Times New Roman"/>
          <w:b/>
          <w:bCs/>
          <w:sz w:val="24"/>
          <w:szCs w:val="24"/>
        </w:rPr>
        <w:t>Перечень действий с персональными данными и биометрическими персональными данными, на совершение которых дается согласие</w:t>
      </w:r>
      <w:r w:rsidRPr="00EE0D74">
        <w:rPr>
          <w:rFonts w:ascii="Times New Roman" w:hAnsi="Times New Roman" w:cs="Times New Roman"/>
          <w:sz w:val="24"/>
          <w:szCs w:val="24"/>
        </w:rPr>
        <w:t xml:space="preserve">: сбор, запись, систематизация, накопление, хранение, уточнение (обновление, изменение), извлечение, использование, предоставление, обезличивание, блокирование, удаление, уничтожение. </w:t>
      </w:r>
      <w:proofErr w:type="gramEnd"/>
    </w:p>
    <w:p w:rsidR="00955C73" w:rsidRPr="00EE0D74" w:rsidRDefault="00955C73" w:rsidP="004941B5">
      <w:pPr>
        <w:pStyle w:val="af6"/>
        <w:tabs>
          <w:tab w:val="left" w:pos="851"/>
          <w:tab w:val="left" w:pos="993"/>
        </w:tabs>
        <w:ind w:firstLine="709"/>
        <w:rPr>
          <w:rFonts w:ascii="Times New Roman" w:hAnsi="Times New Roman" w:cs="Times New Roman"/>
          <w:b/>
          <w:bCs/>
          <w:sz w:val="24"/>
          <w:szCs w:val="24"/>
        </w:rPr>
      </w:pPr>
      <w:r w:rsidRPr="00EE0D74">
        <w:rPr>
          <w:rFonts w:ascii="Times New Roman" w:hAnsi="Times New Roman" w:cs="Times New Roman"/>
          <w:b/>
          <w:bCs/>
          <w:sz w:val="24"/>
          <w:szCs w:val="24"/>
        </w:rPr>
        <w:t>Общее описание используемых способов обработки персональных и биометрических данных</w:t>
      </w:r>
      <w:r w:rsidRPr="00EE0D74">
        <w:rPr>
          <w:rFonts w:ascii="Times New Roman" w:hAnsi="Times New Roman" w:cs="Times New Roman"/>
          <w:sz w:val="24"/>
          <w:szCs w:val="24"/>
        </w:rPr>
        <w:t xml:space="preserve">: обработка смешанная, с передачей по внутренней сети предприятия и по сети Интернет. </w:t>
      </w:r>
    </w:p>
    <w:p w:rsidR="00955C73" w:rsidRPr="00EE0D74" w:rsidRDefault="00955C73" w:rsidP="004941B5">
      <w:pPr>
        <w:pStyle w:val="af6"/>
        <w:tabs>
          <w:tab w:val="left" w:pos="851"/>
          <w:tab w:val="left" w:pos="993"/>
        </w:tabs>
        <w:ind w:firstLine="709"/>
        <w:rPr>
          <w:rFonts w:ascii="Times New Roman" w:hAnsi="Times New Roman" w:cs="Times New Roman"/>
          <w:sz w:val="24"/>
          <w:szCs w:val="24"/>
        </w:rPr>
      </w:pPr>
      <w:r w:rsidRPr="00EE0D74">
        <w:rPr>
          <w:rFonts w:ascii="Times New Roman" w:hAnsi="Times New Roman" w:cs="Times New Roman"/>
          <w:b/>
          <w:bCs/>
          <w:sz w:val="24"/>
          <w:szCs w:val="24"/>
        </w:rPr>
        <w:t>Срок, в течени</w:t>
      </w:r>
      <w:proofErr w:type="gramStart"/>
      <w:r w:rsidRPr="00EE0D74">
        <w:rPr>
          <w:rFonts w:ascii="Times New Roman" w:hAnsi="Times New Roman" w:cs="Times New Roman"/>
          <w:b/>
          <w:bCs/>
          <w:sz w:val="24"/>
          <w:szCs w:val="24"/>
        </w:rPr>
        <w:t>и</w:t>
      </w:r>
      <w:proofErr w:type="gramEnd"/>
      <w:r w:rsidRPr="00EE0D74">
        <w:rPr>
          <w:rFonts w:ascii="Times New Roman" w:hAnsi="Times New Roman" w:cs="Times New Roman"/>
          <w:b/>
          <w:bCs/>
          <w:sz w:val="24"/>
          <w:szCs w:val="24"/>
        </w:rPr>
        <w:t xml:space="preserve"> которого действует согласие, а также порядок отзыва</w:t>
      </w:r>
      <w:r w:rsidRPr="00EE0D74">
        <w:rPr>
          <w:rFonts w:ascii="Times New Roman" w:hAnsi="Times New Roman" w:cs="Times New Roman"/>
          <w:sz w:val="24"/>
          <w:szCs w:val="24"/>
        </w:rPr>
        <w:t>: согласие вступает в силу со дня его подписания, действует в период их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действия договорных обязательств, прекращает действие в случае прекращения деятельности (ликвидация) юридического лица, может быть отозвано субъектом персональных данных на основании письменного заявления в случае выявления недостоверных персональных данных или неправомерных действий с ними.</w:t>
      </w:r>
    </w:p>
    <w:p w:rsidR="00955C73" w:rsidRPr="00EE0D74" w:rsidRDefault="00955C73" w:rsidP="00955C73">
      <w:pPr>
        <w:pStyle w:val="ConsPlusNonformat"/>
        <w:tabs>
          <w:tab w:val="left" w:pos="851"/>
          <w:tab w:val="left" w:pos="993"/>
        </w:tabs>
        <w:rPr>
          <w:rFonts w:ascii="Times New Roman" w:hAnsi="Times New Roman"/>
          <w:color w:val="000000"/>
          <w:sz w:val="24"/>
          <w:szCs w:val="24"/>
        </w:rPr>
      </w:pPr>
      <w:r w:rsidRPr="00EE0D74">
        <w:rPr>
          <w:rFonts w:ascii="Times New Roman" w:hAnsi="Times New Roman"/>
          <w:color w:val="000000"/>
          <w:sz w:val="24"/>
          <w:szCs w:val="24"/>
        </w:rPr>
        <w:t>1) ___________________________________ _____________ ___________________;</w:t>
      </w:r>
    </w:p>
    <w:p w:rsidR="00955C73" w:rsidRPr="00EE0D74" w:rsidRDefault="00955C73" w:rsidP="00955C73">
      <w:pPr>
        <w:pStyle w:val="ConsPlusNonformat"/>
        <w:tabs>
          <w:tab w:val="left" w:pos="851"/>
          <w:tab w:val="left" w:pos="993"/>
        </w:tabs>
        <w:jc w:val="center"/>
        <w:rPr>
          <w:rFonts w:ascii="Times New Roman" w:hAnsi="Times New Roman"/>
          <w:color w:val="000000"/>
          <w:sz w:val="24"/>
          <w:szCs w:val="24"/>
        </w:rPr>
      </w:pPr>
      <w:r w:rsidRPr="00EE0D74">
        <w:rPr>
          <w:rFonts w:ascii="Times New Roman" w:hAnsi="Times New Roman"/>
          <w:color w:val="000000"/>
          <w:sz w:val="24"/>
          <w:szCs w:val="24"/>
        </w:rPr>
        <w:t>(Ф.И.О.)                                                     (подпись)                      (дата)</w:t>
      </w:r>
    </w:p>
    <w:p w:rsidR="00955C73" w:rsidRPr="00EE0D74" w:rsidRDefault="004941B5" w:rsidP="00955C73">
      <w:pPr>
        <w:pStyle w:val="ConsPlusNonformat"/>
        <w:tabs>
          <w:tab w:val="left" w:pos="851"/>
          <w:tab w:val="left" w:pos="993"/>
        </w:tabs>
        <w:rPr>
          <w:rFonts w:ascii="Times New Roman" w:hAnsi="Times New Roman"/>
          <w:color w:val="000000"/>
          <w:sz w:val="24"/>
          <w:szCs w:val="24"/>
        </w:rPr>
      </w:pPr>
      <w:r w:rsidRPr="00EE0D74">
        <w:rPr>
          <w:rFonts w:ascii="Times New Roman" w:hAnsi="Times New Roman"/>
          <w:color w:val="000000"/>
          <w:sz w:val="24"/>
          <w:szCs w:val="24"/>
        </w:rPr>
        <w:t>2</w:t>
      </w:r>
      <w:r w:rsidR="00955C73" w:rsidRPr="00EE0D74">
        <w:rPr>
          <w:rFonts w:ascii="Times New Roman" w:hAnsi="Times New Roman"/>
          <w:color w:val="000000"/>
          <w:sz w:val="24"/>
          <w:szCs w:val="24"/>
        </w:rPr>
        <w:t>) ___________________________________ _____________ ___________________;</w:t>
      </w:r>
    </w:p>
    <w:p w:rsidR="00955C73" w:rsidRPr="00EE0D74" w:rsidRDefault="00955C73" w:rsidP="00955C73">
      <w:pPr>
        <w:pStyle w:val="ConsPlusNonformat"/>
        <w:tabs>
          <w:tab w:val="left" w:pos="851"/>
          <w:tab w:val="left" w:pos="993"/>
        </w:tabs>
        <w:jc w:val="center"/>
        <w:rPr>
          <w:rFonts w:ascii="Times New Roman" w:hAnsi="Times New Roman"/>
          <w:color w:val="000000"/>
          <w:sz w:val="24"/>
          <w:szCs w:val="24"/>
        </w:rPr>
      </w:pPr>
      <w:r w:rsidRPr="00EE0D74">
        <w:rPr>
          <w:rFonts w:ascii="Times New Roman" w:hAnsi="Times New Roman"/>
          <w:color w:val="000000"/>
          <w:sz w:val="24"/>
          <w:szCs w:val="24"/>
        </w:rPr>
        <w:t>(Ф.И.О.)                                                     (подпись)                      (дата)</w:t>
      </w: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670B25" w:rsidRPr="00EE0D74" w:rsidRDefault="00670B25"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4944B6" w:rsidRPr="00EE0D74" w:rsidRDefault="004944B6" w:rsidP="004941B5">
      <w:pPr>
        <w:pStyle w:val="ConsPlusNonformat"/>
        <w:tabs>
          <w:tab w:val="left" w:pos="851"/>
          <w:tab w:val="left" w:pos="993"/>
        </w:tabs>
        <w:ind w:left="4820"/>
        <w:jc w:val="center"/>
        <w:rPr>
          <w:rFonts w:ascii="Times New Roman" w:hAnsi="Times New Roman"/>
          <w:color w:val="000000"/>
          <w:sz w:val="24"/>
          <w:szCs w:val="24"/>
        </w:rPr>
      </w:pPr>
    </w:p>
    <w:p w:rsidR="00334716" w:rsidRPr="00EE0D74" w:rsidRDefault="00334716" w:rsidP="004941B5">
      <w:pPr>
        <w:pStyle w:val="ConsPlusNonformat"/>
        <w:tabs>
          <w:tab w:val="left" w:pos="851"/>
          <w:tab w:val="left" w:pos="993"/>
        </w:tabs>
        <w:ind w:left="4820"/>
        <w:jc w:val="center"/>
        <w:rPr>
          <w:rFonts w:ascii="Times New Roman" w:hAnsi="Times New Roman"/>
          <w:color w:val="000000"/>
          <w:sz w:val="24"/>
          <w:szCs w:val="24"/>
        </w:rPr>
      </w:pPr>
    </w:p>
    <w:p w:rsidR="00334716" w:rsidRPr="00EE0D74" w:rsidRDefault="00334716" w:rsidP="004941B5">
      <w:pPr>
        <w:pStyle w:val="ConsPlusNonformat"/>
        <w:tabs>
          <w:tab w:val="left" w:pos="851"/>
          <w:tab w:val="left" w:pos="993"/>
        </w:tabs>
        <w:ind w:left="4820"/>
        <w:jc w:val="center"/>
        <w:rPr>
          <w:rFonts w:ascii="Times New Roman" w:hAnsi="Times New Roman"/>
          <w:color w:val="000000"/>
          <w:sz w:val="24"/>
          <w:szCs w:val="24"/>
        </w:rPr>
      </w:pPr>
    </w:p>
    <w:p w:rsidR="002176AE" w:rsidRPr="00EE0D74" w:rsidRDefault="00955C73" w:rsidP="004941B5">
      <w:pPr>
        <w:pStyle w:val="ConsPlusNonformat"/>
        <w:tabs>
          <w:tab w:val="left" w:pos="851"/>
          <w:tab w:val="left" w:pos="993"/>
        </w:tabs>
        <w:ind w:left="4820"/>
        <w:jc w:val="center"/>
        <w:rPr>
          <w:rFonts w:ascii="Times New Roman" w:hAnsi="Times New Roman"/>
          <w:color w:val="000000"/>
          <w:sz w:val="24"/>
          <w:szCs w:val="24"/>
        </w:rPr>
      </w:pPr>
      <w:r w:rsidRPr="00EE0D74">
        <w:rPr>
          <w:rFonts w:ascii="Times New Roman" w:hAnsi="Times New Roman"/>
          <w:color w:val="000000"/>
          <w:sz w:val="24"/>
          <w:szCs w:val="24"/>
        </w:rPr>
        <w:lastRenderedPageBreak/>
        <w:t>Приложение № 3</w:t>
      </w:r>
    </w:p>
    <w:p w:rsidR="00955C73" w:rsidRPr="00EE0D74" w:rsidRDefault="00955C73" w:rsidP="004941B5">
      <w:pPr>
        <w:pStyle w:val="ConsPlusNonformat"/>
        <w:tabs>
          <w:tab w:val="left" w:pos="851"/>
          <w:tab w:val="left" w:pos="993"/>
        </w:tabs>
        <w:ind w:left="4820"/>
        <w:rPr>
          <w:rFonts w:ascii="Times New Roman" w:hAnsi="Times New Roman"/>
          <w:color w:val="000000"/>
          <w:sz w:val="24"/>
          <w:szCs w:val="24"/>
        </w:rPr>
      </w:pPr>
      <w:r w:rsidRPr="00EE0D74">
        <w:rPr>
          <w:rFonts w:ascii="Times New Roman" w:hAnsi="Times New Roman"/>
          <w:color w:val="000000"/>
          <w:sz w:val="24"/>
          <w:szCs w:val="24"/>
        </w:rPr>
        <w:t>к Правилам предоставления молодым семьям социальных выплат на приобретение (строительство) стандартного жилья и их использования</w:t>
      </w:r>
    </w:p>
    <w:p w:rsidR="00955C73" w:rsidRPr="00EE0D74" w:rsidRDefault="00955C73" w:rsidP="00955C73">
      <w:pPr>
        <w:pStyle w:val="ConsPlusNonformat"/>
        <w:tabs>
          <w:tab w:val="left" w:pos="851"/>
          <w:tab w:val="left" w:pos="993"/>
        </w:tabs>
        <w:ind w:left="5387"/>
        <w:rPr>
          <w:rFonts w:ascii="Times New Roman" w:hAnsi="Times New Roman"/>
          <w:color w:val="000000"/>
          <w:sz w:val="24"/>
          <w:szCs w:val="24"/>
        </w:rPr>
      </w:pPr>
    </w:p>
    <w:p w:rsidR="004941B5" w:rsidRPr="00EE0D74" w:rsidRDefault="004941B5" w:rsidP="00955C73">
      <w:pPr>
        <w:pStyle w:val="ConsPlusNonformat"/>
        <w:tabs>
          <w:tab w:val="left" w:pos="851"/>
          <w:tab w:val="left" w:pos="993"/>
        </w:tabs>
        <w:ind w:left="5387"/>
        <w:rPr>
          <w:rFonts w:ascii="Times New Roman" w:hAnsi="Times New Roman"/>
          <w:color w:val="000000"/>
          <w:sz w:val="24"/>
          <w:szCs w:val="24"/>
        </w:rPr>
      </w:pPr>
    </w:p>
    <w:p w:rsidR="00955C73" w:rsidRPr="00EE0D74" w:rsidRDefault="00955C73" w:rsidP="00955C73">
      <w:pPr>
        <w:pStyle w:val="unformattext"/>
        <w:tabs>
          <w:tab w:val="left" w:pos="851"/>
          <w:tab w:val="left" w:pos="993"/>
        </w:tabs>
        <w:spacing w:before="0" w:beforeAutospacing="0" w:after="0" w:afterAutospacing="0"/>
        <w:jc w:val="center"/>
      </w:pPr>
      <w:r w:rsidRPr="00EE0D74">
        <w:t>ОБЯЗАТЕЛЬСТВО</w:t>
      </w:r>
    </w:p>
    <w:p w:rsidR="004944B6" w:rsidRPr="00EE0D74" w:rsidRDefault="004944B6" w:rsidP="00955C73">
      <w:pPr>
        <w:pStyle w:val="unformattext"/>
        <w:tabs>
          <w:tab w:val="left" w:pos="851"/>
          <w:tab w:val="left" w:pos="993"/>
        </w:tabs>
        <w:spacing w:before="0" w:beforeAutospacing="0" w:after="0" w:afterAutospacing="0"/>
        <w:jc w:val="center"/>
      </w:pPr>
    </w:p>
    <w:p w:rsidR="00955C73" w:rsidRPr="00EE0D74" w:rsidRDefault="00955C73" w:rsidP="00955C73">
      <w:pPr>
        <w:pStyle w:val="unformattext"/>
        <w:tabs>
          <w:tab w:val="left" w:pos="851"/>
          <w:tab w:val="left" w:pos="993"/>
        </w:tabs>
        <w:spacing w:before="0" w:beforeAutospacing="0" w:after="0" w:afterAutospacing="0"/>
      </w:pPr>
      <w:r w:rsidRPr="00EE0D74">
        <w:t>Я, нижеподписавшийся, 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pPr>
      <w:r w:rsidRPr="00EE0D74">
        <w:t>_______________________________________________________________________,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jc w:val="both"/>
      </w:pPr>
      <w:r w:rsidRPr="00EE0D74">
        <w:t>(Ф.И.О.</w:t>
      </w:r>
      <w:r w:rsidR="004C761B" w:rsidRPr="00EE0D74">
        <w:t>)</w:t>
      </w:r>
      <w:r w:rsidRPr="00EE0D74">
        <w:t xml:space="preserve"> год рождения члена молодой семьи </w:t>
      </w:r>
      <w:proofErr w:type="gramStart"/>
      <w:r w:rsidRPr="00EE0D74">
        <w:t>–у</w:t>
      </w:r>
      <w:proofErr w:type="gramEnd"/>
      <w:r w:rsidRPr="00EE0D74">
        <w:t>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EE0D74" w:rsidRDefault="00955C73" w:rsidP="00955C73">
      <w:pPr>
        <w:pStyle w:val="unformattext"/>
        <w:tabs>
          <w:tab w:val="left" w:pos="851"/>
          <w:tab w:val="left" w:pos="993"/>
        </w:tabs>
        <w:spacing w:before="0" w:beforeAutospacing="0" w:after="0" w:afterAutospacing="0"/>
      </w:pPr>
      <w:r w:rsidRPr="00EE0D74">
        <w:t xml:space="preserve">паспорт: серия _______________________ № ___________________________, </w:t>
      </w:r>
    </w:p>
    <w:p w:rsidR="00955C73" w:rsidRPr="00EE0D74" w:rsidRDefault="00955C73" w:rsidP="00955C73">
      <w:pPr>
        <w:pStyle w:val="unformattext"/>
        <w:tabs>
          <w:tab w:val="left" w:pos="851"/>
          <w:tab w:val="left" w:pos="993"/>
        </w:tabs>
        <w:spacing w:before="0" w:beforeAutospacing="0" w:after="0" w:afterAutospacing="0"/>
      </w:pPr>
      <w:proofErr w:type="gramStart"/>
      <w:r w:rsidRPr="00EE0D74">
        <w:t>выдан</w:t>
      </w:r>
      <w:proofErr w:type="gramEnd"/>
      <w:r w:rsidRPr="00EE0D74">
        <w:t>__________________________________________________________________, ИНН _____________________,</w:t>
      </w:r>
    </w:p>
    <w:p w:rsidR="00955C73" w:rsidRPr="00EE0D74" w:rsidRDefault="00955C73" w:rsidP="00955C73">
      <w:pPr>
        <w:pStyle w:val="unformattext"/>
        <w:tabs>
          <w:tab w:val="left" w:pos="851"/>
          <w:tab w:val="left" w:pos="993"/>
        </w:tabs>
        <w:spacing w:before="0" w:beforeAutospacing="0" w:after="0" w:afterAutospacing="0"/>
      </w:pPr>
      <w:r w:rsidRPr="00EE0D74">
        <w:t>зарегистрирова</w:t>
      </w:r>
      <w:proofErr w:type="gramStart"/>
      <w:r w:rsidRPr="00EE0D74">
        <w:t>н(</w:t>
      </w:r>
      <w:proofErr w:type="gramEnd"/>
      <w:r w:rsidRPr="00EE0D74">
        <w:t>а) по адресу: ___________________________________________________,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pPr>
      <w:r w:rsidRPr="00EE0D74">
        <w:t>обязуюсь  в  связи  с  использованием  средств социальной выплаты в размере</w:t>
      </w:r>
    </w:p>
    <w:p w:rsidR="00955C73" w:rsidRPr="00EE0D74" w:rsidRDefault="00955C73" w:rsidP="00955C73">
      <w:pPr>
        <w:pStyle w:val="unformattext"/>
        <w:tabs>
          <w:tab w:val="left" w:pos="851"/>
          <w:tab w:val="left" w:pos="993"/>
        </w:tabs>
        <w:spacing w:before="0" w:beforeAutospacing="0" w:after="0" w:afterAutospacing="0"/>
        <w:jc w:val="both"/>
      </w:pPr>
      <w:r w:rsidRPr="00EE0D74">
        <w:t>_______________________________________________________________ (рублей),</w:t>
      </w:r>
    </w:p>
    <w:p w:rsidR="00955C73" w:rsidRPr="00EE0D74" w:rsidRDefault="00955C73" w:rsidP="00955C73">
      <w:pPr>
        <w:pStyle w:val="unformattext"/>
        <w:tabs>
          <w:tab w:val="left" w:pos="851"/>
          <w:tab w:val="left" w:pos="993"/>
        </w:tabs>
        <w:spacing w:before="0" w:beforeAutospacing="0" w:after="0" w:afterAutospacing="0"/>
        <w:jc w:val="both"/>
      </w:pPr>
      <w:r w:rsidRPr="00EE0D74">
        <w:t>предоставленной в соответствии с основным мероприятием «Обеспечение жильем молодых семей» государственной программы РФ «Обеспечение доступным и комфортным жильем и коммунальными услугами граждан РФ»,  на  уплату  первоначального  взноса  по ипотечному жилищному кредиту (займу)  или  уплату  основного  долга  или процентов по ипотечному кредит</w:t>
      </w:r>
      <w:proofErr w:type="gramStart"/>
      <w:r w:rsidRPr="00EE0D74">
        <w:t>у(</w:t>
      </w:r>
      <w:proofErr w:type="gramEnd"/>
      <w:r w:rsidRPr="00EE0D74">
        <w:t>займу)  переоформить  приобретенное  жилое помещение в общую собственность всех членов семьи, указанных в свидетельстве от _____________ № _______________,</w:t>
      </w:r>
    </w:p>
    <w:p w:rsidR="00955C73" w:rsidRPr="00EE0D74" w:rsidRDefault="00955C73" w:rsidP="00955C73">
      <w:pPr>
        <w:pStyle w:val="unformattext"/>
        <w:tabs>
          <w:tab w:val="left" w:pos="851"/>
          <w:tab w:val="left" w:pos="993"/>
        </w:tabs>
        <w:spacing w:before="0" w:beforeAutospacing="0" w:after="0" w:afterAutospacing="0"/>
      </w:pPr>
      <w:r w:rsidRPr="00EE0D74">
        <w:t>а именно:</w:t>
      </w:r>
    </w:p>
    <w:p w:rsidR="00955C73" w:rsidRPr="00EE0D74" w:rsidRDefault="00955C73" w:rsidP="00955C73">
      <w:pPr>
        <w:pStyle w:val="unformattext"/>
        <w:tabs>
          <w:tab w:val="left" w:pos="851"/>
          <w:tab w:val="left" w:pos="993"/>
        </w:tabs>
        <w:spacing w:before="0" w:beforeAutospacing="0" w:after="0" w:afterAutospacing="0"/>
        <w:jc w:val="both"/>
      </w:pPr>
      <w:r w:rsidRPr="00EE0D74">
        <w:t>_______________________________________________________________________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jc w:val="both"/>
      </w:pPr>
      <w:r w:rsidRPr="00EE0D74">
        <w:t>_______________________________________________________________________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jc w:val="both"/>
      </w:pPr>
      <w:r w:rsidRPr="00EE0D74">
        <w:t>_______________________________________________________________________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jc w:val="both"/>
      </w:pPr>
      <w:r w:rsidRPr="00EE0D74">
        <w:t>_______________________________________________________________________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jc w:val="both"/>
      </w:pPr>
      <w:r w:rsidRPr="00EE0D74">
        <w:t>_______________________________________________________________________</w:t>
      </w:r>
    </w:p>
    <w:p w:rsidR="00955C73" w:rsidRPr="00EE0D74" w:rsidRDefault="00955C73" w:rsidP="00955C73">
      <w:pPr>
        <w:pStyle w:val="unformattext"/>
        <w:tabs>
          <w:tab w:val="left" w:pos="851"/>
          <w:tab w:val="left" w:pos="993"/>
        </w:tabs>
        <w:spacing w:before="0" w:beforeAutospacing="0" w:after="0" w:afterAutospacing="0"/>
        <w:jc w:val="both"/>
      </w:pPr>
      <w:r w:rsidRPr="00EE0D74">
        <w:t>и  </w:t>
      </w:r>
      <w:proofErr w:type="gramStart"/>
      <w:r w:rsidRPr="00EE0D74">
        <w:t>предоставить подтверждающие документы</w:t>
      </w:r>
      <w:proofErr w:type="gramEnd"/>
      <w:r w:rsidRPr="00EE0D74">
        <w:t xml:space="preserve"> (свидетельство о регистрации права собственности, договор) в администрацию Дальнегорского городского округа в  течение  6  месяцев  после  снятия обременения с жилого помещения по адресу:</w:t>
      </w:r>
    </w:p>
    <w:p w:rsidR="00955C73" w:rsidRPr="00EE0D74" w:rsidRDefault="00955C73" w:rsidP="00955C73">
      <w:pPr>
        <w:pStyle w:val="unformattext"/>
        <w:tabs>
          <w:tab w:val="left" w:pos="851"/>
          <w:tab w:val="left" w:pos="993"/>
        </w:tabs>
        <w:spacing w:before="0" w:beforeAutospacing="0" w:after="0" w:afterAutospacing="0"/>
        <w:jc w:val="both"/>
      </w:pPr>
      <w:r w:rsidRPr="00EE0D74">
        <w:t>_______________________________________________________________________</w:t>
      </w:r>
    </w:p>
    <w:p w:rsidR="004C761B" w:rsidRPr="00EE0D74" w:rsidRDefault="004C761B" w:rsidP="00955C73">
      <w:pPr>
        <w:pStyle w:val="unformattext"/>
        <w:tabs>
          <w:tab w:val="left" w:pos="851"/>
          <w:tab w:val="left" w:pos="993"/>
        </w:tabs>
        <w:spacing w:before="0" w:beforeAutospacing="0" w:after="0" w:afterAutospacing="0"/>
      </w:pPr>
    </w:p>
    <w:p w:rsidR="00955C73" w:rsidRPr="00EE0D74" w:rsidRDefault="00955C73" w:rsidP="00955C73">
      <w:pPr>
        <w:pStyle w:val="unformattext"/>
        <w:tabs>
          <w:tab w:val="left" w:pos="851"/>
          <w:tab w:val="left" w:pos="993"/>
        </w:tabs>
        <w:spacing w:before="0" w:beforeAutospacing="0" w:after="0" w:afterAutospacing="0"/>
      </w:pPr>
      <w:r w:rsidRPr="00EE0D74">
        <w:t>________________________________________________________ ______________</w:t>
      </w:r>
    </w:p>
    <w:p w:rsidR="00955C73" w:rsidRPr="00EE0D74" w:rsidRDefault="004C761B" w:rsidP="004C761B">
      <w:pPr>
        <w:pStyle w:val="unformattext"/>
        <w:tabs>
          <w:tab w:val="left" w:pos="851"/>
          <w:tab w:val="left" w:pos="993"/>
        </w:tabs>
        <w:spacing w:before="0" w:beforeAutospacing="0" w:after="0" w:afterAutospacing="0"/>
        <w:jc w:val="both"/>
      </w:pPr>
      <w:r w:rsidRPr="00EE0D74">
        <w:t xml:space="preserve">                              </w:t>
      </w:r>
      <w:r w:rsidR="00955C73" w:rsidRPr="00EE0D74">
        <w:t>(Ф.И.О.</w:t>
      </w:r>
      <w:r w:rsidRPr="00EE0D74">
        <w:t>)</w:t>
      </w:r>
      <w:r w:rsidR="00955C73" w:rsidRPr="00EE0D74">
        <w:t xml:space="preserve">                                              </w:t>
      </w:r>
      <w:r w:rsidRPr="00EE0D74">
        <w:t xml:space="preserve">                                               </w:t>
      </w:r>
      <w:r w:rsidR="00955C73" w:rsidRPr="00EE0D74">
        <w:t xml:space="preserve">                        (подпись)</w:t>
      </w:r>
    </w:p>
    <w:p w:rsidR="004C761B" w:rsidRPr="00EE0D74" w:rsidRDefault="004C761B" w:rsidP="00955C73">
      <w:pPr>
        <w:pStyle w:val="unformattext"/>
        <w:tabs>
          <w:tab w:val="left" w:pos="851"/>
          <w:tab w:val="left" w:pos="993"/>
        </w:tabs>
        <w:spacing w:before="0" w:beforeAutospacing="0" w:after="0" w:afterAutospacing="0"/>
      </w:pPr>
    </w:p>
    <w:p w:rsidR="00955C73" w:rsidRPr="00EE0D74" w:rsidRDefault="00955C73" w:rsidP="00955C73">
      <w:pPr>
        <w:pStyle w:val="unformattext"/>
        <w:tabs>
          <w:tab w:val="left" w:pos="851"/>
          <w:tab w:val="left" w:pos="993"/>
        </w:tabs>
        <w:spacing w:before="0" w:beforeAutospacing="0" w:after="0" w:afterAutospacing="0"/>
      </w:pPr>
      <w:r w:rsidRPr="00EE0D74">
        <w:t>«___» _____________ 20__ г.</w:t>
      </w:r>
    </w:p>
    <w:p w:rsidR="004C761B" w:rsidRPr="00EE0D74" w:rsidRDefault="004C761B" w:rsidP="00955C73">
      <w:pPr>
        <w:pStyle w:val="unformattext"/>
        <w:tabs>
          <w:tab w:val="left" w:pos="851"/>
          <w:tab w:val="left" w:pos="993"/>
        </w:tabs>
        <w:spacing w:before="0" w:beforeAutospacing="0" w:after="0" w:afterAutospacing="0"/>
        <w:jc w:val="both"/>
      </w:pPr>
    </w:p>
    <w:p w:rsidR="00955C73" w:rsidRPr="00EE0D74" w:rsidRDefault="00955C73" w:rsidP="00955C73">
      <w:pPr>
        <w:pStyle w:val="unformattext"/>
        <w:tabs>
          <w:tab w:val="left" w:pos="851"/>
          <w:tab w:val="left" w:pos="993"/>
        </w:tabs>
        <w:spacing w:before="0" w:beforeAutospacing="0" w:after="0" w:afterAutospacing="0"/>
        <w:jc w:val="both"/>
      </w:pPr>
      <w:r w:rsidRPr="00EE0D74">
        <w:t>Обязательство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заверяется нотариально.</w:t>
      </w:r>
    </w:p>
    <w:p w:rsidR="00955C73" w:rsidRPr="00EE0D74" w:rsidRDefault="00955C73" w:rsidP="00955C73">
      <w:pPr>
        <w:widowControl/>
        <w:tabs>
          <w:tab w:val="left" w:pos="851"/>
          <w:tab w:val="left" w:pos="993"/>
        </w:tabs>
        <w:autoSpaceDE/>
        <w:autoSpaceDN/>
        <w:adjustRightInd/>
        <w:rPr>
          <w:sz w:val="24"/>
          <w:szCs w:val="24"/>
        </w:rPr>
      </w:pPr>
      <w:r w:rsidRPr="00EE0D74">
        <w:rPr>
          <w:sz w:val="24"/>
          <w:szCs w:val="24"/>
        </w:rPr>
        <w:br w:type="page"/>
      </w:r>
    </w:p>
    <w:p w:rsidR="002176AE" w:rsidRPr="00EE0D74" w:rsidRDefault="00955C73" w:rsidP="00B954A2">
      <w:pPr>
        <w:tabs>
          <w:tab w:val="left" w:pos="851"/>
          <w:tab w:val="left" w:pos="993"/>
        </w:tabs>
        <w:ind w:left="5245"/>
        <w:jc w:val="center"/>
        <w:rPr>
          <w:sz w:val="24"/>
          <w:szCs w:val="24"/>
        </w:rPr>
      </w:pPr>
      <w:r w:rsidRPr="00EE0D74">
        <w:rPr>
          <w:sz w:val="24"/>
          <w:szCs w:val="24"/>
        </w:rPr>
        <w:lastRenderedPageBreak/>
        <w:t>Приложение № 2</w:t>
      </w:r>
    </w:p>
    <w:p w:rsidR="00955C73" w:rsidRPr="00EE0D74" w:rsidRDefault="00955C73" w:rsidP="00B954A2">
      <w:pPr>
        <w:tabs>
          <w:tab w:val="left" w:pos="851"/>
          <w:tab w:val="left" w:pos="993"/>
        </w:tabs>
        <w:ind w:left="5245"/>
        <w:rPr>
          <w:b/>
          <w:sz w:val="24"/>
          <w:szCs w:val="24"/>
        </w:rPr>
      </w:pPr>
      <w:r w:rsidRPr="00EE0D74">
        <w:rPr>
          <w:sz w:val="24"/>
          <w:szCs w:val="24"/>
        </w:rPr>
        <w:t>к Подпрограмме «Обеспечение жильем молодых семей Дальнегорского городского округа»</w:t>
      </w:r>
    </w:p>
    <w:p w:rsidR="00955C73" w:rsidRPr="00EE0D74" w:rsidRDefault="00955C73" w:rsidP="00955C73">
      <w:pPr>
        <w:tabs>
          <w:tab w:val="left" w:pos="851"/>
          <w:tab w:val="left" w:pos="993"/>
        </w:tabs>
        <w:spacing w:line="360" w:lineRule="auto"/>
        <w:ind w:left="4962"/>
        <w:rPr>
          <w:sz w:val="24"/>
          <w:szCs w:val="24"/>
        </w:rPr>
      </w:pPr>
    </w:p>
    <w:p w:rsidR="00955C73" w:rsidRPr="00EE0D74" w:rsidRDefault="00955C73" w:rsidP="00B954A2">
      <w:pPr>
        <w:tabs>
          <w:tab w:val="left" w:pos="851"/>
          <w:tab w:val="left" w:pos="993"/>
        </w:tabs>
        <w:jc w:val="center"/>
        <w:rPr>
          <w:b/>
          <w:sz w:val="24"/>
          <w:szCs w:val="24"/>
        </w:rPr>
      </w:pPr>
      <w:r w:rsidRPr="00EE0D74">
        <w:rPr>
          <w:b/>
          <w:sz w:val="24"/>
          <w:szCs w:val="24"/>
        </w:rPr>
        <w:t>Порядок и условия признания молодой семьи платежеспособной</w:t>
      </w:r>
    </w:p>
    <w:p w:rsidR="00955C73" w:rsidRPr="00EE0D74" w:rsidRDefault="00955C73" w:rsidP="00955C73">
      <w:pPr>
        <w:tabs>
          <w:tab w:val="left" w:pos="851"/>
          <w:tab w:val="left" w:pos="993"/>
        </w:tabs>
        <w:spacing w:line="360" w:lineRule="auto"/>
        <w:ind w:firstLine="851"/>
        <w:jc w:val="center"/>
        <w:rPr>
          <w:sz w:val="24"/>
          <w:szCs w:val="24"/>
        </w:rPr>
      </w:pPr>
    </w:p>
    <w:p w:rsidR="00955C73" w:rsidRPr="00EE0D74" w:rsidRDefault="00955C73" w:rsidP="00B954A2">
      <w:pPr>
        <w:pStyle w:val="a7"/>
        <w:numPr>
          <w:ilvl w:val="0"/>
          <w:numId w:val="21"/>
        </w:numPr>
        <w:tabs>
          <w:tab w:val="left" w:pos="851"/>
          <w:tab w:val="left" w:pos="993"/>
          <w:tab w:val="left" w:pos="1276"/>
        </w:tabs>
        <w:spacing w:line="276" w:lineRule="auto"/>
        <w:ind w:left="0" w:firstLine="709"/>
        <w:jc w:val="both"/>
        <w:rPr>
          <w:sz w:val="24"/>
          <w:szCs w:val="24"/>
        </w:rPr>
      </w:pPr>
      <w:r w:rsidRPr="00EE0D74">
        <w:rPr>
          <w:sz w:val="24"/>
          <w:szCs w:val="24"/>
        </w:rPr>
        <w:t>Настоящий Порядок определяет условия признания молодой семьи, претендующей на участие в Подпрограмме, платежеспособной, т.е.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на приобретение (строительство) стандартного жилья.</w:t>
      </w:r>
    </w:p>
    <w:p w:rsidR="00955C73" w:rsidRPr="00EE0D74" w:rsidRDefault="00955C73" w:rsidP="00B954A2">
      <w:pPr>
        <w:pStyle w:val="a7"/>
        <w:numPr>
          <w:ilvl w:val="0"/>
          <w:numId w:val="21"/>
        </w:numPr>
        <w:tabs>
          <w:tab w:val="left" w:pos="851"/>
          <w:tab w:val="left" w:pos="993"/>
          <w:tab w:val="left" w:pos="1276"/>
        </w:tabs>
        <w:spacing w:line="276" w:lineRule="auto"/>
        <w:ind w:left="0" w:firstLine="709"/>
        <w:jc w:val="both"/>
        <w:rPr>
          <w:sz w:val="24"/>
          <w:szCs w:val="24"/>
        </w:rPr>
      </w:pPr>
      <w:r w:rsidRPr="00EE0D74">
        <w:rPr>
          <w:sz w:val="24"/>
          <w:szCs w:val="24"/>
        </w:rPr>
        <w:t>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(далее - достаточные доходы).</w:t>
      </w:r>
    </w:p>
    <w:p w:rsidR="00955C73" w:rsidRPr="00EE0D74" w:rsidRDefault="00955C73" w:rsidP="00B954A2">
      <w:pPr>
        <w:pStyle w:val="a7"/>
        <w:numPr>
          <w:ilvl w:val="0"/>
          <w:numId w:val="21"/>
        </w:numPr>
        <w:tabs>
          <w:tab w:val="left" w:pos="851"/>
          <w:tab w:val="left" w:pos="993"/>
          <w:tab w:val="left" w:pos="1276"/>
        </w:tabs>
        <w:spacing w:line="276" w:lineRule="auto"/>
        <w:ind w:left="0" w:firstLine="709"/>
        <w:jc w:val="both"/>
        <w:rPr>
          <w:sz w:val="24"/>
          <w:szCs w:val="24"/>
        </w:rPr>
      </w:pPr>
      <w:r w:rsidRPr="00EE0D74">
        <w:rPr>
          <w:sz w:val="24"/>
          <w:szCs w:val="24"/>
        </w:rPr>
        <w:t xml:space="preserve">Признание молодой семьи платежеспособной осуществляется администрацией Дальнегорского городского округа (далее Администрация) в соответствии с методикой оценки доходов молодой семьи, </w:t>
      </w:r>
      <w:proofErr w:type="gramStart"/>
      <w:r w:rsidRPr="00EE0D74">
        <w:rPr>
          <w:sz w:val="24"/>
          <w:szCs w:val="24"/>
        </w:rPr>
        <w:t>согласно приложения</w:t>
      </w:r>
      <w:proofErr w:type="gramEnd"/>
      <w:r w:rsidRPr="00EE0D74">
        <w:rPr>
          <w:sz w:val="24"/>
          <w:szCs w:val="24"/>
        </w:rPr>
        <w:t xml:space="preserve"> №1 к настоящему Порядку, при соблюдении следующих условий:</w:t>
      </w:r>
    </w:p>
    <w:p w:rsidR="00955C73" w:rsidRPr="00EE0D74" w:rsidRDefault="00955C73" w:rsidP="00B954A2">
      <w:pPr>
        <w:tabs>
          <w:tab w:val="left" w:pos="851"/>
          <w:tab w:val="left" w:pos="993"/>
        </w:tabs>
        <w:spacing w:line="276" w:lineRule="auto"/>
        <w:ind w:firstLine="709"/>
        <w:jc w:val="both"/>
        <w:rPr>
          <w:sz w:val="24"/>
          <w:szCs w:val="24"/>
        </w:rPr>
      </w:pPr>
      <w:r w:rsidRPr="00EE0D74">
        <w:rPr>
          <w:sz w:val="24"/>
          <w:szCs w:val="24"/>
        </w:rPr>
        <w:t>– возможность получения одним из членов молодой семьи жилищного кредита, в том числе ипотечного, или жилищного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EE0D74" w:rsidRDefault="00955C73" w:rsidP="00B954A2">
      <w:pPr>
        <w:tabs>
          <w:tab w:val="left" w:pos="851"/>
          <w:tab w:val="left" w:pos="993"/>
        </w:tabs>
        <w:spacing w:line="276" w:lineRule="auto"/>
        <w:ind w:firstLine="709"/>
        <w:jc w:val="both"/>
        <w:rPr>
          <w:sz w:val="24"/>
          <w:szCs w:val="24"/>
        </w:rPr>
      </w:pPr>
      <w:r w:rsidRPr="00EE0D74">
        <w:rPr>
          <w:sz w:val="24"/>
          <w:szCs w:val="24"/>
        </w:rPr>
        <w:t>– наличие у одного из членов молодой семьи банковских вкладов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EE0D74" w:rsidRDefault="00955C73" w:rsidP="00B954A2">
      <w:pPr>
        <w:tabs>
          <w:tab w:val="left" w:pos="851"/>
          <w:tab w:val="left" w:pos="993"/>
        </w:tabs>
        <w:spacing w:line="276" w:lineRule="auto"/>
        <w:ind w:firstLine="709"/>
        <w:jc w:val="both"/>
        <w:rPr>
          <w:sz w:val="24"/>
          <w:szCs w:val="24"/>
        </w:rPr>
      </w:pPr>
      <w:r w:rsidRPr="00EE0D74">
        <w:rPr>
          <w:sz w:val="24"/>
          <w:szCs w:val="24"/>
        </w:rPr>
        <w:t>– 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EE0D74" w:rsidRDefault="00955C73" w:rsidP="00B954A2">
      <w:pPr>
        <w:pStyle w:val="a7"/>
        <w:numPr>
          <w:ilvl w:val="0"/>
          <w:numId w:val="21"/>
        </w:numPr>
        <w:tabs>
          <w:tab w:val="left" w:pos="851"/>
          <w:tab w:val="left" w:pos="993"/>
        </w:tabs>
        <w:spacing w:line="276" w:lineRule="auto"/>
        <w:ind w:left="0" w:firstLine="709"/>
        <w:jc w:val="both"/>
        <w:rPr>
          <w:sz w:val="24"/>
          <w:szCs w:val="24"/>
        </w:rPr>
      </w:pPr>
      <w:r w:rsidRPr="00EE0D74">
        <w:rPr>
          <w:sz w:val="24"/>
          <w:szCs w:val="24"/>
        </w:rPr>
        <w:t>Для признания молодой семьи платежеспособной, молодая семья подает в Администрацию следующие документы:</w:t>
      </w:r>
    </w:p>
    <w:p w:rsidR="00955C73" w:rsidRPr="00EE0D74" w:rsidRDefault="00955C73" w:rsidP="00B954A2">
      <w:pPr>
        <w:pStyle w:val="a7"/>
        <w:numPr>
          <w:ilvl w:val="0"/>
          <w:numId w:val="22"/>
        </w:numPr>
        <w:tabs>
          <w:tab w:val="left" w:pos="851"/>
          <w:tab w:val="left" w:pos="993"/>
        </w:tabs>
        <w:spacing w:line="276" w:lineRule="auto"/>
        <w:ind w:left="0" w:firstLine="709"/>
        <w:jc w:val="both"/>
        <w:rPr>
          <w:sz w:val="24"/>
          <w:szCs w:val="24"/>
        </w:rPr>
      </w:pPr>
      <w:r w:rsidRPr="00EE0D74">
        <w:rPr>
          <w:sz w:val="24"/>
          <w:szCs w:val="24"/>
        </w:rPr>
        <w:t>заявление о признании семьи, платежеспособной, приложение № 2 к настоящему Порядку;</w:t>
      </w:r>
    </w:p>
    <w:p w:rsidR="00955C73" w:rsidRPr="00EE0D74" w:rsidRDefault="00955C73" w:rsidP="00B954A2">
      <w:pPr>
        <w:pStyle w:val="a7"/>
        <w:numPr>
          <w:ilvl w:val="0"/>
          <w:numId w:val="22"/>
        </w:numPr>
        <w:tabs>
          <w:tab w:val="left" w:pos="851"/>
          <w:tab w:val="left" w:pos="993"/>
        </w:tabs>
        <w:spacing w:line="276" w:lineRule="auto"/>
        <w:ind w:left="0" w:firstLine="709"/>
        <w:jc w:val="both"/>
        <w:rPr>
          <w:sz w:val="24"/>
          <w:szCs w:val="24"/>
        </w:rPr>
      </w:pPr>
      <w:r w:rsidRPr="00EE0D74">
        <w:rPr>
          <w:sz w:val="24"/>
          <w:szCs w:val="24"/>
        </w:rPr>
        <w:t>заявление на обработку персональных данных, приложение № 2 к Подпрограмме.</w:t>
      </w:r>
    </w:p>
    <w:p w:rsidR="00955C73" w:rsidRPr="00EE0D74" w:rsidRDefault="00955C73" w:rsidP="00B954A2">
      <w:pPr>
        <w:pStyle w:val="a7"/>
        <w:numPr>
          <w:ilvl w:val="0"/>
          <w:numId w:val="22"/>
        </w:numPr>
        <w:tabs>
          <w:tab w:val="left" w:pos="851"/>
          <w:tab w:val="left" w:pos="993"/>
        </w:tabs>
        <w:spacing w:line="276" w:lineRule="auto"/>
        <w:ind w:left="0" w:firstLine="709"/>
        <w:jc w:val="both"/>
        <w:rPr>
          <w:sz w:val="24"/>
          <w:szCs w:val="24"/>
        </w:rPr>
      </w:pPr>
      <w:proofErr w:type="gramStart"/>
      <w:r w:rsidRPr="00EE0D74">
        <w:rPr>
          <w:sz w:val="24"/>
          <w:szCs w:val="24"/>
        </w:rPr>
        <w:t>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(в том числе ипотечного) на приобретение (строительство) стандартного жилья с указанием размера кредита и (или) займа.</w:t>
      </w:r>
      <w:proofErr w:type="gramEnd"/>
    </w:p>
    <w:p w:rsidR="00955C73" w:rsidRPr="00EE0D74" w:rsidRDefault="00955C73" w:rsidP="00B954A2">
      <w:pPr>
        <w:pStyle w:val="a7"/>
        <w:numPr>
          <w:ilvl w:val="0"/>
          <w:numId w:val="22"/>
        </w:numPr>
        <w:tabs>
          <w:tab w:val="left" w:pos="851"/>
          <w:tab w:val="left" w:pos="993"/>
        </w:tabs>
        <w:spacing w:line="276" w:lineRule="auto"/>
        <w:ind w:left="0" w:firstLine="709"/>
        <w:jc w:val="both"/>
        <w:rPr>
          <w:sz w:val="24"/>
          <w:szCs w:val="24"/>
        </w:rPr>
      </w:pPr>
      <w:r w:rsidRPr="00EE0D74">
        <w:rPr>
          <w:sz w:val="24"/>
          <w:szCs w:val="24"/>
        </w:rPr>
        <w:t>документ, подтверждающий наличие у молодой семьи банковских вкладов, с указанием размера вкладов.</w:t>
      </w:r>
    </w:p>
    <w:p w:rsidR="00955C73" w:rsidRPr="00EE0D74" w:rsidRDefault="00955C73" w:rsidP="00B954A2">
      <w:pPr>
        <w:pStyle w:val="a7"/>
        <w:numPr>
          <w:ilvl w:val="0"/>
          <w:numId w:val="22"/>
        </w:numPr>
        <w:tabs>
          <w:tab w:val="left" w:pos="851"/>
          <w:tab w:val="left" w:pos="993"/>
        </w:tabs>
        <w:spacing w:line="276" w:lineRule="auto"/>
        <w:ind w:left="0" w:firstLine="709"/>
        <w:jc w:val="both"/>
        <w:rPr>
          <w:sz w:val="24"/>
          <w:szCs w:val="24"/>
        </w:rPr>
      </w:pPr>
      <w:r w:rsidRPr="00EE0D74">
        <w:rPr>
          <w:sz w:val="24"/>
          <w:szCs w:val="24"/>
        </w:rPr>
        <w:t>копию государственного сертификата на материнский (семейный) капитал с предъявлением оригинала либо нотариально заверенные копии.</w:t>
      </w:r>
    </w:p>
    <w:p w:rsidR="00955C73" w:rsidRPr="00EE0D74" w:rsidRDefault="00955C73" w:rsidP="00B954A2">
      <w:pPr>
        <w:pStyle w:val="a7"/>
        <w:numPr>
          <w:ilvl w:val="0"/>
          <w:numId w:val="21"/>
        </w:numPr>
        <w:tabs>
          <w:tab w:val="left" w:pos="851"/>
          <w:tab w:val="left" w:pos="993"/>
        </w:tabs>
        <w:spacing w:line="276" w:lineRule="auto"/>
        <w:ind w:left="0" w:firstLine="709"/>
        <w:jc w:val="both"/>
        <w:rPr>
          <w:sz w:val="24"/>
          <w:szCs w:val="24"/>
        </w:rPr>
      </w:pPr>
      <w:r w:rsidRPr="00EE0D74">
        <w:rPr>
          <w:sz w:val="24"/>
          <w:szCs w:val="24"/>
        </w:rPr>
        <w:t>От имени молодой семьи документы, предусмотренные в пункте 4 настоящего Порядка, могут быть поданы одним из ее членов либо иным уполномоченным лицом при наличии нотариально оформленной доверенности.</w:t>
      </w:r>
    </w:p>
    <w:p w:rsidR="00955C73" w:rsidRPr="00EE0D74" w:rsidRDefault="00955C73" w:rsidP="00B954A2">
      <w:pPr>
        <w:pStyle w:val="a7"/>
        <w:numPr>
          <w:ilvl w:val="0"/>
          <w:numId w:val="21"/>
        </w:numPr>
        <w:tabs>
          <w:tab w:val="left" w:pos="851"/>
          <w:tab w:val="left" w:pos="993"/>
        </w:tabs>
        <w:spacing w:line="276" w:lineRule="auto"/>
        <w:ind w:left="0" w:firstLine="709"/>
        <w:jc w:val="both"/>
        <w:rPr>
          <w:sz w:val="24"/>
          <w:szCs w:val="24"/>
        </w:rPr>
      </w:pPr>
      <w:r w:rsidRPr="00EE0D74">
        <w:rPr>
          <w:sz w:val="24"/>
          <w:szCs w:val="24"/>
        </w:rPr>
        <w:t>Администрация в течени</w:t>
      </w:r>
      <w:proofErr w:type="gramStart"/>
      <w:r w:rsidRPr="00EE0D74">
        <w:rPr>
          <w:sz w:val="24"/>
          <w:szCs w:val="24"/>
        </w:rPr>
        <w:t>и</w:t>
      </w:r>
      <w:proofErr w:type="gramEnd"/>
      <w:r w:rsidRPr="00EE0D74">
        <w:rPr>
          <w:sz w:val="24"/>
          <w:szCs w:val="24"/>
        </w:rPr>
        <w:t xml:space="preserve"> 10 дней со дня предоставления документов, указанных в пункте 4 настоящего Порядка, принимает решение о признании (непризнании) молодой семьи платежеспособной, в соответствии с методикой оценки доходов молодой семьи, согласно приложения №1 к настоящему Порядку. По итогам принятого решения готовится проект </w:t>
      </w:r>
      <w:r w:rsidRPr="00EE0D74">
        <w:rPr>
          <w:sz w:val="24"/>
          <w:szCs w:val="24"/>
        </w:rPr>
        <w:lastRenderedPageBreak/>
        <w:t>постановления администрации Дальнегорского городского округа о признании (непризнании) молодой семьи, имеющей достаточные доходы на приобретение жилья или строительство индивидуального жилого дома.</w:t>
      </w:r>
    </w:p>
    <w:p w:rsidR="00955C73" w:rsidRPr="00EE0D74" w:rsidRDefault="00955C73" w:rsidP="00B954A2">
      <w:pPr>
        <w:pStyle w:val="a7"/>
        <w:numPr>
          <w:ilvl w:val="0"/>
          <w:numId w:val="21"/>
        </w:numPr>
        <w:tabs>
          <w:tab w:val="left" w:pos="851"/>
          <w:tab w:val="left" w:pos="993"/>
        </w:tabs>
        <w:spacing w:line="276" w:lineRule="auto"/>
        <w:ind w:left="0" w:firstLine="709"/>
        <w:jc w:val="both"/>
        <w:rPr>
          <w:sz w:val="24"/>
          <w:szCs w:val="24"/>
        </w:rPr>
      </w:pPr>
      <w:r w:rsidRPr="00EE0D74">
        <w:rPr>
          <w:sz w:val="24"/>
          <w:szCs w:val="24"/>
        </w:rPr>
        <w:t>Администрация в течени</w:t>
      </w:r>
      <w:proofErr w:type="gramStart"/>
      <w:r w:rsidRPr="00EE0D74">
        <w:rPr>
          <w:sz w:val="24"/>
          <w:szCs w:val="24"/>
        </w:rPr>
        <w:t>и</w:t>
      </w:r>
      <w:proofErr w:type="gramEnd"/>
      <w:r w:rsidRPr="00EE0D74">
        <w:rPr>
          <w:sz w:val="24"/>
          <w:szCs w:val="24"/>
        </w:rPr>
        <w:t xml:space="preserve"> 10 рабочих дней со дня принятия решения, указанного в пункте 6 настоящего Порядка в письменной форме уведомляет молодые семьи о принятом решении.</w:t>
      </w:r>
    </w:p>
    <w:p w:rsidR="00955C73" w:rsidRPr="00EE0D74" w:rsidRDefault="00955C73" w:rsidP="00B954A2">
      <w:pPr>
        <w:tabs>
          <w:tab w:val="left" w:pos="851"/>
          <w:tab w:val="left" w:pos="993"/>
        </w:tabs>
        <w:spacing w:line="276" w:lineRule="auto"/>
        <w:ind w:firstLine="709"/>
        <w:jc w:val="both"/>
        <w:rPr>
          <w:sz w:val="24"/>
          <w:szCs w:val="24"/>
        </w:rPr>
      </w:pPr>
      <w:r w:rsidRPr="00EE0D74">
        <w:rPr>
          <w:sz w:val="24"/>
          <w:szCs w:val="24"/>
        </w:rPr>
        <w:t>8. В случае непризнания молодой семьи платежеспособной, молодая семья вправе повторно подать документы в соответствии с настоящим Порядком, при изменении обстоятельств, подтверждающих наличие у молодой семьи достаточных доходов и (или) иных денежных сре</w:t>
      </w:r>
      <w:proofErr w:type="gramStart"/>
      <w:r w:rsidRPr="00EE0D74">
        <w:rPr>
          <w:sz w:val="24"/>
          <w:szCs w:val="24"/>
        </w:rPr>
        <w:t>дств дл</w:t>
      </w:r>
      <w:proofErr w:type="gramEnd"/>
      <w:r w:rsidRPr="00EE0D74">
        <w:rPr>
          <w:sz w:val="24"/>
          <w:szCs w:val="24"/>
        </w:rPr>
        <w:t>я участия в Подпрограмме.</w:t>
      </w:r>
      <w:r w:rsidRPr="00EE0D74">
        <w:rPr>
          <w:sz w:val="24"/>
          <w:szCs w:val="24"/>
        </w:rPr>
        <w:br w:type="page"/>
      </w:r>
    </w:p>
    <w:p w:rsidR="002176AE" w:rsidRPr="00EE0D74" w:rsidRDefault="00955C73" w:rsidP="00CF7228">
      <w:pPr>
        <w:tabs>
          <w:tab w:val="left" w:pos="851"/>
          <w:tab w:val="left" w:pos="993"/>
        </w:tabs>
        <w:ind w:left="5103"/>
        <w:jc w:val="center"/>
        <w:rPr>
          <w:sz w:val="24"/>
          <w:szCs w:val="24"/>
        </w:rPr>
      </w:pPr>
      <w:r w:rsidRPr="00EE0D74">
        <w:rPr>
          <w:sz w:val="24"/>
          <w:szCs w:val="24"/>
        </w:rPr>
        <w:lastRenderedPageBreak/>
        <w:t>Приложение №</w:t>
      </w:r>
      <w:r w:rsidR="00CF7228" w:rsidRPr="00EE0D74">
        <w:rPr>
          <w:sz w:val="24"/>
          <w:szCs w:val="24"/>
        </w:rPr>
        <w:t xml:space="preserve"> </w:t>
      </w:r>
      <w:r w:rsidRPr="00EE0D74">
        <w:rPr>
          <w:sz w:val="24"/>
          <w:szCs w:val="24"/>
        </w:rPr>
        <w:t>1</w:t>
      </w:r>
    </w:p>
    <w:p w:rsidR="00955C73" w:rsidRPr="00EE0D74" w:rsidRDefault="00955C73" w:rsidP="00CF7228">
      <w:pPr>
        <w:tabs>
          <w:tab w:val="left" w:pos="851"/>
          <w:tab w:val="left" w:pos="993"/>
        </w:tabs>
        <w:ind w:left="5103"/>
        <w:rPr>
          <w:b/>
          <w:sz w:val="24"/>
          <w:szCs w:val="24"/>
        </w:rPr>
      </w:pPr>
      <w:r w:rsidRPr="00EE0D74">
        <w:rPr>
          <w:sz w:val="24"/>
          <w:szCs w:val="24"/>
        </w:rPr>
        <w:t xml:space="preserve">к Порядку и условиям признания молодой семьи платежеспособной </w:t>
      </w:r>
    </w:p>
    <w:p w:rsidR="00955C73" w:rsidRPr="00EE0D74" w:rsidRDefault="00955C73" w:rsidP="00955C73">
      <w:pPr>
        <w:tabs>
          <w:tab w:val="left" w:pos="851"/>
          <w:tab w:val="left" w:pos="993"/>
        </w:tabs>
        <w:spacing w:line="360" w:lineRule="auto"/>
        <w:ind w:firstLine="851"/>
        <w:jc w:val="center"/>
        <w:rPr>
          <w:sz w:val="24"/>
          <w:szCs w:val="24"/>
        </w:rPr>
      </w:pPr>
    </w:p>
    <w:p w:rsidR="00955C73" w:rsidRPr="00EE0D74" w:rsidRDefault="00955C73" w:rsidP="00955C73">
      <w:pPr>
        <w:tabs>
          <w:tab w:val="left" w:pos="851"/>
          <w:tab w:val="left" w:pos="993"/>
        </w:tabs>
        <w:jc w:val="center"/>
        <w:rPr>
          <w:b/>
          <w:sz w:val="24"/>
          <w:szCs w:val="24"/>
        </w:rPr>
      </w:pPr>
      <w:r w:rsidRPr="00EE0D74">
        <w:rPr>
          <w:b/>
          <w:sz w:val="24"/>
          <w:szCs w:val="24"/>
        </w:rPr>
        <w:t>МЕТОДИКА</w:t>
      </w:r>
    </w:p>
    <w:p w:rsidR="00955C73" w:rsidRPr="00EE0D74" w:rsidRDefault="00955C73" w:rsidP="00955C73">
      <w:pPr>
        <w:tabs>
          <w:tab w:val="left" w:pos="851"/>
          <w:tab w:val="left" w:pos="993"/>
        </w:tabs>
        <w:jc w:val="center"/>
        <w:rPr>
          <w:b/>
          <w:sz w:val="24"/>
          <w:szCs w:val="24"/>
        </w:rPr>
      </w:pPr>
      <w:r w:rsidRPr="00EE0D74">
        <w:rPr>
          <w:b/>
          <w:sz w:val="24"/>
          <w:szCs w:val="24"/>
        </w:rPr>
        <w:t>оценки доходов молодой семьи</w:t>
      </w:r>
    </w:p>
    <w:p w:rsidR="00CF7228" w:rsidRPr="00EE0D74" w:rsidRDefault="00CF7228" w:rsidP="00955C73">
      <w:pPr>
        <w:tabs>
          <w:tab w:val="left" w:pos="851"/>
          <w:tab w:val="left" w:pos="993"/>
        </w:tabs>
        <w:jc w:val="center"/>
        <w:rPr>
          <w:b/>
          <w:sz w:val="24"/>
          <w:szCs w:val="24"/>
        </w:rPr>
      </w:pPr>
    </w:p>
    <w:p w:rsidR="00955C73" w:rsidRPr="00EE0D74" w:rsidRDefault="00955C73" w:rsidP="00CF7228">
      <w:pPr>
        <w:tabs>
          <w:tab w:val="left" w:pos="851"/>
          <w:tab w:val="left" w:pos="993"/>
        </w:tabs>
        <w:spacing w:line="276" w:lineRule="auto"/>
        <w:ind w:firstLine="709"/>
        <w:jc w:val="both"/>
        <w:rPr>
          <w:sz w:val="24"/>
          <w:szCs w:val="24"/>
        </w:rPr>
      </w:pPr>
      <w:proofErr w:type="gramStart"/>
      <w:r w:rsidRPr="00EE0D74">
        <w:rPr>
          <w:sz w:val="24"/>
          <w:szCs w:val="24"/>
        </w:rPr>
        <w:t>Оценка доходов молодой семьи определяет средства позволяющие получить кредит, либо иные денежные средства для признания молодой семьи платёжеспособной, т.е.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w:t>
      </w:r>
      <w:proofErr w:type="gramEnd"/>
      <w:r w:rsidRPr="00EE0D74">
        <w:rPr>
          <w:sz w:val="24"/>
          <w:szCs w:val="24"/>
        </w:rPr>
        <w:t xml:space="preserve">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кредитам и займам. Оценка доходов молодой семьи осуществляется поэтапно, в соответствии с нормативом стоимости 1 квадратного метра установленного по территории Дальнегорского городского округа, в следующем порядке:</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1 – й этап – определение расчетной (средней) стоимости жилья;</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2 – й этап – определение размера социальной выплаты;</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3 – й этап – определение части расчетной (средней) стоимости жилья, превышающей размер социальной выплаты;</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4 – й этап – сравнение максимально возможной суммы кредита (займа),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Первый этап.</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Определение расчетной (средней) стоимости жилья (</w:t>
      </w:r>
      <w:proofErr w:type="spellStart"/>
      <w:r w:rsidRPr="00EE0D74">
        <w:rPr>
          <w:sz w:val="24"/>
          <w:szCs w:val="24"/>
        </w:rPr>
        <w:t>СтЖ</w:t>
      </w:r>
      <w:proofErr w:type="spellEnd"/>
      <w:r w:rsidRPr="00EE0D74">
        <w:rPr>
          <w:sz w:val="24"/>
          <w:szCs w:val="24"/>
        </w:rPr>
        <w:t>) осуществляется в соответствии с условиями Подпрограммы по формуле:</w:t>
      </w:r>
    </w:p>
    <w:p w:rsidR="00955C73" w:rsidRPr="00EE0D74" w:rsidRDefault="00955C73" w:rsidP="00CF7228">
      <w:pPr>
        <w:tabs>
          <w:tab w:val="left" w:pos="851"/>
          <w:tab w:val="left" w:pos="993"/>
        </w:tabs>
        <w:spacing w:line="276" w:lineRule="auto"/>
        <w:ind w:firstLine="709"/>
        <w:jc w:val="both"/>
        <w:rPr>
          <w:sz w:val="24"/>
          <w:szCs w:val="24"/>
        </w:rPr>
      </w:pPr>
      <w:proofErr w:type="spellStart"/>
      <w:r w:rsidRPr="00EE0D74">
        <w:rPr>
          <w:sz w:val="24"/>
          <w:szCs w:val="24"/>
        </w:rPr>
        <w:t>СтЖ</w:t>
      </w:r>
      <w:proofErr w:type="spellEnd"/>
      <w:r w:rsidRPr="00EE0D74">
        <w:rPr>
          <w:sz w:val="24"/>
          <w:szCs w:val="24"/>
        </w:rPr>
        <w:t xml:space="preserve"> = Н </w:t>
      </w:r>
      <w:proofErr w:type="spellStart"/>
      <w:r w:rsidRPr="00EE0D74">
        <w:rPr>
          <w:sz w:val="24"/>
          <w:szCs w:val="24"/>
        </w:rPr>
        <w:t>х</w:t>
      </w:r>
      <w:proofErr w:type="spellEnd"/>
      <w:r w:rsidRPr="00EE0D74">
        <w:rPr>
          <w:sz w:val="24"/>
          <w:szCs w:val="24"/>
        </w:rPr>
        <w:t xml:space="preserve"> РЖ, где:</w:t>
      </w:r>
    </w:p>
    <w:p w:rsidR="00955C73" w:rsidRPr="00EE0D74" w:rsidRDefault="00955C73" w:rsidP="00CF7228">
      <w:pPr>
        <w:tabs>
          <w:tab w:val="left" w:pos="851"/>
          <w:tab w:val="left" w:pos="993"/>
        </w:tabs>
        <w:spacing w:line="276" w:lineRule="auto"/>
        <w:ind w:firstLine="709"/>
        <w:jc w:val="both"/>
        <w:rPr>
          <w:sz w:val="24"/>
          <w:szCs w:val="24"/>
        </w:rPr>
      </w:pPr>
      <w:proofErr w:type="spellStart"/>
      <w:r w:rsidRPr="00EE0D74">
        <w:rPr>
          <w:sz w:val="24"/>
          <w:szCs w:val="24"/>
        </w:rPr>
        <w:t>СтЖ</w:t>
      </w:r>
      <w:proofErr w:type="spellEnd"/>
      <w:r w:rsidRPr="00EE0D74">
        <w:rPr>
          <w:sz w:val="24"/>
          <w:szCs w:val="24"/>
        </w:rPr>
        <w:t xml:space="preserve"> – средняя стоимость жилья, принимаемая при расчете размера социальной выплаты;</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 xml:space="preserve">Н – норматив стоимости 1 кв. м общей площади жилья по Дальнегорскому городскому округу, устанавливаемый ежегодно </w:t>
      </w:r>
      <w:r w:rsidR="00C2577A" w:rsidRPr="00EE0D74">
        <w:rPr>
          <w:sz w:val="24"/>
          <w:szCs w:val="24"/>
        </w:rPr>
        <w:t>решением</w:t>
      </w:r>
      <w:r w:rsidR="00334716" w:rsidRPr="00EE0D74">
        <w:rPr>
          <w:sz w:val="24"/>
          <w:szCs w:val="24"/>
        </w:rPr>
        <w:t xml:space="preserve"> органа местного самоуправления</w:t>
      </w:r>
      <w:r w:rsidRPr="00EE0D74">
        <w:rPr>
          <w:sz w:val="24"/>
          <w:szCs w:val="24"/>
        </w:rPr>
        <w:t>,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 Применяется норматив стоимости 1 кв. м общей площади, действующий на момент осуществления расчета;</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 xml:space="preserve">РЖ – размер общей площади жилого помещения, определяемый в соответствии с требованиями указанной Подпрограммы: </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для семьи численностью два человека (молодые супруги или один молодой родитель и ребенок) – 42 кв</w:t>
      </w:r>
      <w:proofErr w:type="gramStart"/>
      <w:r w:rsidRPr="00EE0D74">
        <w:rPr>
          <w:sz w:val="24"/>
          <w:szCs w:val="24"/>
        </w:rPr>
        <w:t>.м</w:t>
      </w:r>
      <w:proofErr w:type="gramEnd"/>
      <w:r w:rsidRPr="00EE0D74">
        <w:rPr>
          <w:sz w:val="24"/>
          <w:szCs w:val="24"/>
        </w:rPr>
        <w:t xml:space="preserve">; </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Второй этап.</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Определение размера социальной выплаты (</w:t>
      </w:r>
      <w:proofErr w:type="gramStart"/>
      <w:r w:rsidRPr="00EE0D74">
        <w:rPr>
          <w:sz w:val="24"/>
          <w:szCs w:val="24"/>
        </w:rPr>
        <w:t>СВ</w:t>
      </w:r>
      <w:proofErr w:type="gramEnd"/>
      <w:r w:rsidRPr="00EE0D74">
        <w:rPr>
          <w:sz w:val="24"/>
          <w:szCs w:val="24"/>
        </w:rPr>
        <w:t>) осуществляется в соответствии с условиями Подпрограммы:</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для молодых семей, не имеющих детей, – 30% расчетной (средней) стоимости жилья, определяемой на первом этапе (</w:t>
      </w:r>
      <w:proofErr w:type="gramStart"/>
      <w:r w:rsidRPr="00EE0D74">
        <w:rPr>
          <w:sz w:val="24"/>
          <w:szCs w:val="24"/>
        </w:rPr>
        <w:t>СВ</w:t>
      </w:r>
      <w:proofErr w:type="gramEnd"/>
      <w:r w:rsidRPr="00EE0D74">
        <w:rPr>
          <w:sz w:val="24"/>
          <w:szCs w:val="24"/>
        </w:rPr>
        <w:t xml:space="preserve"> = </w:t>
      </w:r>
      <w:proofErr w:type="spellStart"/>
      <w:r w:rsidRPr="00EE0D74">
        <w:rPr>
          <w:sz w:val="24"/>
          <w:szCs w:val="24"/>
        </w:rPr>
        <w:t>СтЖ</w:t>
      </w:r>
      <w:proofErr w:type="spellEnd"/>
      <w:r w:rsidRPr="00EE0D74">
        <w:rPr>
          <w:sz w:val="24"/>
          <w:szCs w:val="24"/>
        </w:rPr>
        <w:t xml:space="preserve"> </w:t>
      </w:r>
      <w:proofErr w:type="spellStart"/>
      <w:r w:rsidRPr="00EE0D74">
        <w:rPr>
          <w:sz w:val="24"/>
          <w:szCs w:val="24"/>
        </w:rPr>
        <w:t>х</w:t>
      </w:r>
      <w:proofErr w:type="spellEnd"/>
      <w:r w:rsidRPr="00EE0D74">
        <w:rPr>
          <w:sz w:val="24"/>
          <w:szCs w:val="24"/>
        </w:rPr>
        <w:t xml:space="preserve"> 30%);</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для молодых семей, имеющих одного и более детей, – 35% расчетной (средней) стоимости жилья, определяемой на первом этапе (</w:t>
      </w:r>
      <w:proofErr w:type="gramStart"/>
      <w:r w:rsidRPr="00EE0D74">
        <w:rPr>
          <w:sz w:val="24"/>
          <w:szCs w:val="24"/>
        </w:rPr>
        <w:t>СВ</w:t>
      </w:r>
      <w:proofErr w:type="gramEnd"/>
      <w:r w:rsidRPr="00EE0D74">
        <w:rPr>
          <w:sz w:val="24"/>
          <w:szCs w:val="24"/>
        </w:rPr>
        <w:t xml:space="preserve"> = </w:t>
      </w:r>
      <w:proofErr w:type="spellStart"/>
      <w:r w:rsidRPr="00EE0D74">
        <w:rPr>
          <w:sz w:val="24"/>
          <w:szCs w:val="24"/>
        </w:rPr>
        <w:t>СтЖ</w:t>
      </w:r>
      <w:proofErr w:type="spellEnd"/>
      <w:r w:rsidRPr="00EE0D74">
        <w:rPr>
          <w:sz w:val="24"/>
          <w:szCs w:val="24"/>
        </w:rPr>
        <w:t xml:space="preserve"> </w:t>
      </w:r>
      <w:proofErr w:type="spellStart"/>
      <w:r w:rsidRPr="00EE0D74">
        <w:rPr>
          <w:sz w:val="24"/>
          <w:szCs w:val="24"/>
        </w:rPr>
        <w:t>х</w:t>
      </w:r>
      <w:proofErr w:type="spellEnd"/>
      <w:r w:rsidRPr="00EE0D74">
        <w:rPr>
          <w:sz w:val="24"/>
          <w:szCs w:val="24"/>
        </w:rPr>
        <w:t xml:space="preserve"> 35%).</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Третий этап.</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lastRenderedPageBreak/>
        <w:t>Определение части расчетной (средней) стоимости жилья, превышающей размер субсидии на приобретение жилья (</w:t>
      </w:r>
      <w:proofErr w:type="spellStart"/>
      <w:r w:rsidRPr="00EE0D74">
        <w:rPr>
          <w:sz w:val="24"/>
          <w:szCs w:val="24"/>
        </w:rPr>
        <w:t>ЧСтЖ</w:t>
      </w:r>
      <w:proofErr w:type="spellEnd"/>
      <w:r w:rsidRPr="00EE0D74">
        <w:rPr>
          <w:sz w:val="24"/>
          <w:szCs w:val="24"/>
        </w:rPr>
        <w:t>), осуществляется путем вычитания из размера расчетной (средней) стоимости жилья размера социальной выплаты:</w:t>
      </w:r>
    </w:p>
    <w:p w:rsidR="00955C73" w:rsidRPr="00EE0D74" w:rsidRDefault="00955C73" w:rsidP="00CF7228">
      <w:pPr>
        <w:tabs>
          <w:tab w:val="left" w:pos="851"/>
          <w:tab w:val="left" w:pos="993"/>
        </w:tabs>
        <w:spacing w:line="276" w:lineRule="auto"/>
        <w:ind w:firstLine="709"/>
        <w:jc w:val="both"/>
        <w:rPr>
          <w:sz w:val="24"/>
          <w:szCs w:val="24"/>
        </w:rPr>
      </w:pPr>
      <w:proofErr w:type="spellStart"/>
      <w:r w:rsidRPr="00EE0D74">
        <w:rPr>
          <w:sz w:val="24"/>
          <w:szCs w:val="24"/>
        </w:rPr>
        <w:t>ЧСтЖ</w:t>
      </w:r>
      <w:proofErr w:type="spellEnd"/>
      <w:r w:rsidRPr="00EE0D74">
        <w:rPr>
          <w:sz w:val="24"/>
          <w:szCs w:val="24"/>
        </w:rPr>
        <w:t xml:space="preserve"> = </w:t>
      </w:r>
      <w:proofErr w:type="spellStart"/>
      <w:r w:rsidRPr="00EE0D74">
        <w:rPr>
          <w:sz w:val="24"/>
          <w:szCs w:val="24"/>
        </w:rPr>
        <w:t>СтЖ</w:t>
      </w:r>
      <w:proofErr w:type="spellEnd"/>
      <w:r w:rsidRPr="00EE0D74">
        <w:rPr>
          <w:sz w:val="24"/>
          <w:szCs w:val="24"/>
        </w:rPr>
        <w:t xml:space="preserve"> – СВ.</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Четвертый этап.</w:t>
      </w:r>
    </w:p>
    <w:p w:rsidR="00955C73" w:rsidRPr="00EE0D74" w:rsidRDefault="00955C73" w:rsidP="00CF7228">
      <w:pPr>
        <w:tabs>
          <w:tab w:val="left" w:pos="851"/>
          <w:tab w:val="left" w:pos="993"/>
        </w:tabs>
        <w:spacing w:line="276" w:lineRule="auto"/>
        <w:ind w:firstLine="709"/>
        <w:jc w:val="both"/>
        <w:rPr>
          <w:sz w:val="24"/>
          <w:szCs w:val="24"/>
        </w:rPr>
      </w:pPr>
      <w:proofErr w:type="gramStart"/>
      <w:r w:rsidRPr="00EE0D74">
        <w:rPr>
          <w:sz w:val="24"/>
          <w:szCs w:val="24"/>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w:t>
      </w:r>
      <w:proofErr w:type="spellStart"/>
      <w:r w:rsidRPr="00EE0D74">
        <w:rPr>
          <w:sz w:val="24"/>
          <w:szCs w:val="24"/>
        </w:rPr>
        <w:t>МСк</w:t>
      </w:r>
      <w:proofErr w:type="spellEnd"/>
      <w:r w:rsidRPr="00EE0D74">
        <w:rPr>
          <w:sz w:val="24"/>
          <w:szCs w:val="24"/>
        </w:rPr>
        <w:t>), и части расчетной (средней) стоимости жилья, превышающей размер социальной выплаты (</w:t>
      </w:r>
      <w:proofErr w:type="spellStart"/>
      <w:r w:rsidRPr="00EE0D74">
        <w:rPr>
          <w:sz w:val="24"/>
          <w:szCs w:val="24"/>
        </w:rPr>
        <w:t>ЧСтЖ</w:t>
      </w:r>
      <w:proofErr w:type="spellEnd"/>
      <w:r w:rsidRPr="00EE0D74">
        <w:rPr>
          <w:sz w:val="24"/>
          <w:szCs w:val="24"/>
        </w:rPr>
        <w:t>), осуществляется путем вычитания из максимально возможной суммы кредита (займа), указанного в документе, выданном банком или иной организацией, уставом которой предусмотрено предоставление  кредитов (займов), в части расчетной</w:t>
      </w:r>
      <w:proofErr w:type="gramEnd"/>
      <w:r w:rsidRPr="00EE0D74">
        <w:rPr>
          <w:sz w:val="24"/>
          <w:szCs w:val="24"/>
        </w:rPr>
        <w:t xml:space="preserve"> (средней) стоимости жилья, превышающей размер социальной выплаты:</w:t>
      </w:r>
    </w:p>
    <w:p w:rsidR="00955C73" w:rsidRPr="00EE0D74" w:rsidRDefault="00955C73" w:rsidP="00CF7228">
      <w:pPr>
        <w:tabs>
          <w:tab w:val="left" w:pos="851"/>
          <w:tab w:val="left" w:pos="993"/>
        </w:tabs>
        <w:spacing w:line="276" w:lineRule="auto"/>
        <w:ind w:firstLine="709"/>
        <w:jc w:val="both"/>
        <w:rPr>
          <w:sz w:val="24"/>
          <w:szCs w:val="24"/>
        </w:rPr>
      </w:pPr>
      <w:proofErr w:type="spellStart"/>
      <w:r w:rsidRPr="00EE0D74">
        <w:rPr>
          <w:sz w:val="24"/>
          <w:szCs w:val="24"/>
        </w:rPr>
        <w:t>МСк</w:t>
      </w:r>
      <w:proofErr w:type="spellEnd"/>
      <w:r w:rsidRPr="00EE0D74">
        <w:rPr>
          <w:sz w:val="24"/>
          <w:szCs w:val="24"/>
        </w:rPr>
        <w:t xml:space="preserve"> – </w:t>
      </w:r>
      <w:proofErr w:type="spellStart"/>
      <w:r w:rsidRPr="00EE0D74">
        <w:rPr>
          <w:sz w:val="24"/>
          <w:szCs w:val="24"/>
        </w:rPr>
        <w:t>ЧСтЖ</w:t>
      </w:r>
      <w:proofErr w:type="spellEnd"/>
      <w:r w:rsidRPr="00EE0D74">
        <w:rPr>
          <w:sz w:val="24"/>
          <w:szCs w:val="24"/>
        </w:rPr>
        <w:t>.</w:t>
      </w:r>
    </w:p>
    <w:p w:rsidR="00955C73" w:rsidRPr="00EE0D74" w:rsidRDefault="00955C73" w:rsidP="00CF7228">
      <w:pPr>
        <w:tabs>
          <w:tab w:val="left" w:pos="851"/>
          <w:tab w:val="left" w:pos="993"/>
        </w:tabs>
        <w:spacing w:line="276" w:lineRule="auto"/>
        <w:ind w:firstLine="709"/>
        <w:jc w:val="both"/>
        <w:rPr>
          <w:sz w:val="24"/>
          <w:szCs w:val="24"/>
        </w:rPr>
      </w:pPr>
      <w:r w:rsidRPr="00EE0D74">
        <w:rPr>
          <w:sz w:val="24"/>
          <w:szCs w:val="24"/>
        </w:rPr>
        <w:t xml:space="preserve">Если </w:t>
      </w:r>
      <w:proofErr w:type="spellStart"/>
      <w:r w:rsidRPr="00EE0D74">
        <w:rPr>
          <w:sz w:val="24"/>
          <w:szCs w:val="24"/>
        </w:rPr>
        <w:t>МСк</w:t>
      </w:r>
      <w:proofErr w:type="spellEnd"/>
      <w:r w:rsidRPr="00EE0D74">
        <w:rPr>
          <w:sz w:val="24"/>
          <w:szCs w:val="24"/>
        </w:rPr>
        <w:t xml:space="preserve"> больше либо равна </w:t>
      </w:r>
      <w:proofErr w:type="spellStart"/>
      <w:r w:rsidRPr="00EE0D74">
        <w:rPr>
          <w:sz w:val="24"/>
          <w:szCs w:val="24"/>
        </w:rPr>
        <w:t>ЧСтЖ</w:t>
      </w:r>
      <w:proofErr w:type="spellEnd"/>
      <w:r w:rsidRPr="00EE0D74">
        <w:rPr>
          <w:sz w:val="24"/>
          <w:szCs w:val="24"/>
        </w:rPr>
        <w:t>, то молодая семья признается платежеспособной. При этом осуществление дальнейшей оценки доходов молодой семьи не производится.</w:t>
      </w:r>
    </w:p>
    <w:p w:rsidR="00955C73" w:rsidRPr="00EE0D74" w:rsidRDefault="00955C73" w:rsidP="00CF7228">
      <w:pPr>
        <w:tabs>
          <w:tab w:val="left" w:pos="851"/>
          <w:tab w:val="left" w:pos="993"/>
        </w:tabs>
        <w:spacing w:line="276" w:lineRule="auto"/>
        <w:ind w:firstLine="709"/>
        <w:jc w:val="both"/>
        <w:rPr>
          <w:sz w:val="24"/>
          <w:szCs w:val="24"/>
        </w:rPr>
      </w:pPr>
      <w:proofErr w:type="gramStart"/>
      <w:r w:rsidRPr="00EE0D74">
        <w:rPr>
          <w:sz w:val="24"/>
          <w:szCs w:val="24"/>
        </w:rPr>
        <w:t xml:space="preserve">Если </w:t>
      </w:r>
      <w:proofErr w:type="spellStart"/>
      <w:r w:rsidRPr="00EE0D74">
        <w:rPr>
          <w:sz w:val="24"/>
          <w:szCs w:val="24"/>
        </w:rPr>
        <w:t>МСк</w:t>
      </w:r>
      <w:proofErr w:type="spellEnd"/>
      <w:r w:rsidRPr="00EE0D74">
        <w:rPr>
          <w:sz w:val="24"/>
          <w:szCs w:val="24"/>
        </w:rPr>
        <w:t xml:space="preserve"> меньше </w:t>
      </w:r>
      <w:proofErr w:type="spellStart"/>
      <w:r w:rsidRPr="00EE0D74">
        <w:rPr>
          <w:sz w:val="24"/>
          <w:szCs w:val="24"/>
        </w:rPr>
        <w:t>ЧСтЖ</w:t>
      </w:r>
      <w:proofErr w:type="spellEnd"/>
      <w:r w:rsidRPr="00EE0D74">
        <w:rPr>
          <w:sz w:val="24"/>
          <w:szCs w:val="24"/>
        </w:rPr>
        <w:t>, то оценка доходов и иных денежных средств должна осуществляться на следующем этапе, исходя из части расчетной (средней) стоимости жилья, превышающей размер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(далее – оставшаяся часть расчетной (средней) стоимости).</w:t>
      </w:r>
      <w:proofErr w:type="gramEnd"/>
    </w:p>
    <w:p w:rsidR="00955C73" w:rsidRPr="00EE0D74" w:rsidRDefault="00955C73" w:rsidP="00CF7228">
      <w:pPr>
        <w:tabs>
          <w:tab w:val="left" w:pos="851"/>
          <w:tab w:val="left" w:pos="993"/>
        </w:tabs>
        <w:spacing w:line="276" w:lineRule="auto"/>
        <w:ind w:firstLine="709"/>
        <w:jc w:val="both"/>
        <w:rPr>
          <w:sz w:val="24"/>
          <w:szCs w:val="24"/>
        </w:rPr>
      </w:pPr>
      <w:proofErr w:type="gramStart"/>
      <w:r w:rsidRPr="00EE0D74">
        <w:rPr>
          <w:sz w:val="24"/>
          <w:szCs w:val="24"/>
        </w:rPr>
        <w:t>Для погашения основной суммы долга и уплаты процентов по полученным молодой семьей ипотечным жилищным кредитам, займам, а также платежа в счет оплаты паевого взноса - расчет оценки доходов и иных денежных средств для признания молодой семьи платежеспособной - не производится, в связи с тем, что платежеспособность проверяется Банком или иной организацией на момент заключения договора ипотечного жилищного кредитования.</w:t>
      </w:r>
      <w:r w:rsidRPr="00EE0D74">
        <w:rPr>
          <w:sz w:val="24"/>
          <w:szCs w:val="24"/>
        </w:rPr>
        <w:br w:type="page"/>
      </w:r>
      <w:proofErr w:type="gramEnd"/>
    </w:p>
    <w:p w:rsidR="00CF7228" w:rsidRPr="00EE0D74" w:rsidRDefault="00CF7228" w:rsidP="00CF7228">
      <w:pPr>
        <w:tabs>
          <w:tab w:val="left" w:pos="851"/>
          <w:tab w:val="left" w:pos="993"/>
        </w:tabs>
        <w:ind w:left="5103"/>
        <w:jc w:val="center"/>
        <w:rPr>
          <w:sz w:val="24"/>
          <w:szCs w:val="24"/>
        </w:rPr>
      </w:pPr>
      <w:r w:rsidRPr="00EE0D74">
        <w:rPr>
          <w:sz w:val="24"/>
          <w:szCs w:val="24"/>
        </w:rPr>
        <w:lastRenderedPageBreak/>
        <w:t>Приложение № 2</w:t>
      </w:r>
    </w:p>
    <w:p w:rsidR="00CF7228" w:rsidRPr="00EE0D74" w:rsidRDefault="00CF7228" w:rsidP="00CF7228">
      <w:pPr>
        <w:tabs>
          <w:tab w:val="left" w:pos="851"/>
          <w:tab w:val="left" w:pos="993"/>
        </w:tabs>
        <w:ind w:left="5103"/>
        <w:rPr>
          <w:b/>
          <w:sz w:val="24"/>
          <w:szCs w:val="24"/>
        </w:rPr>
      </w:pPr>
      <w:r w:rsidRPr="00EE0D74">
        <w:rPr>
          <w:sz w:val="24"/>
          <w:szCs w:val="24"/>
        </w:rPr>
        <w:t xml:space="preserve">к Порядку и условиям признания молодой семьи платежеспособной </w:t>
      </w:r>
    </w:p>
    <w:p w:rsidR="00CF7228" w:rsidRPr="00EE0D74" w:rsidRDefault="00CF7228" w:rsidP="00CF7228">
      <w:pPr>
        <w:tabs>
          <w:tab w:val="left" w:pos="851"/>
          <w:tab w:val="left" w:pos="993"/>
        </w:tabs>
        <w:spacing w:line="360" w:lineRule="auto"/>
        <w:ind w:firstLine="851"/>
        <w:jc w:val="center"/>
        <w:rPr>
          <w:sz w:val="24"/>
          <w:szCs w:val="24"/>
        </w:rPr>
      </w:pPr>
    </w:p>
    <w:p w:rsidR="00955C73" w:rsidRPr="00EE0D74" w:rsidRDefault="00955C73" w:rsidP="00955C73">
      <w:pPr>
        <w:pStyle w:val="ConsPlusNonformat"/>
        <w:tabs>
          <w:tab w:val="left" w:pos="851"/>
          <w:tab w:val="left" w:pos="993"/>
        </w:tabs>
        <w:spacing w:line="360" w:lineRule="auto"/>
        <w:ind w:left="5812"/>
        <w:jc w:val="both"/>
        <w:rPr>
          <w:rFonts w:ascii="Times New Roman" w:hAnsi="Times New Roman"/>
          <w:color w:val="000000"/>
          <w:sz w:val="24"/>
          <w:szCs w:val="24"/>
        </w:rPr>
      </w:pPr>
    </w:p>
    <w:p w:rsidR="00955C73" w:rsidRPr="00EE0D74" w:rsidRDefault="00955C73" w:rsidP="00955C73">
      <w:pPr>
        <w:pStyle w:val="ConsPlusNonformat"/>
        <w:tabs>
          <w:tab w:val="left" w:pos="851"/>
          <w:tab w:val="left" w:pos="993"/>
        </w:tabs>
        <w:ind w:left="4820"/>
        <w:jc w:val="both"/>
        <w:rPr>
          <w:rFonts w:ascii="Times New Roman" w:hAnsi="Times New Roman"/>
          <w:color w:val="000000"/>
          <w:sz w:val="24"/>
          <w:szCs w:val="24"/>
        </w:rPr>
      </w:pPr>
      <w:r w:rsidRPr="00EE0D74">
        <w:rPr>
          <w:rFonts w:ascii="Times New Roman" w:hAnsi="Times New Roman"/>
          <w:color w:val="000000"/>
          <w:sz w:val="24"/>
          <w:szCs w:val="24"/>
        </w:rPr>
        <w:t>Администрации Дальнегорского городского округа</w:t>
      </w:r>
    </w:p>
    <w:p w:rsidR="00955C73" w:rsidRPr="00EE0D74" w:rsidRDefault="00955C73" w:rsidP="00955C73">
      <w:pPr>
        <w:pStyle w:val="ConsPlusNonformat"/>
        <w:tabs>
          <w:tab w:val="left" w:pos="851"/>
          <w:tab w:val="left" w:pos="993"/>
        </w:tabs>
        <w:jc w:val="center"/>
        <w:rPr>
          <w:rFonts w:ascii="Times New Roman" w:hAnsi="Times New Roman"/>
          <w:color w:val="000000"/>
          <w:sz w:val="24"/>
          <w:szCs w:val="24"/>
        </w:rPr>
      </w:pPr>
    </w:p>
    <w:p w:rsidR="00955C73" w:rsidRPr="00EE0D74" w:rsidRDefault="00955C73" w:rsidP="00955C73">
      <w:pPr>
        <w:pStyle w:val="ConsPlusNonformat"/>
        <w:tabs>
          <w:tab w:val="left" w:pos="851"/>
          <w:tab w:val="left" w:pos="993"/>
        </w:tabs>
        <w:jc w:val="center"/>
        <w:rPr>
          <w:rFonts w:ascii="Times New Roman" w:hAnsi="Times New Roman"/>
          <w:color w:val="000000"/>
          <w:sz w:val="24"/>
          <w:szCs w:val="24"/>
        </w:rPr>
      </w:pPr>
      <w:r w:rsidRPr="00EE0D74">
        <w:rPr>
          <w:rFonts w:ascii="Times New Roman" w:hAnsi="Times New Roman"/>
          <w:color w:val="000000"/>
          <w:sz w:val="24"/>
          <w:szCs w:val="24"/>
        </w:rPr>
        <w:t>ЗАЯВЛЕНИЕ</w:t>
      </w:r>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r w:rsidRPr="00EE0D74">
        <w:rPr>
          <w:rFonts w:ascii="Times New Roman" w:hAnsi="Times New Roman" w:cs="Times New Roman"/>
          <w:sz w:val="24"/>
          <w:szCs w:val="24"/>
        </w:rPr>
        <w:t>Я, ____________________________________________</w:t>
      </w:r>
      <w:r w:rsidR="002176AE" w:rsidRPr="00EE0D74">
        <w:rPr>
          <w:rFonts w:ascii="Times New Roman" w:hAnsi="Times New Roman" w:cs="Times New Roman"/>
          <w:sz w:val="24"/>
          <w:szCs w:val="24"/>
        </w:rPr>
        <w:t>________________________</w:t>
      </w:r>
      <w:r w:rsidRPr="00EE0D74">
        <w:rPr>
          <w:rFonts w:ascii="Times New Roman" w:hAnsi="Times New Roman" w:cs="Times New Roman"/>
          <w:sz w:val="24"/>
          <w:szCs w:val="24"/>
        </w:rPr>
        <w:t xml:space="preserve">, </w:t>
      </w:r>
    </w:p>
    <w:p w:rsidR="00955C73" w:rsidRPr="00EE0D74" w:rsidRDefault="00955C73" w:rsidP="00CF7228">
      <w:pPr>
        <w:pStyle w:val="af6"/>
        <w:tabs>
          <w:tab w:val="left" w:pos="851"/>
          <w:tab w:val="left" w:pos="993"/>
        </w:tabs>
        <w:ind w:firstLine="0"/>
        <w:jc w:val="center"/>
        <w:rPr>
          <w:rFonts w:ascii="Times New Roman" w:hAnsi="Times New Roman" w:cs="Times New Roman"/>
          <w:sz w:val="24"/>
          <w:szCs w:val="24"/>
        </w:rPr>
      </w:pPr>
      <w:r w:rsidRPr="00EE0D74">
        <w:rPr>
          <w:rFonts w:ascii="Times New Roman" w:hAnsi="Times New Roman" w:cs="Times New Roman"/>
          <w:sz w:val="24"/>
          <w:szCs w:val="24"/>
        </w:rPr>
        <w:t>(Ф.И.О.)</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Дата рождения: «____» _________________ __________ года</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p>
    <w:p w:rsidR="00955C73" w:rsidRPr="00EE0D74" w:rsidRDefault="00955C73" w:rsidP="00955C73">
      <w:pPr>
        <w:pStyle w:val="af6"/>
        <w:tabs>
          <w:tab w:val="left" w:pos="851"/>
          <w:tab w:val="left" w:pos="993"/>
        </w:tabs>
        <w:ind w:firstLine="0"/>
        <w:jc w:val="left"/>
        <w:rPr>
          <w:rFonts w:ascii="Times New Roman" w:hAnsi="Times New Roman" w:cs="Times New Roman"/>
          <w:color w:val="000000"/>
          <w:sz w:val="24"/>
          <w:szCs w:val="24"/>
        </w:rPr>
      </w:pPr>
      <w:r w:rsidRPr="00EE0D74">
        <w:rPr>
          <w:rFonts w:ascii="Times New Roman" w:hAnsi="Times New Roman" w:cs="Times New Roman"/>
          <w:color w:val="000000"/>
          <w:sz w:val="24"/>
          <w:szCs w:val="24"/>
        </w:rPr>
        <w:t>зарегистрирова</w:t>
      </w:r>
      <w:proofErr w:type="gramStart"/>
      <w:r w:rsidRPr="00EE0D74">
        <w:rPr>
          <w:rFonts w:ascii="Times New Roman" w:hAnsi="Times New Roman" w:cs="Times New Roman"/>
          <w:color w:val="000000"/>
          <w:sz w:val="24"/>
          <w:szCs w:val="24"/>
        </w:rPr>
        <w:t>н(</w:t>
      </w:r>
      <w:proofErr w:type="gramEnd"/>
      <w:r w:rsidRPr="00EE0D74">
        <w:rPr>
          <w:rFonts w:ascii="Times New Roman" w:hAnsi="Times New Roman" w:cs="Times New Roman"/>
          <w:color w:val="000000"/>
          <w:sz w:val="24"/>
          <w:szCs w:val="24"/>
        </w:rPr>
        <w:t>а) по адресу: ______________________________________________</w:t>
      </w:r>
      <w:r w:rsidR="002176AE" w:rsidRPr="00EE0D74">
        <w:rPr>
          <w:rFonts w:ascii="Times New Roman" w:hAnsi="Times New Roman" w:cs="Times New Roman"/>
          <w:color w:val="000000"/>
          <w:sz w:val="24"/>
          <w:szCs w:val="24"/>
        </w:rPr>
        <w:t>_________________________</w:t>
      </w:r>
      <w:r w:rsidRPr="00EE0D74">
        <w:rPr>
          <w:rFonts w:ascii="Times New Roman" w:hAnsi="Times New Roman" w:cs="Times New Roman"/>
          <w:color w:val="000000"/>
          <w:sz w:val="24"/>
          <w:szCs w:val="24"/>
        </w:rPr>
        <w:t>,</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проживаю по адресу:</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______________________________________________</w:t>
      </w:r>
      <w:r w:rsidR="002176AE" w:rsidRPr="00EE0D74">
        <w:rPr>
          <w:rFonts w:ascii="Times New Roman" w:hAnsi="Times New Roman" w:cs="Times New Roman"/>
          <w:color w:val="000000"/>
          <w:sz w:val="24"/>
          <w:szCs w:val="24"/>
        </w:rPr>
        <w:t>_________________________</w:t>
      </w:r>
      <w:r w:rsidRPr="00EE0D74">
        <w:rPr>
          <w:rFonts w:ascii="Times New Roman" w:hAnsi="Times New Roman" w:cs="Times New Roman"/>
          <w:color w:val="000000"/>
          <w:sz w:val="24"/>
          <w:szCs w:val="24"/>
        </w:rPr>
        <w:t>,</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 xml:space="preserve">паспорт серия ___________, номер _________________, </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выданный: ______________________________________________________________________,</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от «___» __________ ______ года;</w:t>
      </w: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p>
    <w:p w:rsidR="00955C73" w:rsidRPr="00EE0D74" w:rsidRDefault="00955C73" w:rsidP="00955C73">
      <w:pPr>
        <w:pStyle w:val="af6"/>
        <w:tabs>
          <w:tab w:val="left" w:pos="851"/>
          <w:tab w:val="left" w:pos="993"/>
        </w:tabs>
        <w:ind w:firstLine="0"/>
        <w:rPr>
          <w:rFonts w:ascii="Times New Roman" w:hAnsi="Times New Roman" w:cs="Times New Roman"/>
          <w:color w:val="000000"/>
          <w:sz w:val="24"/>
          <w:szCs w:val="24"/>
        </w:rPr>
      </w:pPr>
      <w:r w:rsidRPr="00EE0D74">
        <w:rPr>
          <w:rFonts w:ascii="Times New Roman" w:hAnsi="Times New Roman" w:cs="Times New Roman"/>
          <w:color w:val="000000"/>
          <w:sz w:val="24"/>
          <w:szCs w:val="24"/>
        </w:rPr>
        <w:t>телефон</w:t>
      </w:r>
      <w:proofErr w:type="gramStart"/>
      <w:r w:rsidRPr="00EE0D74">
        <w:rPr>
          <w:rFonts w:ascii="Times New Roman" w:hAnsi="Times New Roman" w:cs="Times New Roman"/>
          <w:color w:val="000000"/>
          <w:sz w:val="24"/>
          <w:szCs w:val="24"/>
        </w:rPr>
        <w:t>: _______________________________________________________________________;</w:t>
      </w:r>
      <w:proofErr w:type="gramEnd"/>
    </w:p>
    <w:p w:rsidR="00955C73" w:rsidRPr="00EE0D74" w:rsidRDefault="00955C73" w:rsidP="00955C73">
      <w:pPr>
        <w:pStyle w:val="af6"/>
        <w:tabs>
          <w:tab w:val="left" w:pos="851"/>
          <w:tab w:val="left" w:pos="993"/>
        </w:tabs>
        <w:ind w:firstLine="0"/>
        <w:rPr>
          <w:rFonts w:ascii="Times New Roman" w:hAnsi="Times New Roman" w:cs="Times New Roman"/>
          <w:sz w:val="24"/>
          <w:szCs w:val="24"/>
        </w:rPr>
      </w:pPr>
    </w:p>
    <w:p w:rsidR="00955C73" w:rsidRPr="00EE0D74" w:rsidRDefault="00955C73" w:rsidP="00955C73">
      <w:pPr>
        <w:tabs>
          <w:tab w:val="left" w:pos="851"/>
          <w:tab w:val="left" w:pos="993"/>
        </w:tabs>
        <w:jc w:val="both"/>
        <w:rPr>
          <w:color w:val="000000"/>
          <w:sz w:val="24"/>
          <w:szCs w:val="24"/>
        </w:rPr>
      </w:pPr>
      <w:r w:rsidRPr="00EE0D74">
        <w:rPr>
          <w:color w:val="000000"/>
          <w:sz w:val="24"/>
          <w:szCs w:val="24"/>
        </w:rPr>
        <w:t xml:space="preserve">прошу рассмотреть вопрос </w:t>
      </w:r>
      <w:r w:rsidRPr="00EE0D74">
        <w:rPr>
          <w:sz w:val="24"/>
          <w:szCs w:val="24"/>
        </w:rPr>
        <w:t>о признании молодой семьи, составе ____________ челове</w:t>
      </w:r>
      <w:proofErr w:type="gramStart"/>
      <w:r w:rsidRPr="00EE0D74">
        <w:rPr>
          <w:sz w:val="24"/>
          <w:szCs w:val="24"/>
        </w:rPr>
        <w:t>к(</w:t>
      </w:r>
      <w:proofErr w:type="gramEnd"/>
      <w:r w:rsidRPr="00EE0D74">
        <w:rPr>
          <w:sz w:val="24"/>
          <w:szCs w:val="24"/>
        </w:rPr>
        <w:t xml:space="preserve">а), платежеспособной для участия в подпрограмме «Обеспечение жильем молодых семей Дальнегорского городского округа», Программы «Обеспечение доступным жильем жителей Дальнегорского городского округа» в рамках </w:t>
      </w:r>
      <w:r w:rsidRPr="00EE0D74">
        <w:rPr>
          <w:sz w:val="24"/>
          <w:szCs w:val="24"/>
          <w:lang w:eastAsia="en-US"/>
        </w:rPr>
        <w:t>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r w:rsidRPr="00EE0D74">
        <w:rPr>
          <w:sz w:val="24"/>
          <w:szCs w:val="24"/>
        </w:rPr>
        <w:t>.</w:t>
      </w:r>
    </w:p>
    <w:p w:rsidR="00955C73" w:rsidRPr="00EE0D74" w:rsidRDefault="00955C73" w:rsidP="00955C73">
      <w:pPr>
        <w:pStyle w:val="ConsPlusNonformat"/>
        <w:tabs>
          <w:tab w:val="left" w:pos="851"/>
          <w:tab w:val="left" w:pos="993"/>
        </w:tabs>
        <w:rPr>
          <w:rFonts w:ascii="Times New Roman" w:hAnsi="Times New Roman"/>
          <w:color w:val="000000"/>
          <w:sz w:val="24"/>
          <w:szCs w:val="24"/>
        </w:rPr>
      </w:pPr>
    </w:p>
    <w:p w:rsidR="00955C73" w:rsidRPr="00EE0D74" w:rsidRDefault="00955C73" w:rsidP="00955C73">
      <w:pPr>
        <w:pStyle w:val="ConsPlusNonformat"/>
        <w:tabs>
          <w:tab w:val="left" w:pos="851"/>
          <w:tab w:val="left" w:pos="993"/>
        </w:tabs>
        <w:jc w:val="both"/>
        <w:rPr>
          <w:rFonts w:ascii="Times New Roman" w:hAnsi="Times New Roman"/>
          <w:color w:val="000000"/>
          <w:sz w:val="24"/>
          <w:szCs w:val="24"/>
        </w:rPr>
      </w:pPr>
      <w:r w:rsidRPr="00EE0D74">
        <w:rPr>
          <w:rFonts w:ascii="Times New Roman" w:hAnsi="Times New Roman"/>
          <w:color w:val="000000"/>
          <w:sz w:val="24"/>
          <w:szCs w:val="24"/>
        </w:rPr>
        <w:t>К заявлению прилагается информационное письмо ___________________________ № _____от «___»</w:t>
      </w:r>
      <w:r w:rsidR="002176AE" w:rsidRPr="00EE0D74">
        <w:rPr>
          <w:rFonts w:ascii="Times New Roman" w:hAnsi="Times New Roman"/>
          <w:color w:val="000000"/>
          <w:sz w:val="24"/>
          <w:szCs w:val="24"/>
        </w:rPr>
        <w:t xml:space="preserve"> ________ 20___</w:t>
      </w:r>
      <w:r w:rsidRPr="00EE0D74">
        <w:rPr>
          <w:rFonts w:ascii="Times New Roman" w:hAnsi="Times New Roman"/>
          <w:color w:val="000000"/>
          <w:sz w:val="24"/>
          <w:szCs w:val="24"/>
        </w:rPr>
        <w:t xml:space="preserve"> года о возможности получения молодой семьей кредита (ипотечного займа).</w:t>
      </w:r>
    </w:p>
    <w:p w:rsidR="00955C73" w:rsidRPr="00EE0D74" w:rsidRDefault="00955C73" w:rsidP="00955C73">
      <w:pPr>
        <w:pStyle w:val="ConsPlusNonformat"/>
        <w:tabs>
          <w:tab w:val="left" w:pos="851"/>
          <w:tab w:val="left" w:pos="993"/>
        </w:tabs>
        <w:jc w:val="both"/>
        <w:rPr>
          <w:rFonts w:ascii="Times New Roman" w:hAnsi="Times New Roman"/>
          <w:color w:val="000000"/>
          <w:sz w:val="24"/>
          <w:szCs w:val="24"/>
        </w:rPr>
      </w:pPr>
      <w:r w:rsidRPr="00EE0D74">
        <w:rPr>
          <w:rFonts w:ascii="Times New Roman" w:hAnsi="Times New Roman"/>
          <w:color w:val="000000"/>
          <w:sz w:val="24"/>
          <w:szCs w:val="24"/>
        </w:rPr>
        <w:t>1) ____________________________________________</w:t>
      </w:r>
      <w:r w:rsidR="002176AE" w:rsidRPr="00EE0D74">
        <w:rPr>
          <w:rFonts w:ascii="Times New Roman" w:hAnsi="Times New Roman"/>
          <w:color w:val="000000"/>
          <w:sz w:val="24"/>
          <w:szCs w:val="24"/>
        </w:rPr>
        <w:t>_____ ___________ _______</w:t>
      </w:r>
      <w:r w:rsidRPr="00EE0D74">
        <w:rPr>
          <w:rFonts w:ascii="Times New Roman" w:hAnsi="Times New Roman"/>
          <w:color w:val="000000"/>
          <w:sz w:val="24"/>
          <w:szCs w:val="24"/>
        </w:rPr>
        <w:t>;</w:t>
      </w:r>
    </w:p>
    <w:p w:rsidR="00955C73" w:rsidRPr="00EE0D74" w:rsidRDefault="00955C73" w:rsidP="00955C73">
      <w:pPr>
        <w:pStyle w:val="ConsPlusNonformat"/>
        <w:tabs>
          <w:tab w:val="left" w:pos="851"/>
          <w:tab w:val="left" w:pos="993"/>
        </w:tabs>
        <w:rPr>
          <w:rFonts w:ascii="Times New Roman" w:hAnsi="Times New Roman"/>
          <w:color w:val="000000"/>
          <w:sz w:val="24"/>
          <w:szCs w:val="24"/>
        </w:rPr>
      </w:pPr>
      <w:r w:rsidRPr="00EE0D74">
        <w:rPr>
          <w:rFonts w:ascii="Times New Roman" w:hAnsi="Times New Roman"/>
          <w:color w:val="000000"/>
          <w:sz w:val="24"/>
          <w:szCs w:val="24"/>
        </w:rPr>
        <w:t xml:space="preserve">                                       (Ф.И.О.)                                                                         </w:t>
      </w:r>
      <w:r w:rsidR="002176AE" w:rsidRPr="00EE0D74">
        <w:rPr>
          <w:rFonts w:ascii="Times New Roman" w:hAnsi="Times New Roman"/>
          <w:color w:val="000000"/>
          <w:sz w:val="24"/>
          <w:szCs w:val="24"/>
        </w:rPr>
        <w:t xml:space="preserve">     </w:t>
      </w:r>
      <w:r w:rsidRPr="00EE0D74">
        <w:rPr>
          <w:rFonts w:ascii="Times New Roman" w:hAnsi="Times New Roman"/>
          <w:color w:val="000000"/>
          <w:sz w:val="24"/>
          <w:szCs w:val="24"/>
        </w:rPr>
        <w:t xml:space="preserve">       (подпись)           (дата)</w:t>
      </w:r>
    </w:p>
    <w:p w:rsidR="00955C73" w:rsidRPr="00EE0D74" w:rsidRDefault="00955C73" w:rsidP="00955C73">
      <w:pPr>
        <w:pStyle w:val="ConsPlusNonformat"/>
        <w:tabs>
          <w:tab w:val="left" w:pos="851"/>
          <w:tab w:val="left" w:pos="993"/>
        </w:tabs>
        <w:rPr>
          <w:rFonts w:ascii="Times New Roman" w:hAnsi="Times New Roman"/>
          <w:color w:val="000000"/>
          <w:sz w:val="24"/>
          <w:szCs w:val="24"/>
        </w:rPr>
      </w:pPr>
    </w:p>
    <w:p w:rsidR="00955C73" w:rsidRPr="00EE0D74" w:rsidRDefault="00955C73" w:rsidP="00955C73">
      <w:pPr>
        <w:pStyle w:val="ConsPlusNonformat"/>
        <w:tabs>
          <w:tab w:val="left" w:pos="851"/>
          <w:tab w:val="left" w:pos="993"/>
        </w:tabs>
        <w:rPr>
          <w:rFonts w:ascii="Times New Roman" w:hAnsi="Times New Roman"/>
          <w:color w:val="000000"/>
          <w:sz w:val="24"/>
          <w:szCs w:val="24"/>
        </w:rPr>
      </w:pPr>
      <w:r w:rsidRPr="00EE0D74">
        <w:rPr>
          <w:rFonts w:ascii="Times New Roman" w:hAnsi="Times New Roman"/>
          <w:color w:val="000000"/>
          <w:sz w:val="24"/>
          <w:szCs w:val="24"/>
        </w:rPr>
        <w:t>Заявление принял:</w:t>
      </w:r>
    </w:p>
    <w:p w:rsidR="00955C73" w:rsidRPr="00EE0D74" w:rsidRDefault="00955C73" w:rsidP="00955C73">
      <w:pPr>
        <w:pStyle w:val="ConsPlusNonformat"/>
        <w:tabs>
          <w:tab w:val="left" w:pos="851"/>
          <w:tab w:val="left" w:pos="993"/>
        </w:tabs>
        <w:rPr>
          <w:rFonts w:ascii="Times New Roman" w:hAnsi="Times New Roman"/>
          <w:color w:val="000000"/>
          <w:sz w:val="24"/>
          <w:szCs w:val="24"/>
        </w:rPr>
      </w:pPr>
      <w:r w:rsidRPr="00EE0D74">
        <w:rPr>
          <w:rFonts w:ascii="Times New Roman" w:hAnsi="Times New Roman"/>
          <w:color w:val="000000"/>
          <w:sz w:val="24"/>
          <w:szCs w:val="24"/>
        </w:rPr>
        <w:t xml:space="preserve"> «____» ____________ 20</w:t>
      </w:r>
      <w:r w:rsidR="002176AE" w:rsidRPr="00EE0D74">
        <w:rPr>
          <w:rFonts w:ascii="Times New Roman" w:hAnsi="Times New Roman"/>
          <w:color w:val="000000"/>
          <w:sz w:val="24"/>
          <w:szCs w:val="24"/>
        </w:rPr>
        <w:t>___</w:t>
      </w:r>
      <w:r w:rsidRPr="00EE0D74">
        <w:rPr>
          <w:rFonts w:ascii="Times New Roman" w:hAnsi="Times New Roman"/>
          <w:color w:val="000000"/>
          <w:sz w:val="24"/>
          <w:szCs w:val="24"/>
        </w:rPr>
        <w:t xml:space="preserve"> г.</w:t>
      </w:r>
    </w:p>
    <w:p w:rsidR="00955C73" w:rsidRPr="00EE0D74" w:rsidRDefault="00955C73" w:rsidP="00955C73">
      <w:pPr>
        <w:tabs>
          <w:tab w:val="left" w:pos="851"/>
          <w:tab w:val="left" w:pos="993"/>
        </w:tabs>
        <w:jc w:val="both"/>
        <w:rPr>
          <w:sz w:val="24"/>
          <w:szCs w:val="24"/>
        </w:rPr>
      </w:pPr>
    </w:p>
    <w:p w:rsidR="00955C73" w:rsidRPr="0014135E" w:rsidRDefault="00955C73" w:rsidP="00B6588A">
      <w:pPr>
        <w:tabs>
          <w:tab w:val="left" w:pos="851"/>
          <w:tab w:val="left" w:pos="993"/>
        </w:tabs>
        <w:rPr>
          <w:sz w:val="24"/>
          <w:szCs w:val="24"/>
        </w:rPr>
      </w:pPr>
      <w:r w:rsidRPr="00EE0D74">
        <w:rPr>
          <w:sz w:val="24"/>
          <w:szCs w:val="24"/>
        </w:rPr>
        <w:t>Должность лица, принявшего документы                      подпись             ФИО</w:t>
      </w:r>
    </w:p>
    <w:p w:rsidR="000D4DEA" w:rsidRPr="0014135E" w:rsidRDefault="000D4DEA" w:rsidP="002176AE">
      <w:pPr>
        <w:widowControl/>
        <w:tabs>
          <w:tab w:val="left" w:pos="851"/>
          <w:tab w:val="left" w:pos="993"/>
        </w:tabs>
        <w:autoSpaceDE/>
        <w:autoSpaceDN/>
        <w:adjustRightInd/>
        <w:spacing w:after="160"/>
        <w:rPr>
          <w:sz w:val="24"/>
          <w:szCs w:val="24"/>
        </w:rPr>
      </w:pPr>
    </w:p>
    <w:sectPr w:rsidR="000D4DEA" w:rsidRPr="0014135E" w:rsidSect="00890650">
      <w:pgSz w:w="11906" w:h="16838"/>
      <w:pgMar w:top="567" w:right="567" w:bottom="426"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E6E"/>
    <w:multiLevelType w:val="hybridMultilevel"/>
    <w:tmpl w:val="000655A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126393"/>
    <w:multiLevelType w:val="hybridMultilevel"/>
    <w:tmpl w:val="A55A0400"/>
    <w:lvl w:ilvl="0" w:tplc="5E0C5D18">
      <w:start w:val="1"/>
      <w:numFmt w:val="decimal"/>
      <w:lvlText w:val="%1."/>
      <w:lvlJc w:val="left"/>
      <w:pPr>
        <w:ind w:left="360" w:hanging="360"/>
      </w:pPr>
      <w:rPr>
        <w:rFonts w:hint="default"/>
        <w:color w:val="000000" w:themeColor="text1"/>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A72BB3"/>
    <w:multiLevelType w:val="hybridMultilevel"/>
    <w:tmpl w:val="DCEE4E7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6CE30B6"/>
    <w:multiLevelType w:val="hybridMultilevel"/>
    <w:tmpl w:val="FCFE52E0"/>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D26AE"/>
    <w:multiLevelType w:val="hybridMultilevel"/>
    <w:tmpl w:val="93D26DEC"/>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CD03A52"/>
    <w:multiLevelType w:val="hybridMultilevel"/>
    <w:tmpl w:val="F2FC45C2"/>
    <w:lvl w:ilvl="0" w:tplc="16CE64D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1756D2E"/>
    <w:multiLevelType w:val="hybridMultilevel"/>
    <w:tmpl w:val="710EBAA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9437DE"/>
    <w:multiLevelType w:val="hybridMultilevel"/>
    <w:tmpl w:val="1DF0EEA8"/>
    <w:lvl w:ilvl="0" w:tplc="19AAF19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13C81B66"/>
    <w:multiLevelType w:val="hybridMultilevel"/>
    <w:tmpl w:val="9C9A456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7532"/>
    <w:multiLevelType w:val="hybridMultilevel"/>
    <w:tmpl w:val="C32E78D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B8730DF"/>
    <w:multiLevelType w:val="hybridMultilevel"/>
    <w:tmpl w:val="98CC5AE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3077B2F"/>
    <w:multiLevelType w:val="hybridMultilevel"/>
    <w:tmpl w:val="FFDEAF86"/>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0710FA6"/>
    <w:multiLevelType w:val="hybridMultilevel"/>
    <w:tmpl w:val="D7546660"/>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F6B286A"/>
    <w:multiLevelType w:val="hybridMultilevel"/>
    <w:tmpl w:val="6278343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1617F3"/>
    <w:multiLevelType w:val="hybridMultilevel"/>
    <w:tmpl w:val="F2BA7DF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E62E2F"/>
    <w:multiLevelType w:val="hybridMultilevel"/>
    <w:tmpl w:val="18EC9172"/>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71070"/>
    <w:multiLevelType w:val="hybridMultilevel"/>
    <w:tmpl w:val="BB1255B4"/>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41EDE"/>
    <w:multiLevelType w:val="hybridMultilevel"/>
    <w:tmpl w:val="D3505162"/>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1E507E3"/>
    <w:multiLevelType w:val="hybridMultilevel"/>
    <w:tmpl w:val="5DBC7C7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6C4854"/>
    <w:multiLevelType w:val="hybridMultilevel"/>
    <w:tmpl w:val="1D8E123E"/>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2505C"/>
    <w:multiLevelType w:val="hybridMultilevel"/>
    <w:tmpl w:val="B02E638C"/>
    <w:lvl w:ilvl="0" w:tplc="0419000F">
      <w:start w:val="1"/>
      <w:numFmt w:val="decimal"/>
      <w:lvlText w:val="%1."/>
      <w:lvlJc w:val="left"/>
      <w:pPr>
        <w:ind w:left="1070" w:hanging="360"/>
      </w:pPr>
      <w:rPr>
        <w:rFonts w:hint="default"/>
      </w:rPr>
    </w:lvl>
    <w:lvl w:ilvl="1" w:tplc="F3989D28">
      <w:start w:val="1"/>
      <w:numFmt w:val="russianLower"/>
      <w:lvlText w:val="%2."/>
      <w:lvlJc w:val="left"/>
      <w:pPr>
        <w:ind w:left="797" w:hanging="360"/>
      </w:pPr>
      <w:rPr>
        <w:rFonts w:hint="default"/>
      </w:rPr>
    </w:lvl>
    <w:lvl w:ilvl="2" w:tplc="0419001B">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1">
    <w:nsid w:val="602B0F6F"/>
    <w:multiLevelType w:val="hybridMultilevel"/>
    <w:tmpl w:val="38C8CDD4"/>
    <w:lvl w:ilvl="0" w:tplc="5E0C5D18">
      <w:start w:val="1"/>
      <w:numFmt w:val="decimal"/>
      <w:lvlText w:val="%1."/>
      <w:lvlJc w:val="left"/>
      <w:pPr>
        <w:ind w:left="3196" w:hanging="360"/>
      </w:pPr>
      <w:rPr>
        <w:rFonts w:hint="default"/>
        <w:color w:val="000000" w:themeColor="text1"/>
      </w:rPr>
    </w:lvl>
    <w:lvl w:ilvl="1" w:tplc="1E96D796">
      <w:start w:val="1"/>
      <w:numFmt w:val="russianLower"/>
      <w:lvlText w:val="%2)"/>
      <w:lvlJc w:val="left"/>
      <w:pPr>
        <w:ind w:left="1931" w:hanging="36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F10288"/>
    <w:multiLevelType w:val="hybridMultilevel"/>
    <w:tmpl w:val="9F14415E"/>
    <w:lvl w:ilvl="0" w:tplc="1E96D7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E2D0A"/>
    <w:multiLevelType w:val="hybridMultilevel"/>
    <w:tmpl w:val="AED6FD1E"/>
    <w:lvl w:ilvl="0" w:tplc="B8E2376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79E73F9"/>
    <w:multiLevelType w:val="hybridMultilevel"/>
    <w:tmpl w:val="B1A0DDD8"/>
    <w:lvl w:ilvl="0" w:tplc="1E96D796">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9757738"/>
    <w:multiLevelType w:val="hybridMultilevel"/>
    <w:tmpl w:val="F6C213C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B3B5E"/>
    <w:multiLevelType w:val="hybridMultilevel"/>
    <w:tmpl w:val="AFA2620E"/>
    <w:lvl w:ilvl="0" w:tplc="1D5EE4E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710959"/>
    <w:multiLevelType w:val="hybridMultilevel"/>
    <w:tmpl w:val="23282256"/>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58A1020"/>
    <w:multiLevelType w:val="hybridMultilevel"/>
    <w:tmpl w:val="EACAE710"/>
    <w:lvl w:ilvl="0" w:tplc="F4DEAA9C">
      <w:start w:val="1"/>
      <w:numFmt w:val="russianLower"/>
      <w:lvlText w:val="%1."/>
      <w:lvlJc w:val="left"/>
      <w:pPr>
        <w:ind w:left="1571" w:hanging="360"/>
      </w:pPr>
      <w:rPr>
        <w:rFonts w:hint="default"/>
      </w:rPr>
    </w:lvl>
    <w:lvl w:ilvl="1" w:tplc="E68AD7F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C52287F"/>
    <w:multiLevelType w:val="hybridMultilevel"/>
    <w:tmpl w:val="7E18CD76"/>
    <w:lvl w:ilvl="0" w:tplc="5E0C5D18">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6"/>
  </w:num>
  <w:num w:numId="2">
    <w:abstractNumId w:val="23"/>
  </w:num>
  <w:num w:numId="3">
    <w:abstractNumId w:val="18"/>
  </w:num>
  <w:num w:numId="4">
    <w:abstractNumId w:val="15"/>
  </w:num>
  <w:num w:numId="5">
    <w:abstractNumId w:val="14"/>
  </w:num>
  <w:num w:numId="6">
    <w:abstractNumId w:val="21"/>
  </w:num>
  <w:num w:numId="7">
    <w:abstractNumId w:val="17"/>
  </w:num>
  <w:num w:numId="8">
    <w:abstractNumId w:val="0"/>
  </w:num>
  <w:num w:numId="9">
    <w:abstractNumId w:val="6"/>
  </w:num>
  <w:num w:numId="10">
    <w:abstractNumId w:val="10"/>
  </w:num>
  <w:num w:numId="11">
    <w:abstractNumId w:val="24"/>
  </w:num>
  <w:num w:numId="12">
    <w:abstractNumId w:val="12"/>
  </w:num>
  <w:num w:numId="13">
    <w:abstractNumId w:val="11"/>
  </w:num>
  <w:num w:numId="14">
    <w:abstractNumId w:val="9"/>
  </w:num>
  <w:num w:numId="15">
    <w:abstractNumId w:val="13"/>
  </w:num>
  <w:num w:numId="16">
    <w:abstractNumId w:val="28"/>
  </w:num>
  <w:num w:numId="17">
    <w:abstractNumId w:val="4"/>
  </w:num>
  <w:num w:numId="18">
    <w:abstractNumId w:val="25"/>
  </w:num>
  <w:num w:numId="19">
    <w:abstractNumId w:val="22"/>
  </w:num>
  <w:num w:numId="20">
    <w:abstractNumId w:val="29"/>
  </w:num>
  <w:num w:numId="21">
    <w:abstractNumId w:val="20"/>
  </w:num>
  <w:num w:numId="22">
    <w:abstractNumId w:val="2"/>
  </w:num>
  <w:num w:numId="23">
    <w:abstractNumId w:val="5"/>
  </w:num>
  <w:num w:numId="24">
    <w:abstractNumId w:val="8"/>
  </w:num>
  <w:num w:numId="25">
    <w:abstractNumId w:val="7"/>
  </w:num>
  <w:num w:numId="26">
    <w:abstractNumId w:val="27"/>
  </w:num>
  <w:num w:numId="27">
    <w:abstractNumId w:val="1"/>
  </w:num>
  <w:num w:numId="28">
    <w:abstractNumId w:val="3"/>
  </w:num>
  <w:num w:numId="29">
    <w:abstractNumId w:val="16"/>
  </w:num>
  <w:num w:numId="30">
    <w:abstractNumId w:val="19"/>
  </w:num>
  <w:num w:numId="31">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955C73"/>
    <w:rsid w:val="00037D2F"/>
    <w:rsid w:val="0004782A"/>
    <w:rsid w:val="000639B6"/>
    <w:rsid w:val="00080139"/>
    <w:rsid w:val="000B405D"/>
    <w:rsid w:val="000B5A75"/>
    <w:rsid w:val="000C6DB2"/>
    <w:rsid w:val="000D4DEA"/>
    <w:rsid w:val="000D55AB"/>
    <w:rsid w:val="000F2645"/>
    <w:rsid w:val="00102FB4"/>
    <w:rsid w:val="0014135E"/>
    <w:rsid w:val="00141D49"/>
    <w:rsid w:val="001463AE"/>
    <w:rsid w:val="001F24A2"/>
    <w:rsid w:val="00200BE9"/>
    <w:rsid w:val="002152DD"/>
    <w:rsid w:val="002176AE"/>
    <w:rsid w:val="00246AF7"/>
    <w:rsid w:val="002536F5"/>
    <w:rsid w:val="00256445"/>
    <w:rsid w:val="0029461C"/>
    <w:rsid w:val="002C4AAE"/>
    <w:rsid w:val="002E4303"/>
    <w:rsid w:val="003257A2"/>
    <w:rsid w:val="00334716"/>
    <w:rsid w:val="0035220B"/>
    <w:rsid w:val="00355F70"/>
    <w:rsid w:val="003A1C51"/>
    <w:rsid w:val="00426643"/>
    <w:rsid w:val="0043076E"/>
    <w:rsid w:val="00483194"/>
    <w:rsid w:val="004941B5"/>
    <w:rsid w:val="004944B6"/>
    <w:rsid w:val="004B57C9"/>
    <w:rsid w:val="004C44EB"/>
    <w:rsid w:val="004C761B"/>
    <w:rsid w:val="0054422E"/>
    <w:rsid w:val="00583AA3"/>
    <w:rsid w:val="00652404"/>
    <w:rsid w:val="00660A8C"/>
    <w:rsid w:val="00670B25"/>
    <w:rsid w:val="006C4280"/>
    <w:rsid w:val="00700106"/>
    <w:rsid w:val="00743856"/>
    <w:rsid w:val="00763492"/>
    <w:rsid w:val="007F4A43"/>
    <w:rsid w:val="008109CF"/>
    <w:rsid w:val="00814AE3"/>
    <w:rsid w:val="00815524"/>
    <w:rsid w:val="00852B58"/>
    <w:rsid w:val="0086239B"/>
    <w:rsid w:val="00866850"/>
    <w:rsid w:val="00876607"/>
    <w:rsid w:val="00890650"/>
    <w:rsid w:val="008A299E"/>
    <w:rsid w:val="008B0EFF"/>
    <w:rsid w:val="009007A2"/>
    <w:rsid w:val="00901945"/>
    <w:rsid w:val="00955424"/>
    <w:rsid w:val="00955C73"/>
    <w:rsid w:val="00984A9E"/>
    <w:rsid w:val="009B7D10"/>
    <w:rsid w:val="009C49C8"/>
    <w:rsid w:val="00A04740"/>
    <w:rsid w:val="00A8072D"/>
    <w:rsid w:val="00AF24C2"/>
    <w:rsid w:val="00B042FA"/>
    <w:rsid w:val="00B36700"/>
    <w:rsid w:val="00B621AD"/>
    <w:rsid w:val="00B6588A"/>
    <w:rsid w:val="00B744C4"/>
    <w:rsid w:val="00B753FF"/>
    <w:rsid w:val="00B954A2"/>
    <w:rsid w:val="00BD17C0"/>
    <w:rsid w:val="00BD4F38"/>
    <w:rsid w:val="00C206FE"/>
    <w:rsid w:val="00C2577A"/>
    <w:rsid w:val="00C61FB2"/>
    <w:rsid w:val="00C82F37"/>
    <w:rsid w:val="00CA2569"/>
    <w:rsid w:val="00CA4B7D"/>
    <w:rsid w:val="00CA57F2"/>
    <w:rsid w:val="00CA5A9A"/>
    <w:rsid w:val="00CF5FDD"/>
    <w:rsid w:val="00CF7228"/>
    <w:rsid w:val="00D34A73"/>
    <w:rsid w:val="00D3673D"/>
    <w:rsid w:val="00D420A1"/>
    <w:rsid w:val="00DC0547"/>
    <w:rsid w:val="00DD1D0A"/>
    <w:rsid w:val="00DD2C21"/>
    <w:rsid w:val="00DD362F"/>
    <w:rsid w:val="00E11F5C"/>
    <w:rsid w:val="00E45534"/>
    <w:rsid w:val="00E532F1"/>
    <w:rsid w:val="00E5555A"/>
    <w:rsid w:val="00E579C7"/>
    <w:rsid w:val="00EA66F7"/>
    <w:rsid w:val="00EC3DBC"/>
    <w:rsid w:val="00ED3142"/>
    <w:rsid w:val="00EE0D74"/>
    <w:rsid w:val="00F10A30"/>
    <w:rsid w:val="00F224FC"/>
    <w:rsid w:val="00F44207"/>
    <w:rsid w:val="00F61A96"/>
    <w:rsid w:val="00F61DF2"/>
    <w:rsid w:val="00F706E6"/>
    <w:rsid w:val="00F74DCD"/>
    <w:rsid w:val="00FB7516"/>
    <w:rsid w:val="00FC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55C73"/>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955C7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C73"/>
    <w:rPr>
      <w:rFonts w:ascii="Times New Roman" w:eastAsia="Times New Roman" w:hAnsi="Times New Roman" w:cs="Times New Roman"/>
      <w:b/>
      <w:bCs/>
      <w:sz w:val="36"/>
      <w:szCs w:val="36"/>
      <w:lang w:eastAsia="ru-RU"/>
    </w:rPr>
  </w:style>
  <w:style w:type="paragraph" w:styleId="a3">
    <w:name w:val="Body Text"/>
    <w:basedOn w:val="a"/>
    <w:link w:val="a4"/>
    <w:rsid w:val="00955C73"/>
    <w:pPr>
      <w:widowControl/>
      <w:autoSpaceDE/>
      <w:autoSpaceDN/>
      <w:adjustRightInd/>
      <w:jc w:val="both"/>
    </w:pPr>
    <w:rPr>
      <w:sz w:val="26"/>
      <w:szCs w:val="26"/>
    </w:rPr>
  </w:style>
  <w:style w:type="character" w:customStyle="1" w:styleId="a4">
    <w:name w:val="Основной текст Знак"/>
    <w:basedOn w:val="a0"/>
    <w:link w:val="a3"/>
    <w:rsid w:val="00955C73"/>
    <w:rPr>
      <w:rFonts w:ascii="Times New Roman" w:eastAsia="Times New Roman" w:hAnsi="Times New Roman" w:cs="Times New Roman"/>
      <w:sz w:val="26"/>
      <w:szCs w:val="26"/>
      <w:lang w:eastAsia="ru-RU"/>
    </w:rPr>
  </w:style>
  <w:style w:type="paragraph" w:customStyle="1" w:styleId="ConsPlusTitle">
    <w:name w:val="ConsPlusTitle"/>
    <w:rsid w:val="00955C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955C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5"/>
    <w:rsid w:val="00955C73"/>
    <w:rPr>
      <w:sz w:val="23"/>
      <w:szCs w:val="23"/>
      <w:shd w:val="clear" w:color="auto" w:fill="FFFFFF"/>
    </w:rPr>
  </w:style>
  <w:style w:type="paragraph" w:customStyle="1" w:styleId="5">
    <w:name w:val="Основной текст5"/>
    <w:basedOn w:val="a"/>
    <w:link w:val="a6"/>
    <w:rsid w:val="00955C73"/>
    <w:pPr>
      <w:shd w:val="clear" w:color="auto" w:fill="FFFFFF"/>
      <w:autoSpaceDE/>
      <w:autoSpaceDN/>
      <w:adjustRightInd/>
      <w:spacing w:before="360" w:after="540" w:line="298" w:lineRule="exact"/>
    </w:pPr>
    <w:rPr>
      <w:rFonts w:asciiTheme="minorHAnsi" w:eastAsiaTheme="minorHAnsi" w:hAnsiTheme="minorHAnsi" w:cstheme="minorBidi"/>
      <w:sz w:val="23"/>
      <w:szCs w:val="23"/>
      <w:lang w:eastAsia="en-US"/>
    </w:rPr>
  </w:style>
  <w:style w:type="character" w:customStyle="1" w:styleId="11">
    <w:name w:val="Основной текст1"/>
    <w:rsid w:val="00955C73"/>
    <w:rPr>
      <w:color w:val="000000"/>
      <w:spacing w:val="0"/>
      <w:w w:val="100"/>
      <w:position w:val="0"/>
      <w:sz w:val="23"/>
      <w:szCs w:val="23"/>
      <w:shd w:val="clear" w:color="auto" w:fill="FFFFFF"/>
      <w:lang w:val="ru-RU" w:eastAsia="ru-RU" w:bidi="ru-RU"/>
    </w:rPr>
  </w:style>
  <w:style w:type="character" w:customStyle="1" w:styleId="3">
    <w:name w:val="Основной текст (3)_"/>
    <w:rsid w:val="00955C73"/>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955C73"/>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955C73"/>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955C73"/>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7">
    <w:name w:val="List Paragraph"/>
    <w:basedOn w:val="a"/>
    <w:uiPriority w:val="99"/>
    <w:qFormat/>
    <w:rsid w:val="00955C73"/>
    <w:pPr>
      <w:ind w:left="708"/>
    </w:pPr>
  </w:style>
  <w:style w:type="character" w:customStyle="1" w:styleId="21">
    <w:name w:val="Основной текст (2)"/>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2">
    <w:name w:val="Основной текст (2)_"/>
    <w:rsid w:val="00955C73"/>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955C73"/>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3">
    <w:name w:val="Основной текст2"/>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955C7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955C73"/>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8">
    <w:name w:val="Hyperlink"/>
    <w:rsid w:val="00955C73"/>
    <w:rPr>
      <w:color w:val="0066CC"/>
      <w:u w:val="single"/>
    </w:rPr>
  </w:style>
  <w:style w:type="character" w:customStyle="1" w:styleId="41">
    <w:name w:val="Основной текст4"/>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rsid w:val="00955C7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955C73"/>
    <w:rPr>
      <w:rFonts w:ascii="Courier New" w:eastAsia="Calibri" w:hAnsi="Courier New" w:cs="Times New Roman"/>
      <w:lang w:eastAsia="ru-RU"/>
    </w:rPr>
  </w:style>
  <w:style w:type="paragraph" w:customStyle="1" w:styleId="ConsTitle">
    <w:name w:val="ConsTitle"/>
    <w:uiPriority w:val="99"/>
    <w:rsid w:val="00955C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955C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
    <w:basedOn w:val="a"/>
    <w:uiPriority w:val="99"/>
    <w:rsid w:val="00955C73"/>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955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955C73"/>
    <w:rPr>
      <w:rFonts w:ascii="Courier New" w:eastAsia="Times New Roman" w:hAnsi="Courier New" w:cs="Times New Roman"/>
      <w:sz w:val="20"/>
      <w:szCs w:val="20"/>
      <w:lang w:eastAsia="ru-RU"/>
    </w:rPr>
  </w:style>
  <w:style w:type="paragraph" w:customStyle="1" w:styleId="ConsPlusCell">
    <w:name w:val="ConsPlusCell"/>
    <w:uiPriority w:val="99"/>
    <w:rsid w:val="00955C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rsid w:val="00955C73"/>
    <w:rPr>
      <w:rFonts w:ascii="Segoe UI" w:hAnsi="Segoe UI"/>
      <w:sz w:val="18"/>
      <w:szCs w:val="18"/>
    </w:rPr>
  </w:style>
  <w:style w:type="character" w:customStyle="1" w:styleId="ab">
    <w:name w:val="Текст выноски Знак"/>
    <w:basedOn w:val="a0"/>
    <w:link w:val="aa"/>
    <w:uiPriority w:val="99"/>
    <w:rsid w:val="00955C73"/>
    <w:rPr>
      <w:rFonts w:ascii="Segoe UI" w:eastAsia="Times New Roman" w:hAnsi="Segoe UI" w:cs="Times New Roman"/>
      <w:sz w:val="18"/>
      <w:szCs w:val="18"/>
      <w:lang w:eastAsia="ru-RU"/>
    </w:rPr>
  </w:style>
  <w:style w:type="paragraph" w:styleId="ac">
    <w:name w:val="Title"/>
    <w:basedOn w:val="a"/>
    <w:link w:val="ad"/>
    <w:uiPriority w:val="99"/>
    <w:qFormat/>
    <w:rsid w:val="00955C73"/>
    <w:pPr>
      <w:widowControl/>
      <w:autoSpaceDE/>
      <w:autoSpaceDN/>
      <w:adjustRightInd/>
      <w:jc w:val="center"/>
    </w:pPr>
  </w:style>
  <w:style w:type="character" w:customStyle="1" w:styleId="ad">
    <w:name w:val="Название Знак"/>
    <w:basedOn w:val="a0"/>
    <w:link w:val="ac"/>
    <w:uiPriority w:val="99"/>
    <w:rsid w:val="00955C73"/>
    <w:rPr>
      <w:rFonts w:ascii="Times New Roman" w:eastAsia="Times New Roman" w:hAnsi="Times New Roman" w:cs="Times New Roman"/>
      <w:sz w:val="20"/>
      <w:szCs w:val="20"/>
      <w:lang w:eastAsia="ru-RU"/>
    </w:rPr>
  </w:style>
  <w:style w:type="paragraph" w:styleId="ae">
    <w:name w:val="header"/>
    <w:basedOn w:val="a"/>
    <w:link w:val="af"/>
    <w:uiPriority w:val="99"/>
    <w:rsid w:val="00955C73"/>
    <w:pPr>
      <w:tabs>
        <w:tab w:val="center" w:pos="4677"/>
        <w:tab w:val="right" w:pos="9355"/>
      </w:tabs>
    </w:pPr>
  </w:style>
  <w:style w:type="character" w:customStyle="1" w:styleId="af">
    <w:name w:val="Верхний колонтитул Знак"/>
    <w:basedOn w:val="a0"/>
    <w:link w:val="ae"/>
    <w:uiPriority w:val="99"/>
    <w:rsid w:val="00955C73"/>
    <w:rPr>
      <w:rFonts w:ascii="Times New Roman" w:eastAsia="Times New Roman" w:hAnsi="Times New Roman" w:cs="Times New Roman"/>
      <w:sz w:val="20"/>
      <w:szCs w:val="20"/>
      <w:lang w:eastAsia="ru-RU"/>
    </w:rPr>
  </w:style>
  <w:style w:type="paragraph" w:styleId="af0">
    <w:name w:val="footer"/>
    <w:basedOn w:val="a"/>
    <w:link w:val="af1"/>
    <w:uiPriority w:val="99"/>
    <w:rsid w:val="00955C73"/>
    <w:pPr>
      <w:tabs>
        <w:tab w:val="center" w:pos="4677"/>
        <w:tab w:val="right" w:pos="9355"/>
      </w:tabs>
    </w:pPr>
  </w:style>
  <w:style w:type="character" w:customStyle="1" w:styleId="af1">
    <w:name w:val="Нижний колонтитул Знак"/>
    <w:basedOn w:val="a0"/>
    <w:link w:val="af0"/>
    <w:uiPriority w:val="99"/>
    <w:rsid w:val="00955C73"/>
    <w:rPr>
      <w:rFonts w:ascii="Times New Roman" w:eastAsia="Times New Roman" w:hAnsi="Times New Roman" w:cs="Times New Roman"/>
      <w:sz w:val="20"/>
      <w:szCs w:val="20"/>
      <w:lang w:eastAsia="ru-RU"/>
    </w:rPr>
  </w:style>
  <w:style w:type="paragraph" w:customStyle="1" w:styleId="formattext">
    <w:name w:val="formattext"/>
    <w:basedOn w:val="a"/>
    <w:rsid w:val="00955C73"/>
    <w:pPr>
      <w:widowControl/>
      <w:autoSpaceDE/>
      <w:autoSpaceDN/>
      <w:adjustRightInd/>
      <w:spacing w:before="100" w:beforeAutospacing="1" w:after="100" w:afterAutospacing="1"/>
    </w:pPr>
    <w:rPr>
      <w:sz w:val="24"/>
      <w:szCs w:val="24"/>
    </w:rPr>
  </w:style>
  <w:style w:type="paragraph" w:styleId="af2">
    <w:name w:val="annotation text"/>
    <w:basedOn w:val="a"/>
    <w:link w:val="af3"/>
    <w:uiPriority w:val="99"/>
    <w:semiHidden/>
    <w:unhideWhenUsed/>
    <w:rsid w:val="00955C73"/>
  </w:style>
  <w:style w:type="character" w:customStyle="1" w:styleId="af3">
    <w:name w:val="Текст примечания Знак"/>
    <w:basedOn w:val="a0"/>
    <w:link w:val="af2"/>
    <w:uiPriority w:val="99"/>
    <w:semiHidden/>
    <w:rsid w:val="00955C73"/>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955C73"/>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955C73"/>
    <w:rPr>
      <w:b/>
      <w:bCs/>
    </w:rPr>
  </w:style>
  <w:style w:type="character" w:customStyle="1" w:styleId="12">
    <w:name w:val="Тема примечания Знак1"/>
    <w:basedOn w:val="af3"/>
    <w:uiPriority w:val="99"/>
    <w:semiHidden/>
    <w:rsid w:val="00955C73"/>
    <w:rPr>
      <w:rFonts w:ascii="Times New Roman" w:eastAsia="Times New Roman" w:hAnsi="Times New Roman" w:cs="Times New Roman"/>
      <w:b/>
      <w:bCs/>
      <w:sz w:val="20"/>
      <w:szCs w:val="20"/>
      <w:lang w:eastAsia="ru-RU"/>
    </w:rPr>
  </w:style>
  <w:style w:type="paragraph" w:styleId="af6">
    <w:name w:val="No Spacing"/>
    <w:uiPriority w:val="1"/>
    <w:qFormat/>
    <w:rsid w:val="00955C7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unformattext">
    <w:name w:val="unformattext"/>
    <w:basedOn w:val="a"/>
    <w:rsid w:val="00955C73"/>
    <w:pPr>
      <w:widowControl/>
      <w:autoSpaceDE/>
      <w:autoSpaceDN/>
      <w:adjustRightInd/>
      <w:spacing w:before="100" w:beforeAutospacing="1" w:after="100" w:afterAutospacing="1"/>
    </w:pPr>
    <w:rPr>
      <w:sz w:val="24"/>
      <w:szCs w:val="24"/>
    </w:rPr>
  </w:style>
  <w:style w:type="character" w:styleId="af7">
    <w:name w:val="annotation reference"/>
    <w:basedOn w:val="a0"/>
    <w:uiPriority w:val="99"/>
    <w:semiHidden/>
    <w:unhideWhenUsed/>
    <w:rsid w:val="00955C73"/>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2CFC74789460A2ADCEAB004BE919900484029BC521F0FB495635DCC7838A6586292EFED0DE87AKA4CA" TargetMode="External"/><Relationship Id="rId3" Type="http://schemas.openxmlformats.org/officeDocument/2006/relationships/styles" Target="styles.xml"/><Relationship Id="rId7" Type="http://schemas.openxmlformats.org/officeDocument/2006/relationships/hyperlink" Target="consultantplus://offline/ref=4B62CFC74789460A2ADCEAB004BE919900484029BC521F0FB495635DCC7838A6586292EFED0DE87AKA4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62CFC74789460A2ADCEAB004BE919900484029BC521F0FB495635DCC7838A6586292EFED0CE978KA46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CE42-B5EF-4F53-A904-983FF244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30</Pages>
  <Words>12361</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82654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Аторина</cp:lastModifiedBy>
  <cp:revision>80</cp:revision>
  <cp:lastPrinted>2020-12-24T00:56:00Z</cp:lastPrinted>
  <dcterms:created xsi:type="dcterms:W3CDTF">2019-01-28T02:54:00Z</dcterms:created>
  <dcterms:modified xsi:type="dcterms:W3CDTF">2020-12-24T01:00:00Z</dcterms:modified>
</cp:coreProperties>
</file>