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C" w:rsidRDefault="00490D8C" w:rsidP="00490D8C">
      <w:pPr>
        <w:spacing w:after="0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8C" w:rsidRDefault="00490D8C" w:rsidP="00490D8C">
      <w:pPr>
        <w:spacing w:after="0"/>
        <w:jc w:val="center"/>
        <w:rPr>
          <w:b/>
          <w:sz w:val="20"/>
        </w:rPr>
      </w:pPr>
    </w:p>
    <w:p w:rsidR="00490D8C" w:rsidRDefault="00490D8C" w:rsidP="00490D8C">
      <w:pPr>
        <w:spacing w:after="0"/>
        <w:jc w:val="center"/>
        <w:rPr>
          <w:b/>
          <w:sz w:val="20"/>
        </w:rPr>
      </w:pPr>
      <w:r>
        <w:rPr>
          <w:noProof/>
        </w:rPr>
        <w:drawing>
          <wp:anchor distT="0" distB="571500" distL="114300" distR="20574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0" cy="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90D8C" w:rsidRDefault="00490D8C" w:rsidP="00490D8C">
      <w:pPr>
        <w:spacing w:after="0"/>
        <w:jc w:val="center"/>
        <w:rPr>
          <w:b/>
          <w:sz w:val="28"/>
          <w:szCs w:val="28"/>
        </w:rPr>
      </w:pPr>
    </w:p>
    <w:p w:rsidR="00490D8C" w:rsidRDefault="00490D8C" w:rsidP="00490D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90D8C" w:rsidRDefault="00490D8C" w:rsidP="00490D8C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490D8C" w:rsidRDefault="00490D8C" w:rsidP="00490D8C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490D8C" w:rsidRDefault="00490D8C" w:rsidP="00490D8C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490D8C" w:rsidRDefault="00490D8C" w:rsidP="00490D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  июля  2019 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55E5">
        <w:rPr>
          <w:rFonts w:ascii="Times New Roman" w:eastAsia="Times New Roman" w:hAnsi="Times New Roman" w:cs="Times New Roman"/>
          <w:sz w:val="28"/>
          <w:szCs w:val="28"/>
        </w:rPr>
        <w:t xml:space="preserve"> 580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1755E5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490D8C" w:rsidRDefault="00490D8C" w:rsidP="00490D8C">
      <w:pPr>
        <w:spacing w:after="0"/>
        <w:ind w:right="566"/>
        <w:rPr>
          <w:rFonts w:ascii="Times New Roman" w:eastAsia="SimSun" w:hAnsi="Times New Roman" w:cs="Times New Roman"/>
          <w:sz w:val="28"/>
          <w:szCs w:val="28"/>
        </w:rPr>
      </w:pPr>
    </w:p>
    <w:p w:rsidR="00490D8C" w:rsidRDefault="00490D8C" w:rsidP="00490D8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90D8C" w:rsidRDefault="00490D8C" w:rsidP="00490D8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порядка и сроков изготовления, использования второго  экземпляра списка избирателей  на дополнительных  выборах депутата Думы Дальнегорского городского округа по одномандатному избирательному округу №  9 , назначенных на 8 сентября 2019 года</w:t>
      </w:r>
    </w:p>
    <w:p w:rsidR="00490D8C" w:rsidRDefault="00490D8C" w:rsidP="00490D8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8C" w:rsidRDefault="00490D8C" w:rsidP="00490D8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8C" w:rsidRDefault="00490D8C" w:rsidP="00490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14, 28 Избирательного кодекса Приморского края территориальная избирательная комиссия города Дальнегорска</w:t>
      </w:r>
    </w:p>
    <w:p w:rsidR="00490D8C" w:rsidRDefault="00490D8C" w:rsidP="00490D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8C" w:rsidRDefault="00490D8C" w:rsidP="00490D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0D8C" w:rsidRDefault="00490D8C" w:rsidP="00490D8C">
      <w:pPr>
        <w:pStyle w:val="-14"/>
        <w:ind w:firstLine="708"/>
      </w:pPr>
      <w:r>
        <w:t xml:space="preserve">1. 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</w:t>
      </w:r>
      <w:r w:rsidR="003624F9">
        <w:t xml:space="preserve">дополнительных </w:t>
      </w:r>
      <w:r>
        <w:t>выборах депутат</w:t>
      </w:r>
      <w:r w:rsidR="003624F9">
        <w:t>а</w:t>
      </w:r>
      <w:r>
        <w:t xml:space="preserve"> Думы Дальнегорского городского округа</w:t>
      </w:r>
      <w:r w:rsidR="003624F9">
        <w:t xml:space="preserve"> по одномандатному избирательному округу № 9</w:t>
      </w:r>
      <w:r>
        <w:t xml:space="preserve">, назначенных на </w:t>
      </w:r>
      <w:r w:rsidR="003624F9">
        <w:t xml:space="preserve"> 8</w:t>
      </w:r>
      <w:r>
        <w:t xml:space="preserve"> сентября 201</w:t>
      </w:r>
      <w:r w:rsidR="003624F9">
        <w:t>9</w:t>
      </w:r>
      <w:r>
        <w:t xml:space="preserve"> года (прил</w:t>
      </w:r>
      <w:r w:rsidR="004D6DC4">
        <w:t>агается</w:t>
      </w:r>
      <w:r>
        <w:t>).</w:t>
      </w:r>
    </w:p>
    <w:p w:rsidR="00490D8C" w:rsidRDefault="00490D8C" w:rsidP="00490D8C">
      <w:pPr>
        <w:pStyle w:val="-14"/>
        <w:ind w:firstLine="0"/>
      </w:pPr>
      <w:r>
        <w:t xml:space="preserve">     </w:t>
      </w: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490D8C" w:rsidRDefault="00490D8C" w:rsidP="00490D8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</w:p>
    <w:p w:rsidR="00490D8C" w:rsidRDefault="00490D8C" w:rsidP="00490D8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С.Н. Зарецкая </w:t>
      </w:r>
    </w:p>
    <w:p w:rsidR="00490D8C" w:rsidRDefault="00490D8C" w:rsidP="0049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О.Д. Деремешко</w:t>
      </w:r>
    </w:p>
    <w:p w:rsidR="00490D8C" w:rsidRDefault="00490D8C" w:rsidP="00490D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dxa"/>
        <w:tblInd w:w="4219" w:type="dxa"/>
        <w:tblLayout w:type="fixed"/>
        <w:tblLook w:val="04A0"/>
      </w:tblPr>
      <w:tblGrid>
        <w:gridCol w:w="5355"/>
      </w:tblGrid>
      <w:tr w:rsidR="004D6DC4" w:rsidRPr="004E3CDA" w:rsidTr="00261CC9">
        <w:trPr>
          <w:trHeight w:val="989"/>
        </w:trPr>
        <w:tc>
          <w:tcPr>
            <w:tcW w:w="5355" w:type="dxa"/>
          </w:tcPr>
          <w:p w:rsidR="004D6DC4" w:rsidRPr="004E3CDA" w:rsidRDefault="004D6DC4" w:rsidP="00261CC9">
            <w:pPr>
              <w:pStyle w:val="Normal1"/>
              <w:rPr>
                <w:szCs w:val="24"/>
              </w:rPr>
            </w:pPr>
            <w:r w:rsidRPr="004E3CDA">
              <w:rPr>
                <w:szCs w:val="24"/>
              </w:rPr>
              <w:t xml:space="preserve">                               Приложение </w:t>
            </w:r>
          </w:p>
          <w:p w:rsidR="004D6DC4" w:rsidRPr="004E3CDA" w:rsidRDefault="004D6DC4" w:rsidP="00261CC9">
            <w:pPr>
              <w:pStyle w:val="a6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к решению </w:t>
            </w:r>
            <w:proofErr w:type="gramStart"/>
            <w:r w:rsidRPr="004E3CDA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4D6DC4" w:rsidRPr="004E3CDA" w:rsidRDefault="004D6DC4" w:rsidP="00261CC9">
            <w:pPr>
              <w:pStyle w:val="a6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 избирательной комиссии </w:t>
            </w:r>
          </w:p>
          <w:p w:rsidR="004D6DC4" w:rsidRPr="004E3CDA" w:rsidRDefault="004D6DC4" w:rsidP="00261CC9">
            <w:pPr>
              <w:pStyle w:val="a6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города Дальнегорска</w:t>
            </w:r>
          </w:p>
          <w:p w:rsidR="004D6DC4" w:rsidRPr="004E3CDA" w:rsidRDefault="004D6DC4" w:rsidP="00261CC9">
            <w:pPr>
              <w:pStyle w:val="a6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от 0</w:t>
            </w:r>
            <w:r>
              <w:rPr>
                <w:sz w:val="24"/>
                <w:szCs w:val="24"/>
              </w:rPr>
              <w:t>8</w:t>
            </w:r>
            <w:r w:rsidRPr="004E3CDA">
              <w:rPr>
                <w:sz w:val="24"/>
                <w:szCs w:val="24"/>
              </w:rPr>
              <w:t xml:space="preserve"> июля  201</w:t>
            </w:r>
            <w:r>
              <w:rPr>
                <w:sz w:val="24"/>
                <w:szCs w:val="24"/>
              </w:rPr>
              <w:t>9</w:t>
            </w:r>
            <w:r w:rsidRPr="004E3CDA">
              <w:rPr>
                <w:sz w:val="24"/>
                <w:szCs w:val="24"/>
              </w:rPr>
              <w:t xml:space="preserve"> года № </w:t>
            </w:r>
            <w:r w:rsidR="001755E5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/</w:t>
            </w:r>
            <w:r w:rsidR="001755E5">
              <w:rPr>
                <w:sz w:val="24"/>
                <w:szCs w:val="24"/>
              </w:rPr>
              <w:t>94</w:t>
            </w:r>
          </w:p>
          <w:p w:rsidR="004D6DC4" w:rsidRPr="004E3CDA" w:rsidRDefault="004D6DC4" w:rsidP="00261CC9">
            <w:pPr>
              <w:pStyle w:val="a6"/>
              <w:ind w:left="720"/>
              <w:rPr>
                <w:sz w:val="24"/>
                <w:szCs w:val="24"/>
              </w:rPr>
            </w:pPr>
          </w:p>
        </w:tc>
      </w:tr>
    </w:tbl>
    <w:p w:rsidR="004D6DC4" w:rsidRPr="004E3CDA" w:rsidRDefault="004D6DC4" w:rsidP="004D6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DA">
        <w:rPr>
          <w:rFonts w:ascii="Times New Roman" w:hAnsi="Times New Roman" w:cs="Times New Roman"/>
          <w:b/>
          <w:sz w:val="28"/>
          <w:szCs w:val="28"/>
        </w:rPr>
        <w:t>Порядок и сроки изготовления, использования второго экземпляра</w:t>
      </w:r>
    </w:p>
    <w:p w:rsidR="004D6DC4" w:rsidRPr="004E3CDA" w:rsidRDefault="004D6DC4" w:rsidP="004D6DC4">
      <w:pPr>
        <w:pStyle w:val="-14"/>
        <w:spacing w:line="240" w:lineRule="auto"/>
        <w:ind w:firstLine="0"/>
        <w:jc w:val="center"/>
        <w:rPr>
          <w:b/>
        </w:rPr>
      </w:pPr>
      <w:r w:rsidRPr="004E3CDA">
        <w:rPr>
          <w:b/>
        </w:rPr>
        <w:t>списка избирателей, его передачи соответствующ</w:t>
      </w:r>
      <w:r>
        <w:rPr>
          <w:b/>
        </w:rPr>
        <w:t>ей</w:t>
      </w:r>
      <w:r w:rsidRPr="004E3CDA">
        <w:rPr>
          <w:b/>
        </w:rPr>
        <w:t xml:space="preserve"> участков</w:t>
      </w:r>
      <w:r>
        <w:rPr>
          <w:b/>
        </w:rPr>
        <w:t>ой</w:t>
      </w:r>
      <w:r w:rsidRPr="004E3CDA">
        <w:rPr>
          <w:b/>
        </w:rPr>
        <w:t xml:space="preserve"> избирательн</w:t>
      </w:r>
      <w:r>
        <w:rPr>
          <w:b/>
        </w:rPr>
        <w:t>ой</w:t>
      </w:r>
      <w:r w:rsidRPr="004E3CDA">
        <w:rPr>
          <w:b/>
        </w:rPr>
        <w:t xml:space="preserve"> комиссиям для проведения голосования на </w:t>
      </w:r>
      <w:r>
        <w:rPr>
          <w:b/>
        </w:rPr>
        <w:t xml:space="preserve">дополнительных </w:t>
      </w:r>
      <w:r w:rsidRPr="004E3CDA">
        <w:rPr>
          <w:b/>
        </w:rPr>
        <w:t>выборах депутат</w:t>
      </w:r>
      <w:r>
        <w:rPr>
          <w:b/>
        </w:rPr>
        <w:t>а</w:t>
      </w:r>
      <w:r w:rsidRPr="004E3CDA">
        <w:rPr>
          <w:b/>
        </w:rPr>
        <w:t xml:space="preserve"> Думы Дальнегорского городского округа</w:t>
      </w:r>
      <w:r>
        <w:rPr>
          <w:b/>
        </w:rPr>
        <w:t xml:space="preserve"> по одномандатному избирательному округу № 9</w:t>
      </w:r>
    </w:p>
    <w:p w:rsidR="004D6DC4" w:rsidRPr="004E3CDA" w:rsidRDefault="004D6DC4" w:rsidP="004D6DC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6DC4" w:rsidRPr="004E3CDA" w:rsidRDefault="004D6DC4" w:rsidP="004D6DC4">
      <w:pPr>
        <w:pStyle w:val="-14"/>
        <w:ind w:firstLine="0"/>
      </w:pPr>
      <w:r w:rsidRPr="004E3CDA">
        <w:t xml:space="preserve">     Второй экземпляр списка избирателей используется для изготовления копии на бумажном носителе (в машинописном виде) при проведении повторного голосования на </w:t>
      </w:r>
      <w:r>
        <w:t xml:space="preserve">дополнительных </w:t>
      </w:r>
      <w:r w:rsidRPr="004E3CDA">
        <w:t>выборах депутат</w:t>
      </w:r>
      <w:r>
        <w:t>а</w:t>
      </w:r>
      <w:r w:rsidRPr="004E3CDA">
        <w:t xml:space="preserve"> Думы Дальнегорского городского округа</w:t>
      </w:r>
      <w:r>
        <w:t xml:space="preserve"> по одномандатному избирательному округу № 9</w:t>
      </w:r>
      <w:r w:rsidRPr="004E3CDA">
        <w:t>, а также при утрате или непредвиденной порче первого экземпляра списка избирателей.</w:t>
      </w:r>
    </w:p>
    <w:p w:rsidR="004D6DC4" w:rsidRPr="004E3CDA" w:rsidRDefault="004D6DC4" w:rsidP="004D6DC4">
      <w:pPr>
        <w:pStyle w:val="14-1514-1"/>
        <w:ind w:firstLine="0"/>
        <w:rPr>
          <w:szCs w:val="28"/>
        </w:rPr>
      </w:pPr>
      <w:r w:rsidRPr="004E3CDA">
        <w:rPr>
          <w:szCs w:val="28"/>
        </w:rPr>
        <w:t xml:space="preserve">     При утрате или непредвиденной порче первого экземпляра списка избирателей,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</w:r>
    </w:p>
    <w:p w:rsidR="004D6DC4" w:rsidRPr="004E3CDA" w:rsidRDefault="004D6DC4" w:rsidP="004D6DC4">
      <w:pPr>
        <w:pStyle w:val="14-1514-1"/>
        <w:ind w:firstLine="0"/>
        <w:rPr>
          <w:szCs w:val="28"/>
        </w:rPr>
      </w:pPr>
      <w:r w:rsidRPr="004E3CDA">
        <w:rPr>
          <w:szCs w:val="28"/>
        </w:rPr>
        <w:t xml:space="preserve">     Акт составляется в двух экземплярах. Первый экземпляр остается в участковой избирательной комиссии, а второй направляется в территориальную избирательную комиссию города Дальнегорска вместе с обращением участковой избирательной комиссии о передаче второго экземпляра списка избирателей.</w:t>
      </w:r>
    </w:p>
    <w:p w:rsidR="004D6DC4" w:rsidRPr="004E3CDA" w:rsidRDefault="004D6DC4" w:rsidP="004D6DC4">
      <w:pPr>
        <w:pStyle w:val="14-1514-1"/>
        <w:ind w:firstLine="0"/>
        <w:rPr>
          <w:szCs w:val="28"/>
        </w:rPr>
      </w:pPr>
      <w:r w:rsidRPr="004E3CDA">
        <w:rPr>
          <w:szCs w:val="28"/>
        </w:rPr>
        <w:t xml:space="preserve">     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города Дальнегорска принимает решение об использовании второго экземпляра списка избирателей для голосования на  избирательном участке.</w:t>
      </w:r>
    </w:p>
    <w:p w:rsidR="004D6DC4" w:rsidRDefault="004D6DC4" w:rsidP="004D6DC4">
      <w:pPr>
        <w:pStyle w:val="14-1514-1"/>
        <w:ind w:firstLine="0"/>
        <w:rPr>
          <w:szCs w:val="28"/>
        </w:rPr>
      </w:pPr>
      <w:r w:rsidRPr="004E3CDA">
        <w:rPr>
          <w:szCs w:val="28"/>
        </w:rPr>
        <w:t xml:space="preserve">     </w:t>
      </w:r>
    </w:p>
    <w:p w:rsidR="004D6DC4" w:rsidRDefault="004D6DC4" w:rsidP="004D6DC4">
      <w:pPr>
        <w:pStyle w:val="14-1514-1"/>
        <w:ind w:firstLine="0"/>
        <w:rPr>
          <w:szCs w:val="28"/>
        </w:rPr>
      </w:pPr>
    </w:p>
    <w:p w:rsidR="004D6DC4" w:rsidRPr="004E3CDA" w:rsidRDefault="004D6DC4" w:rsidP="004D6DC4">
      <w:pPr>
        <w:pStyle w:val="14-1514-1"/>
        <w:ind w:firstLine="0"/>
        <w:rPr>
          <w:szCs w:val="28"/>
        </w:rPr>
      </w:pPr>
      <w:r w:rsidRPr="004E3CDA">
        <w:rPr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 города Дальнегорска, заверяется печатью территориальной избирательной комиссии города Дальнегорска и по акту передается в соответствующую участковую избирательную комиссию.</w:t>
      </w:r>
    </w:p>
    <w:p w:rsidR="004D6DC4" w:rsidRPr="004E3CDA" w:rsidRDefault="004D6DC4" w:rsidP="004D6DC4">
      <w:p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4D6DC4" w:rsidRPr="004E3CDA" w:rsidRDefault="004D6DC4" w:rsidP="004D6DC4">
      <w:p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При проведении повторного голосования второй экземпляр списка избирателей изготавливается территориальной избирательной комиссией города Дальнегорска на бумажном носителе незамедлительно после принятия решения территориальной избирательной комиссией города Дальнегорска о проведении повторного голосования.</w:t>
      </w:r>
    </w:p>
    <w:p w:rsidR="004D6DC4" w:rsidRPr="004E3CDA" w:rsidRDefault="004D6DC4" w:rsidP="004D6DC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После изготовления второго экземпляра списка избирателей территориальная избирательная комиссия города Дальнегорска передает его по акту в  участковую избирательную комиссию.</w:t>
      </w:r>
    </w:p>
    <w:p w:rsidR="004D6DC4" w:rsidRPr="004E3CDA" w:rsidRDefault="004D6DC4" w:rsidP="004D6DC4">
      <w:pPr>
        <w:pStyle w:val="-14"/>
        <w:ind w:firstLine="0"/>
      </w:pPr>
      <w:r w:rsidRPr="004E3CDA">
        <w:t xml:space="preserve">     Участковая избирательная комиссия вносит в соответствующую строку на титульном листе списка избирателей надпись: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выборов депутат</w:t>
      </w:r>
      <w:r>
        <w:t>а</w:t>
      </w:r>
      <w:r w:rsidRPr="004E3CDA">
        <w:t xml:space="preserve"> Думы Дальнегорского городского округа</w:t>
      </w:r>
      <w:r>
        <w:t xml:space="preserve"> по одномандатному избирательному округу № 9</w:t>
      </w:r>
      <w:r w:rsidRPr="004E3CDA">
        <w:t>, в связи:</w:t>
      </w:r>
    </w:p>
    <w:p w:rsidR="004D6DC4" w:rsidRPr="004E3CDA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включением избирателей в список дополнительно;</w:t>
      </w:r>
    </w:p>
    <w:p w:rsidR="004D6DC4" w:rsidRPr="004E3CDA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исключением избирателей из списка;</w:t>
      </w:r>
    </w:p>
    <w:p w:rsidR="004D6DC4" w:rsidRPr="004E3CDA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внесением изменений в сведения об избирателях.</w:t>
      </w:r>
    </w:p>
    <w:p w:rsidR="004D6DC4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DC4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C4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C4" w:rsidRPr="004E3CDA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</w:r>
    </w:p>
    <w:p w:rsidR="004D6DC4" w:rsidRPr="004E3CDA" w:rsidRDefault="004D6DC4" w:rsidP="004D6DC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Выверенный и уточненный второй экземпляр списка избирателей не позднее дня, предшествующего дню повторного голосования, подписывается председателем и секретарем участковой избирательной комиссии и заверяется печатью участковой избирательной комиссии.</w:t>
      </w:r>
    </w:p>
    <w:p w:rsidR="004D6DC4" w:rsidRPr="004E3CDA" w:rsidRDefault="004D6DC4" w:rsidP="004D6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Вносить изменения во второй экземпляр списка избирателей после начала подсчета голосов избирателей запрещается.</w:t>
      </w:r>
    </w:p>
    <w:p w:rsidR="004D6DC4" w:rsidRPr="004E3CDA" w:rsidRDefault="004D6DC4" w:rsidP="004D6DC4">
      <w:pPr>
        <w:spacing w:line="360" w:lineRule="auto"/>
        <w:jc w:val="both"/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4D6DC4" w:rsidRPr="004E3CDA" w:rsidRDefault="004D6DC4" w:rsidP="004D6DC4">
      <w:pPr>
        <w:pStyle w:val="-14"/>
        <w:suppressAutoHyphens/>
        <w:spacing w:line="720" w:lineRule="auto"/>
        <w:ind w:firstLine="0"/>
      </w:pPr>
    </w:p>
    <w:p w:rsidR="004D6DC4" w:rsidRPr="004E3CDA" w:rsidRDefault="004D6DC4" w:rsidP="004D6DC4">
      <w:pPr>
        <w:pStyle w:val="-14"/>
        <w:suppressAutoHyphens/>
        <w:spacing w:line="720" w:lineRule="auto"/>
        <w:ind w:firstLine="0"/>
      </w:pPr>
    </w:p>
    <w:p w:rsidR="004D6DC4" w:rsidRPr="004E3CDA" w:rsidRDefault="004D6DC4" w:rsidP="004D6DC4">
      <w:pPr>
        <w:pStyle w:val="-14"/>
        <w:suppressAutoHyphens/>
        <w:spacing w:line="720" w:lineRule="auto"/>
        <w:ind w:firstLine="0"/>
      </w:pPr>
    </w:p>
    <w:p w:rsidR="004D6DC4" w:rsidRPr="004E3CDA" w:rsidRDefault="004D6DC4" w:rsidP="004D6DC4">
      <w:pPr>
        <w:pStyle w:val="Normal1"/>
        <w:ind w:left="5664"/>
        <w:jc w:val="center"/>
        <w:rPr>
          <w:szCs w:val="24"/>
        </w:rPr>
      </w:pPr>
    </w:p>
    <w:p w:rsidR="001B6963" w:rsidRDefault="001B6963"/>
    <w:sectPr w:rsidR="001B6963" w:rsidSect="00490D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D8C"/>
    <w:rsid w:val="001755E5"/>
    <w:rsid w:val="001B6963"/>
    <w:rsid w:val="003624F9"/>
    <w:rsid w:val="00490D8C"/>
    <w:rsid w:val="004D6DC4"/>
    <w:rsid w:val="004D6EF7"/>
    <w:rsid w:val="005555C0"/>
    <w:rsid w:val="0062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490D8C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8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D6DC4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D6DC4"/>
    <w:rPr>
      <w:rFonts w:ascii="Times New Roman" w:eastAsia="SimSun" w:hAnsi="Times New Roman" w:cs="Times New Roman"/>
      <w:sz w:val="32"/>
      <w:szCs w:val="20"/>
    </w:rPr>
  </w:style>
  <w:style w:type="paragraph" w:customStyle="1" w:styleId="14-1514-1">
    <w:name w:val="Текст14-1.5.Текст 14-1"/>
    <w:basedOn w:val="a"/>
    <w:rsid w:val="004D6DC4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Normal1">
    <w:name w:val="Normal1"/>
    <w:rsid w:val="004D6DC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2019-07-08T07:57:00Z</cp:lastPrinted>
  <dcterms:created xsi:type="dcterms:W3CDTF">2019-06-27T23:45:00Z</dcterms:created>
  <dcterms:modified xsi:type="dcterms:W3CDTF">2019-07-08T08:01:00Z</dcterms:modified>
</cp:coreProperties>
</file>