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EE" w:rsidRPr="00555184" w:rsidRDefault="004D1366" w:rsidP="0016342B">
      <w:pPr>
        <w:jc w:val="center"/>
        <w:rPr>
          <w:rFonts w:ascii="Times New Roman" w:hAnsi="Times New Roman"/>
          <w:b/>
          <w:bCs/>
        </w:rPr>
      </w:pPr>
      <w:r w:rsidRPr="00B9262B"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Дальнегорска цвет" style="width:52.5pt;height:68.25pt;visibility:visible">
            <v:imagedata r:id="rId5" o:title=""/>
          </v:shape>
        </w:pict>
      </w:r>
    </w:p>
    <w:p w:rsidR="006213EE" w:rsidRPr="00B310F8" w:rsidRDefault="006213EE" w:rsidP="00A30F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Приморский край</w:t>
      </w:r>
    </w:p>
    <w:p w:rsidR="006213EE" w:rsidRPr="00B310F8" w:rsidRDefault="006213EE" w:rsidP="00A30F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 xml:space="preserve">Дума Дальнегорского городского округа </w:t>
      </w:r>
    </w:p>
    <w:p w:rsidR="006213EE" w:rsidRPr="00B310F8" w:rsidRDefault="006213EE" w:rsidP="00A30F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шестого  созыва</w:t>
      </w:r>
    </w:p>
    <w:p w:rsidR="006213EE" w:rsidRPr="00B310F8" w:rsidRDefault="006213EE" w:rsidP="0016342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0F8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213EE" w:rsidRPr="00B310F8" w:rsidRDefault="00397B76" w:rsidP="0046165D">
      <w:pPr>
        <w:spacing w:after="0"/>
        <w:rPr>
          <w:rFonts w:ascii="Times New Roman" w:hAnsi="Times New Roman"/>
          <w:sz w:val="26"/>
          <w:szCs w:val="26"/>
        </w:rPr>
      </w:pPr>
      <w:r w:rsidRPr="00B310F8">
        <w:rPr>
          <w:rFonts w:ascii="Times New Roman" w:hAnsi="Times New Roman"/>
          <w:sz w:val="26"/>
          <w:szCs w:val="26"/>
        </w:rPr>
        <w:t>____________</w:t>
      </w:r>
      <w:r w:rsidR="006213EE" w:rsidRPr="00B310F8">
        <w:rPr>
          <w:rFonts w:ascii="Times New Roman" w:hAnsi="Times New Roman"/>
          <w:sz w:val="26"/>
          <w:szCs w:val="26"/>
        </w:rPr>
        <w:t xml:space="preserve">         </w:t>
      </w:r>
      <w:r w:rsidR="00B310F8">
        <w:rPr>
          <w:rFonts w:ascii="Times New Roman" w:hAnsi="Times New Roman"/>
          <w:sz w:val="26"/>
          <w:szCs w:val="26"/>
        </w:rPr>
        <w:t xml:space="preserve">                          </w:t>
      </w:r>
      <w:r w:rsidR="006213EE" w:rsidRPr="00B310F8">
        <w:rPr>
          <w:rFonts w:ascii="Times New Roman" w:hAnsi="Times New Roman"/>
          <w:sz w:val="26"/>
          <w:szCs w:val="26"/>
        </w:rPr>
        <w:t xml:space="preserve">г. Дальнегорск                 </w:t>
      </w:r>
      <w:r w:rsidRPr="00B310F8">
        <w:rPr>
          <w:rFonts w:ascii="Times New Roman" w:hAnsi="Times New Roman"/>
          <w:sz w:val="26"/>
          <w:szCs w:val="26"/>
        </w:rPr>
        <w:t xml:space="preserve">                           </w:t>
      </w:r>
      <w:r w:rsidR="006213EE" w:rsidRPr="00B310F8">
        <w:rPr>
          <w:rFonts w:ascii="Times New Roman" w:hAnsi="Times New Roman"/>
          <w:sz w:val="26"/>
          <w:szCs w:val="26"/>
        </w:rPr>
        <w:t>№</w:t>
      </w:r>
      <w:r w:rsidRPr="00B310F8">
        <w:rPr>
          <w:rFonts w:ascii="Times New Roman" w:hAnsi="Times New Roman"/>
          <w:sz w:val="26"/>
          <w:szCs w:val="26"/>
        </w:rPr>
        <w:t>______</w:t>
      </w:r>
    </w:p>
    <w:p w:rsidR="006213EE" w:rsidRPr="0046165D" w:rsidRDefault="006213EE" w:rsidP="0046165D">
      <w:pPr>
        <w:spacing w:after="0"/>
        <w:rPr>
          <w:rFonts w:ascii="Times New Roman" w:hAnsi="Times New Roman"/>
          <w:i/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213EE" w:rsidRPr="00EE1A45" w:rsidTr="00F61629">
        <w:tc>
          <w:tcPr>
            <w:tcW w:w="4785" w:type="dxa"/>
          </w:tcPr>
          <w:p w:rsidR="006213EE" w:rsidRDefault="006213EE" w:rsidP="0046165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A45">
              <w:rPr>
                <w:rFonts w:ascii="Times New Roman" w:hAnsi="Times New Roman"/>
                <w:sz w:val="26"/>
                <w:szCs w:val="26"/>
              </w:rPr>
              <w:t xml:space="preserve"> «О</w:t>
            </w:r>
            <w:r w:rsidR="00B310F8"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r w:rsidR="00397B76"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 w:rsidRPr="00EE1A45">
              <w:rPr>
                <w:rFonts w:ascii="Times New Roman" w:hAnsi="Times New Roman"/>
                <w:sz w:val="26"/>
                <w:szCs w:val="26"/>
              </w:rPr>
              <w:t xml:space="preserve"> Положени</w:t>
            </w:r>
            <w:r w:rsidR="00397B76">
              <w:rPr>
                <w:rFonts w:ascii="Times New Roman" w:hAnsi="Times New Roman"/>
                <w:sz w:val="26"/>
                <w:szCs w:val="26"/>
              </w:rPr>
              <w:t>я о</w:t>
            </w:r>
            <w:r w:rsidRPr="00EE1A45">
              <w:rPr>
                <w:rFonts w:ascii="Times New Roman" w:hAnsi="Times New Roman"/>
                <w:sz w:val="26"/>
                <w:szCs w:val="26"/>
              </w:rPr>
              <w:t xml:space="preserve"> муниципальном земельном контроле на территории Дальнегорского городского округа» </w:t>
            </w:r>
          </w:p>
          <w:p w:rsidR="0046165D" w:rsidRPr="00EE1A45" w:rsidRDefault="0046165D" w:rsidP="0046165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213EE" w:rsidRPr="00EE1A45" w:rsidRDefault="006213EE" w:rsidP="004616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13EE" w:rsidRDefault="00397B76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</w:t>
      </w:r>
      <w:r w:rsidRPr="00397B76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397B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397B76">
        <w:rPr>
          <w:rFonts w:ascii="Times New Roman" w:hAnsi="Times New Roman"/>
          <w:sz w:val="26"/>
          <w:szCs w:val="26"/>
        </w:rPr>
        <w:t xml:space="preserve"> </w:t>
      </w:r>
      <w:r w:rsidR="0046165D">
        <w:rPr>
          <w:rFonts w:ascii="Times New Roman" w:hAnsi="Times New Roman"/>
          <w:sz w:val="26"/>
          <w:szCs w:val="26"/>
        </w:rPr>
        <w:t xml:space="preserve">от </w:t>
      </w:r>
      <w:r w:rsidR="0046165D" w:rsidRPr="0046165D">
        <w:rPr>
          <w:rFonts w:ascii="Times New Roman" w:hAnsi="Times New Roman"/>
          <w:sz w:val="26"/>
          <w:szCs w:val="26"/>
        </w:rPr>
        <w:t xml:space="preserve">06.10.2003 </w:t>
      </w:r>
      <w:r w:rsidR="0046165D">
        <w:rPr>
          <w:rFonts w:ascii="Times New Roman" w:hAnsi="Times New Roman"/>
          <w:sz w:val="26"/>
          <w:szCs w:val="26"/>
        </w:rPr>
        <w:t>№</w:t>
      </w:r>
      <w:r w:rsidR="0046165D" w:rsidRPr="0046165D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Pr="00397B76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397B76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397B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Уставом</w:t>
        </w:r>
      </w:hyperlink>
      <w:r w:rsidRPr="00397B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="006213EE" w:rsidRPr="001C7268">
        <w:rPr>
          <w:rFonts w:ascii="Times New Roman" w:hAnsi="Times New Roman"/>
          <w:sz w:val="26"/>
          <w:szCs w:val="26"/>
        </w:rPr>
        <w:t>Дума Дальнегорского городского округа,</w:t>
      </w:r>
    </w:p>
    <w:p w:rsidR="00DA4407" w:rsidRDefault="00DA4407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13EE" w:rsidRDefault="006213EE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РЕШИЛА: </w:t>
      </w:r>
    </w:p>
    <w:p w:rsidR="00DA4407" w:rsidRPr="001C7268" w:rsidRDefault="00DA4407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13EE" w:rsidRDefault="006213EE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 xml:space="preserve">1. </w:t>
      </w:r>
      <w:r w:rsidR="00397B76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Положение </w:t>
      </w:r>
      <w:r w:rsidR="00397B7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7268">
        <w:rPr>
          <w:rFonts w:ascii="Times New Roman" w:hAnsi="Times New Roman"/>
          <w:sz w:val="26"/>
          <w:szCs w:val="26"/>
        </w:rPr>
        <w:t>муниципальном земельном контроле на территории Д</w:t>
      </w:r>
      <w:r w:rsidR="00397B76">
        <w:rPr>
          <w:rFonts w:ascii="Times New Roman" w:hAnsi="Times New Roman"/>
          <w:sz w:val="26"/>
          <w:szCs w:val="26"/>
        </w:rPr>
        <w:t>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(</w:t>
      </w:r>
      <w:r w:rsidR="00397B7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рилагается).</w:t>
      </w:r>
    </w:p>
    <w:p w:rsidR="006213EE" w:rsidRDefault="006213EE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решение Думы Дальнегорского городского округа от 25.07.2014 №</w:t>
      </w:r>
      <w:r w:rsidR="004616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262 «О </w:t>
      </w:r>
      <w:r w:rsidRPr="001C7268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и «О</w:t>
      </w:r>
      <w:r w:rsidRPr="001C7268">
        <w:rPr>
          <w:rFonts w:ascii="Times New Roman" w:hAnsi="Times New Roman"/>
          <w:sz w:val="26"/>
          <w:szCs w:val="26"/>
        </w:rPr>
        <w:t xml:space="preserve"> муниципальном земельном контроле на территории Дальнегорского городского округа»</w:t>
      </w:r>
      <w:r>
        <w:rPr>
          <w:rFonts w:ascii="Times New Roman" w:hAnsi="Times New Roman"/>
          <w:sz w:val="26"/>
          <w:szCs w:val="26"/>
        </w:rPr>
        <w:t>.</w:t>
      </w:r>
    </w:p>
    <w:p w:rsidR="0046165D" w:rsidRPr="001C7268" w:rsidRDefault="0046165D" w:rsidP="00B310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шение подлежит обнародованию и размещению на официальном сайте Дальнегорского городского округа в сети Интернет.</w:t>
      </w:r>
    </w:p>
    <w:p w:rsidR="006213EE" w:rsidRDefault="0046165D" w:rsidP="00B310F8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213EE" w:rsidRPr="001C7268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 w:rsidR="00DA4407">
        <w:rPr>
          <w:rFonts w:ascii="Times New Roman" w:hAnsi="Times New Roman"/>
          <w:sz w:val="26"/>
          <w:szCs w:val="26"/>
        </w:rPr>
        <w:t>со дня</w:t>
      </w:r>
      <w:r w:rsidR="006213EE" w:rsidRPr="001C7268">
        <w:rPr>
          <w:rFonts w:ascii="Times New Roman" w:hAnsi="Times New Roman"/>
          <w:sz w:val="26"/>
          <w:szCs w:val="26"/>
        </w:rPr>
        <w:t xml:space="preserve"> его официального  опубликования. </w:t>
      </w:r>
    </w:p>
    <w:p w:rsidR="004D1366" w:rsidRDefault="004D1366" w:rsidP="00B310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13EE" w:rsidRPr="001C7268" w:rsidRDefault="006213EE" w:rsidP="00B310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>Председатель Думы</w:t>
      </w:r>
    </w:p>
    <w:p w:rsidR="006213EE" w:rsidRPr="001C7268" w:rsidRDefault="006213EE" w:rsidP="00B310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6213EE" w:rsidRDefault="006213EE" w:rsidP="00E52F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13EE" w:rsidRPr="001C7268" w:rsidRDefault="006213EE" w:rsidP="00E52F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6213EE" w:rsidRPr="001C7268" w:rsidRDefault="006213EE" w:rsidP="001C7268">
      <w:pPr>
        <w:jc w:val="both"/>
        <w:rPr>
          <w:rFonts w:ascii="Times New Roman" w:hAnsi="Times New Roman"/>
          <w:sz w:val="26"/>
          <w:szCs w:val="26"/>
        </w:rPr>
      </w:pPr>
      <w:r w:rsidRPr="001C7268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1C7268">
        <w:rPr>
          <w:rFonts w:ascii="Times New Roman" w:hAnsi="Times New Roman"/>
          <w:sz w:val="26"/>
          <w:szCs w:val="26"/>
        </w:rPr>
        <w:tab/>
      </w:r>
      <w:r w:rsidRPr="001C7268">
        <w:rPr>
          <w:rFonts w:ascii="Times New Roman" w:hAnsi="Times New Roman"/>
          <w:sz w:val="26"/>
          <w:szCs w:val="26"/>
        </w:rPr>
        <w:tab/>
      </w:r>
      <w:r w:rsidRPr="001C726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И.В. </w:t>
      </w:r>
      <w:proofErr w:type="spellStart"/>
      <w:r w:rsidRPr="001C7268"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6213EE" w:rsidRPr="001C7268" w:rsidRDefault="00B9262B" w:rsidP="0046165D">
      <w:pPr>
        <w:tabs>
          <w:tab w:val="left" w:pos="8340"/>
        </w:tabs>
        <w:jc w:val="both"/>
        <w:rPr>
          <w:rFonts w:ascii="Times New Roman" w:hAnsi="Times New Roman"/>
          <w:sz w:val="26"/>
          <w:szCs w:val="26"/>
        </w:rPr>
      </w:pPr>
      <w:r w:rsidRPr="00B9262B">
        <w:rPr>
          <w:noProof/>
        </w:rPr>
        <w:lastRenderedPageBreak/>
        <w:pict>
          <v:rect id="_x0000_s1026" style="position:absolute;left:0;text-align:left;margin-left:159.3pt;margin-top:18.85pt;width:48.35pt;height:26.35pt;z-index:1" strokecolor="white">
            <v:textbox style="mso-next-textbox:#_x0000_s1026">
              <w:txbxContent>
                <w:p w:rsidR="006213EE" w:rsidRDefault="006213EE" w:rsidP="001C72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6165D">
        <w:rPr>
          <w:rFonts w:ascii="Times New Roman" w:hAnsi="Times New Roman"/>
          <w:sz w:val="26"/>
          <w:szCs w:val="26"/>
        </w:rPr>
        <w:tab/>
      </w:r>
    </w:p>
    <w:p w:rsidR="00B310F8" w:rsidRDefault="006213EE" w:rsidP="002E488D">
      <w:pPr>
        <w:pStyle w:val="Default"/>
        <w:jc w:val="right"/>
        <w:rPr>
          <w:sz w:val="26"/>
          <w:szCs w:val="26"/>
        </w:rPr>
      </w:pPr>
      <w:r>
        <w:t xml:space="preserve"> </w:t>
      </w:r>
      <w:r w:rsidRPr="00B310F8">
        <w:rPr>
          <w:sz w:val="26"/>
          <w:szCs w:val="26"/>
        </w:rPr>
        <w:t>Приложение</w:t>
      </w:r>
      <w:r w:rsidR="00B310F8">
        <w:rPr>
          <w:sz w:val="26"/>
          <w:szCs w:val="26"/>
        </w:rPr>
        <w:t xml:space="preserve"> </w:t>
      </w:r>
    </w:p>
    <w:p w:rsidR="00B310F8" w:rsidRDefault="00B310F8" w:rsidP="00B310F8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 Дальнегорского </w:t>
      </w:r>
    </w:p>
    <w:p w:rsidR="006213EE" w:rsidRPr="00B310F8" w:rsidRDefault="006213EE" w:rsidP="00B310F8">
      <w:pPr>
        <w:pStyle w:val="Default"/>
        <w:jc w:val="right"/>
        <w:rPr>
          <w:sz w:val="26"/>
          <w:szCs w:val="26"/>
        </w:rPr>
      </w:pPr>
      <w:r w:rsidRPr="00B310F8">
        <w:rPr>
          <w:sz w:val="26"/>
          <w:szCs w:val="26"/>
        </w:rPr>
        <w:t xml:space="preserve">городского округа      </w:t>
      </w:r>
    </w:p>
    <w:p w:rsidR="006213EE" w:rsidRPr="00B310F8" w:rsidRDefault="006213EE" w:rsidP="002E488D">
      <w:pPr>
        <w:pStyle w:val="Default"/>
        <w:tabs>
          <w:tab w:val="left" w:pos="5670"/>
        </w:tabs>
        <w:jc w:val="right"/>
        <w:rPr>
          <w:sz w:val="26"/>
          <w:szCs w:val="26"/>
        </w:rPr>
      </w:pPr>
      <w:r w:rsidRPr="00B310F8">
        <w:rPr>
          <w:sz w:val="26"/>
          <w:szCs w:val="26"/>
        </w:rPr>
        <w:t xml:space="preserve">      от_____________ №________       </w:t>
      </w:r>
    </w:p>
    <w:p w:rsidR="006213EE" w:rsidRDefault="006213EE" w:rsidP="002E488D">
      <w:pPr>
        <w:pStyle w:val="Default"/>
        <w:ind w:right="3119"/>
        <w:jc w:val="right"/>
      </w:pPr>
    </w:p>
    <w:p w:rsidR="00B310F8" w:rsidRPr="00CE1C63" w:rsidRDefault="00B310F8" w:rsidP="00CE1C63">
      <w:pPr>
        <w:pStyle w:val="2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213EE" w:rsidRPr="00CE1C63" w:rsidRDefault="006213EE" w:rsidP="00CE1C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Положение</w:t>
      </w:r>
    </w:p>
    <w:p w:rsidR="006213EE" w:rsidRPr="00CE1C63" w:rsidRDefault="006213EE" w:rsidP="00CE1C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о муниципальном земельном контроле на территории</w:t>
      </w:r>
    </w:p>
    <w:p w:rsidR="006213EE" w:rsidRPr="00CE1C63" w:rsidRDefault="006213EE" w:rsidP="00CE1C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E1C63">
        <w:rPr>
          <w:sz w:val="26"/>
          <w:szCs w:val="26"/>
        </w:rPr>
        <w:t>Дальнегорского городского округа</w:t>
      </w:r>
    </w:p>
    <w:p w:rsidR="006213EE" w:rsidRPr="00CE1C63" w:rsidRDefault="006213EE" w:rsidP="00CE1C63">
      <w:pPr>
        <w:pStyle w:val="2"/>
        <w:spacing w:before="0" w:beforeAutospacing="0" w:after="0" w:afterAutospacing="0" w:line="360" w:lineRule="auto"/>
        <w:jc w:val="center"/>
        <w:rPr>
          <w:b w:val="0"/>
          <w:sz w:val="26"/>
          <w:szCs w:val="26"/>
        </w:rPr>
      </w:pPr>
    </w:p>
    <w:p w:rsidR="006213EE" w:rsidRPr="00CE1C63" w:rsidRDefault="006213EE" w:rsidP="00CE1C63">
      <w:pPr>
        <w:pStyle w:val="3"/>
        <w:tabs>
          <w:tab w:val="left" w:pos="0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CE1C63">
        <w:rPr>
          <w:bCs w:val="0"/>
          <w:sz w:val="26"/>
          <w:szCs w:val="26"/>
        </w:rPr>
        <w:t>1.</w:t>
      </w:r>
      <w:r w:rsidR="00B310F8" w:rsidRPr="00CE1C63">
        <w:rPr>
          <w:sz w:val="26"/>
          <w:szCs w:val="26"/>
        </w:rPr>
        <w:t xml:space="preserve"> Общие положения</w:t>
      </w:r>
    </w:p>
    <w:p w:rsidR="00DA4407" w:rsidRPr="00DA4407" w:rsidRDefault="006213EE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" w:name="sub_11"/>
      <w:r w:rsidRPr="00CE1C63">
        <w:rPr>
          <w:b w:val="0"/>
          <w:sz w:val="26"/>
          <w:szCs w:val="26"/>
        </w:rPr>
        <w:t xml:space="preserve">1.1. </w:t>
      </w:r>
      <w:bookmarkEnd w:id="1"/>
      <w:r w:rsidR="00DA4407" w:rsidRPr="00CE1C63">
        <w:rPr>
          <w:b w:val="0"/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Земельным кодексом</w:t>
        </w:r>
      </w:hyperlink>
      <w:r w:rsidR="00DA4407" w:rsidRPr="00CE1C63">
        <w:rPr>
          <w:b w:val="0"/>
          <w:sz w:val="26"/>
          <w:szCs w:val="26"/>
        </w:rPr>
        <w:t xml:space="preserve"> Российской Федерации, </w:t>
      </w:r>
      <w:hyperlink r:id="rId9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Федеральным законом</w:t>
        </w:r>
      </w:hyperlink>
      <w:r w:rsidR="00DA4407" w:rsidRPr="00CE1C63">
        <w:rPr>
          <w:b w:val="0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DA4407" w:rsidRPr="00CE1C63">
          <w:rPr>
            <w:rStyle w:val="a7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="00DA4407" w:rsidRPr="00CE1C63">
        <w:rPr>
          <w:b w:val="0"/>
          <w:sz w:val="26"/>
          <w:szCs w:val="26"/>
        </w:rPr>
        <w:t xml:space="preserve"> Администрации Приморского края от 07.04.2015 № 104-па «Об утверждении Порядка осуществления муниципального земельного контроля на территории</w:t>
      </w:r>
      <w:r w:rsidR="00DA4407">
        <w:rPr>
          <w:b w:val="0"/>
          <w:sz w:val="26"/>
          <w:szCs w:val="26"/>
        </w:rPr>
        <w:t xml:space="preserve"> Приморского края»</w:t>
      </w:r>
      <w:r w:rsidR="00DA4407" w:rsidRPr="00DA4407">
        <w:rPr>
          <w:b w:val="0"/>
          <w:sz w:val="26"/>
          <w:szCs w:val="26"/>
        </w:rPr>
        <w:t>.</w:t>
      </w:r>
    </w:p>
    <w:p w:rsid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2" w:name="sub_12"/>
      <w:r w:rsidRPr="00DA4407">
        <w:rPr>
          <w:b w:val="0"/>
          <w:sz w:val="26"/>
          <w:szCs w:val="26"/>
        </w:rPr>
        <w:t>1.2. </w:t>
      </w:r>
      <w:proofErr w:type="gramStart"/>
      <w:r w:rsidRPr="00DA4407">
        <w:rPr>
          <w:b w:val="0"/>
          <w:sz w:val="26"/>
          <w:szCs w:val="26"/>
        </w:rPr>
        <w:t xml:space="preserve">Муниципальный земельный контроль осуществляется органом администрации 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, уполномоченным на осуществление муниципального земельного контроля (далее - Уполномоченный орган) в целях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hyperlink r:id="rId1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</w:t>
      </w:r>
      <w:proofErr w:type="gramEnd"/>
      <w:r w:rsidRPr="00DA4407">
        <w:rPr>
          <w:b w:val="0"/>
          <w:sz w:val="26"/>
          <w:szCs w:val="26"/>
        </w:rPr>
        <w:t xml:space="preserve"> иная ответственность.</w:t>
      </w:r>
      <w:r w:rsidR="00844A94">
        <w:rPr>
          <w:b w:val="0"/>
          <w:sz w:val="26"/>
          <w:szCs w:val="26"/>
        </w:rPr>
        <w:t xml:space="preserve"> Уполномоченный орган назначается постановлением администрации Дальнегорского городского округа.</w:t>
      </w:r>
    </w:p>
    <w:p w:rsidR="00844A94" w:rsidRPr="00DA4407" w:rsidRDefault="00844A94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Объектами земельных отношений, в отношении которых осуществляется муниципальный земельный </w:t>
      </w:r>
      <w:proofErr w:type="gramStart"/>
      <w:r>
        <w:rPr>
          <w:b w:val="0"/>
          <w:sz w:val="26"/>
          <w:szCs w:val="26"/>
        </w:rPr>
        <w:t>контроль</w:t>
      </w:r>
      <w:proofErr w:type="gramEnd"/>
      <w:r>
        <w:rPr>
          <w:b w:val="0"/>
          <w:sz w:val="26"/>
          <w:szCs w:val="26"/>
        </w:rPr>
        <w:t xml:space="preserve"> являются земли, расположенные в границах Дальнегорского городского округа.</w:t>
      </w:r>
    </w:p>
    <w:p w:rsidR="00B310F8" w:rsidRPr="00DA4407" w:rsidRDefault="00DA4407" w:rsidP="00B310F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3" w:name="sub_13"/>
      <w:bookmarkEnd w:id="2"/>
      <w:r w:rsidRPr="00DA4407">
        <w:rPr>
          <w:b w:val="0"/>
          <w:sz w:val="26"/>
          <w:szCs w:val="26"/>
        </w:rPr>
        <w:t>1.</w:t>
      </w:r>
      <w:r w:rsidR="00844A94">
        <w:rPr>
          <w:b w:val="0"/>
          <w:sz w:val="26"/>
          <w:szCs w:val="26"/>
        </w:rPr>
        <w:t>4</w:t>
      </w:r>
      <w:r w:rsidRPr="00DA4407">
        <w:rPr>
          <w:b w:val="0"/>
          <w:sz w:val="26"/>
          <w:szCs w:val="26"/>
        </w:rPr>
        <w:t xml:space="preserve">. Уполномоченный орган в своей деятельности по осуществлению муниципального земельного контроля руководствуется </w:t>
      </w:r>
      <w:hyperlink r:id="rId12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Конституцией</w:t>
        </w:r>
      </w:hyperlink>
      <w:r w:rsidRPr="00DA4407">
        <w:rPr>
          <w:b w:val="0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(распоряжениями) Правительства </w:t>
      </w:r>
      <w:r w:rsidRPr="00DA4407">
        <w:rPr>
          <w:b w:val="0"/>
          <w:sz w:val="26"/>
          <w:szCs w:val="26"/>
        </w:rPr>
        <w:lastRenderedPageBreak/>
        <w:t xml:space="preserve">Российской Федерации, законами Приморского края, нормативными правовыми актами Думы 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и </w:t>
      </w:r>
      <w:r w:rsidR="00844A94">
        <w:rPr>
          <w:b w:val="0"/>
          <w:sz w:val="26"/>
          <w:szCs w:val="26"/>
        </w:rPr>
        <w:t>администрации</w:t>
      </w:r>
      <w:r w:rsidRPr="00DA440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>, а также настоящим Положением.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4" w:name="sub_14"/>
      <w:bookmarkEnd w:id="3"/>
      <w:r w:rsidRPr="00DA4407">
        <w:rPr>
          <w:b w:val="0"/>
          <w:sz w:val="26"/>
          <w:szCs w:val="26"/>
        </w:rPr>
        <w:t>1.</w:t>
      </w:r>
      <w:r w:rsidR="00844A94">
        <w:rPr>
          <w:b w:val="0"/>
          <w:sz w:val="26"/>
          <w:szCs w:val="26"/>
        </w:rPr>
        <w:t>5</w:t>
      </w:r>
      <w:r w:rsidRPr="00DA4407">
        <w:rPr>
          <w:b w:val="0"/>
          <w:sz w:val="26"/>
          <w:szCs w:val="26"/>
        </w:rPr>
        <w:t>. Уполномоченный орган осуществляет свою деятельность во взаимодействии с органами государственной власти и местного самоуправления, к компетенции которых отнесено осуществление земельного надзора (контроля).</w:t>
      </w:r>
    </w:p>
    <w:p w:rsidR="00DA4407" w:rsidRDefault="00DA4407" w:rsidP="00CE1C63">
      <w:pPr>
        <w:pStyle w:val="3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5" w:name="sub_20"/>
      <w:bookmarkEnd w:id="4"/>
      <w:r w:rsidRPr="00DA4407">
        <w:rPr>
          <w:sz w:val="26"/>
          <w:szCs w:val="26"/>
        </w:rPr>
        <w:t>2. Полномочия органа, осуществляющего муниципальный земельный контроль</w:t>
      </w:r>
    </w:p>
    <w:bookmarkEnd w:id="5"/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В рамках муниципального земельного контроля Уполномоченный орган осуществляет следующие полномочия: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6" w:name="sub_21"/>
      <w:r w:rsidRPr="00DA4407">
        <w:rPr>
          <w:b w:val="0"/>
          <w:sz w:val="26"/>
          <w:szCs w:val="26"/>
        </w:rPr>
        <w:t xml:space="preserve">1) организация и проведение проверок по соблюдению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</w:t>
      </w:r>
      <w:hyperlink r:id="rId13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</w:t>
      </w:r>
      <w:r w:rsidR="00D85B80" w:rsidRPr="00DA4407">
        <w:rPr>
          <w:b w:val="0"/>
          <w:sz w:val="26"/>
          <w:szCs w:val="26"/>
        </w:rPr>
        <w:t>нормативны</w:t>
      </w:r>
      <w:r w:rsidR="00D85B80">
        <w:rPr>
          <w:b w:val="0"/>
          <w:sz w:val="26"/>
          <w:szCs w:val="26"/>
        </w:rPr>
        <w:t>х</w:t>
      </w:r>
      <w:r w:rsidR="00D85B80" w:rsidRPr="00DA4407">
        <w:rPr>
          <w:b w:val="0"/>
          <w:sz w:val="26"/>
          <w:szCs w:val="26"/>
        </w:rPr>
        <w:t xml:space="preserve"> правовы</w:t>
      </w:r>
      <w:r w:rsidR="00D85B80">
        <w:rPr>
          <w:b w:val="0"/>
          <w:sz w:val="26"/>
          <w:szCs w:val="26"/>
        </w:rPr>
        <w:t>х</w:t>
      </w:r>
      <w:r w:rsidR="00D85B80" w:rsidRPr="00DA4407">
        <w:rPr>
          <w:b w:val="0"/>
          <w:sz w:val="26"/>
          <w:szCs w:val="26"/>
        </w:rPr>
        <w:t xml:space="preserve"> акт</w:t>
      </w:r>
      <w:r w:rsidR="00D85B80">
        <w:rPr>
          <w:b w:val="0"/>
          <w:sz w:val="26"/>
          <w:szCs w:val="26"/>
        </w:rPr>
        <w:t>ов</w:t>
      </w:r>
      <w:r w:rsidR="00D85B80" w:rsidRPr="00DA4407">
        <w:rPr>
          <w:b w:val="0"/>
          <w:sz w:val="26"/>
          <w:szCs w:val="26"/>
        </w:rPr>
        <w:t xml:space="preserve"> Думы </w:t>
      </w:r>
      <w:r w:rsidR="00D85B80">
        <w:rPr>
          <w:b w:val="0"/>
          <w:sz w:val="26"/>
          <w:szCs w:val="26"/>
        </w:rPr>
        <w:t>Дальнегорского городского округа</w:t>
      </w:r>
      <w:r w:rsidR="00D85B80" w:rsidRPr="00DA4407">
        <w:rPr>
          <w:b w:val="0"/>
          <w:sz w:val="26"/>
          <w:szCs w:val="26"/>
        </w:rPr>
        <w:t xml:space="preserve"> и </w:t>
      </w:r>
      <w:r w:rsidR="00D85B80">
        <w:rPr>
          <w:b w:val="0"/>
          <w:sz w:val="26"/>
          <w:szCs w:val="26"/>
        </w:rPr>
        <w:t>администрации</w:t>
      </w:r>
      <w:r w:rsidR="00D85B80" w:rsidRPr="00DA4407">
        <w:rPr>
          <w:b w:val="0"/>
          <w:sz w:val="26"/>
          <w:szCs w:val="26"/>
        </w:rPr>
        <w:t xml:space="preserve"> </w:t>
      </w:r>
      <w:r w:rsidR="00D85B80">
        <w:rPr>
          <w:b w:val="0"/>
          <w:sz w:val="26"/>
          <w:szCs w:val="26"/>
        </w:rPr>
        <w:t xml:space="preserve">Дальнегорского городского </w:t>
      </w:r>
      <w:proofErr w:type="gramStart"/>
      <w:r w:rsidR="00D85B80">
        <w:rPr>
          <w:b w:val="0"/>
          <w:sz w:val="26"/>
          <w:szCs w:val="26"/>
        </w:rPr>
        <w:t>округа</w:t>
      </w:r>
      <w:proofErr w:type="gramEnd"/>
      <w:r w:rsidR="00D85B80">
        <w:rPr>
          <w:b w:val="0"/>
          <w:sz w:val="26"/>
          <w:szCs w:val="26"/>
        </w:rPr>
        <w:t xml:space="preserve"> </w:t>
      </w:r>
      <w:r w:rsidRPr="00DA4407">
        <w:rPr>
          <w:b w:val="0"/>
          <w:sz w:val="26"/>
          <w:szCs w:val="26"/>
        </w:rPr>
        <w:t xml:space="preserve">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в том </w:t>
      </w:r>
      <w:proofErr w:type="gramStart"/>
      <w:r w:rsidRPr="00DA4407">
        <w:rPr>
          <w:b w:val="0"/>
          <w:sz w:val="26"/>
          <w:szCs w:val="26"/>
        </w:rPr>
        <w:t>числе</w:t>
      </w:r>
      <w:proofErr w:type="gramEnd"/>
      <w:r w:rsidRPr="00DA4407">
        <w:rPr>
          <w:b w:val="0"/>
          <w:sz w:val="26"/>
          <w:szCs w:val="26"/>
        </w:rPr>
        <w:t xml:space="preserve"> по вопросам:</w:t>
      </w:r>
    </w:p>
    <w:bookmarkEnd w:id="6"/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соблюдения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недопущения самовольного занятия земельных участков;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соблюдения сроков освоения земельных участков;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оформления прав на земельный участок;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своевременного и качественного выполнения мероприятий по улучшению земель;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предотвращения и ликвидации захламлений, загрязнений и других процессов, вызывающих деградацию земель;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своевременного возврата земель, предоставленных в аренду;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7" w:name="sub_22"/>
      <w:proofErr w:type="gramStart"/>
      <w:r w:rsidRPr="00DA4407">
        <w:rPr>
          <w:b w:val="0"/>
          <w:sz w:val="26"/>
          <w:szCs w:val="26"/>
        </w:rPr>
        <w:t xml:space="preserve">2) проведение плановых (рейдовых) осмотров, обследований земельных участков (далее - плановые (рейдовые) осмотры, обследования) на основании плановых (рейдовых) заданий в целях контроля за соблюдением органами государственной власти, органами местного самоуправления, юридическими лицами, индивидуальными предпринимателями в отношении объектов земельных отношений требований </w:t>
      </w:r>
      <w:hyperlink r:id="rId14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</w:t>
      </w:r>
      <w:r w:rsidRPr="00DA4407">
        <w:rPr>
          <w:b w:val="0"/>
          <w:sz w:val="26"/>
          <w:szCs w:val="26"/>
        </w:rPr>
        <w:lastRenderedPageBreak/>
        <w:t>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</w:t>
      </w:r>
      <w:proofErr w:type="gramEnd"/>
      <w:r w:rsidRPr="00DA4407">
        <w:rPr>
          <w:b w:val="0"/>
          <w:sz w:val="26"/>
          <w:szCs w:val="26"/>
        </w:rPr>
        <w:t xml:space="preserve"> ответственность;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8" w:name="sub_23"/>
      <w:bookmarkEnd w:id="7"/>
      <w:r w:rsidRPr="00DA4407">
        <w:rPr>
          <w:b w:val="0"/>
          <w:sz w:val="26"/>
          <w:szCs w:val="26"/>
        </w:rPr>
        <w:t xml:space="preserve">3) принятие мер по пресечению нарушений требований </w:t>
      </w:r>
      <w:hyperlink r:id="rId15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 xml:space="preserve"> в случае их выявления при проведении плановых (рейдовых) осмотров, обследований;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9" w:name="sub_24"/>
      <w:bookmarkEnd w:id="8"/>
      <w:r w:rsidRPr="00DA4407">
        <w:rPr>
          <w:b w:val="0"/>
          <w:sz w:val="26"/>
          <w:szCs w:val="26"/>
        </w:rPr>
        <w:t xml:space="preserve">4) осуществление </w:t>
      </w:r>
      <w:proofErr w:type="gramStart"/>
      <w:r w:rsidRPr="00DA4407">
        <w:rPr>
          <w:b w:val="0"/>
          <w:sz w:val="26"/>
          <w:szCs w:val="26"/>
        </w:rPr>
        <w:t>контроля за</w:t>
      </w:r>
      <w:proofErr w:type="gramEnd"/>
      <w:r w:rsidRPr="00DA4407">
        <w:rPr>
          <w:b w:val="0"/>
          <w:sz w:val="26"/>
          <w:szCs w:val="26"/>
        </w:rPr>
        <w:t xml:space="preserve"> устранением органами государственной власти, органами местного самоуправления, юридическими лицами, индивидуальными предпринимателями, гражданами нарушений </w:t>
      </w:r>
      <w:hyperlink r:id="rId16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0" w:name="sub_25"/>
      <w:bookmarkEnd w:id="9"/>
      <w:r w:rsidRPr="00DA4407">
        <w:rPr>
          <w:b w:val="0"/>
          <w:sz w:val="26"/>
          <w:szCs w:val="26"/>
        </w:rPr>
        <w:t xml:space="preserve">5) иные полномочия, предусмотренные </w:t>
      </w:r>
      <w:hyperlink r:id="rId17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федеральными законами</w:t>
        </w:r>
      </w:hyperlink>
      <w:r w:rsidRPr="00DA4407">
        <w:rPr>
          <w:b w:val="0"/>
          <w:sz w:val="26"/>
          <w:szCs w:val="26"/>
        </w:rPr>
        <w:t>, законами и иными нормативными актами Приморского края.</w:t>
      </w:r>
    </w:p>
    <w:p w:rsidR="00DA4407" w:rsidRDefault="00DA4407" w:rsidP="00CE1C63">
      <w:pPr>
        <w:pStyle w:val="3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1" w:name="sub_30"/>
      <w:bookmarkEnd w:id="10"/>
      <w:r w:rsidRPr="00DA4407">
        <w:rPr>
          <w:sz w:val="26"/>
          <w:szCs w:val="26"/>
        </w:rPr>
        <w:t>3. </w:t>
      </w:r>
      <w:r w:rsidR="0046165D">
        <w:rPr>
          <w:sz w:val="26"/>
          <w:szCs w:val="26"/>
        </w:rPr>
        <w:t xml:space="preserve">Полномочия </w:t>
      </w:r>
      <w:r w:rsidRPr="00DA4407">
        <w:rPr>
          <w:sz w:val="26"/>
          <w:szCs w:val="26"/>
        </w:rPr>
        <w:t>лиц, осуществляющи</w:t>
      </w:r>
      <w:r w:rsidR="0046165D">
        <w:rPr>
          <w:sz w:val="26"/>
          <w:szCs w:val="26"/>
        </w:rPr>
        <w:t>х</w:t>
      </w:r>
      <w:r w:rsidRPr="00DA4407">
        <w:rPr>
          <w:sz w:val="26"/>
          <w:szCs w:val="26"/>
        </w:rPr>
        <w:t xml:space="preserve"> муниципальный земельный контроль</w:t>
      </w:r>
    </w:p>
    <w:p w:rsidR="00DA4407" w:rsidRPr="00DA4407" w:rsidRDefault="005D3D04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2" w:name="sub_32"/>
      <w:bookmarkEnd w:id="11"/>
      <w:r>
        <w:rPr>
          <w:b w:val="0"/>
          <w:sz w:val="26"/>
          <w:szCs w:val="26"/>
        </w:rPr>
        <w:t>3.1</w:t>
      </w:r>
      <w:r w:rsidR="00DA4407" w:rsidRPr="00DA4407">
        <w:rPr>
          <w:b w:val="0"/>
          <w:sz w:val="26"/>
          <w:szCs w:val="26"/>
        </w:rPr>
        <w:t>. Должностные лица Уполномоченного органа при осуществлении муниципального земельного контроля осуществляют следующие полномочия:</w:t>
      </w:r>
    </w:p>
    <w:bookmarkEnd w:id="12"/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при предъявлении служебного удостоверения беспрепятственно посещают организации независимо от организационной правовой формы, проводят плановые (рейдовые) осмотры, обследования, в том числе земельных участков, занятых режимными объектами военного, оборонного и иного назначения, по согласованию с руководством и в соответствии с установленным </w:t>
      </w:r>
      <w:hyperlink r:id="rId18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законодательством</w:t>
        </w:r>
      </w:hyperlink>
      <w:r w:rsidRPr="00DA4407">
        <w:rPr>
          <w:b w:val="0"/>
          <w:sz w:val="26"/>
          <w:szCs w:val="26"/>
        </w:rPr>
        <w:t xml:space="preserve"> порядком проведения проверок;</w:t>
      </w:r>
    </w:p>
    <w:p w:rsidR="00DA4407" w:rsidRPr="00DA4407" w:rsidRDefault="00DA4407" w:rsidP="00B310F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составляют акты проверок, в случаях, установленных законодательством Российской Федерации, передают их и другие материалы, подтверждающие допущенные нарушения, на рассмотрение должностным лицам, осуществляющим государственный земельный надзор на территории </w:t>
      </w:r>
      <w:r w:rsidR="005D3D04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либо уполномоченным на составление протоколов об административных правонарушениях в области </w:t>
      </w:r>
      <w:hyperlink r:id="rId19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составляют акты планового (рейдового) осмотра, обследования;</w:t>
      </w:r>
    </w:p>
    <w:p w:rsidR="00E52E0E" w:rsidRDefault="00E52E0E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E52E0E">
        <w:rPr>
          <w:b w:val="0"/>
          <w:sz w:val="26"/>
          <w:szCs w:val="26"/>
        </w:rPr>
        <w:t>выда</w:t>
      </w:r>
      <w:r>
        <w:rPr>
          <w:b w:val="0"/>
          <w:sz w:val="26"/>
          <w:szCs w:val="26"/>
        </w:rPr>
        <w:t>ют</w:t>
      </w:r>
      <w:r w:rsidRPr="00E52E0E">
        <w:rPr>
          <w:b w:val="0"/>
          <w:sz w:val="26"/>
          <w:szCs w:val="26"/>
        </w:rPr>
        <w:t xml:space="preserve"> предписания юридическому лицу, индивидуальному предпринимателю, физическому лицу об устранении выявленных нарушений с указанием сроков их устранения;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вносят в порядке и случаях, установленных </w:t>
      </w:r>
      <w:hyperlink r:id="rId20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законодательством</w:t>
        </w:r>
      </w:hyperlink>
      <w:r w:rsidRPr="00DA4407">
        <w:rPr>
          <w:b w:val="0"/>
          <w:sz w:val="26"/>
          <w:szCs w:val="26"/>
        </w:rPr>
        <w:t xml:space="preserve"> Российской Федерации, предложения о прекращении прав на земельные участки при нерациональном использовании, использовании не по целевому назначению, неиспользовании земельных участков в установленный срок, а также систематическом невнесении арендной платы;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lastRenderedPageBreak/>
        <w:t>получают от органов государственной власти, органов местного самоуправления, юридических лиц, индивидуальных предпринимателей, граждан объяснения, сведения и другие материалы, связанные с использованием земельных участков;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рассматривают заявления, обращения и жалобы по фактам нарушения </w:t>
      </w:r>
      <w:hyperlink r:id="rId2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Default="0046165D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осуществляют </w:t>
      </w:r>
      <w:r w:rsidR="00DA4407" w:rsidRPr="00DA4407">
        <w:rPr>
          <w:b w:val="0"/>
          <w:sz w:val="26"/>
          <w:szCs w:val="26"/>
        </w:rPr>
        <w:t>иные полномочия, предусмотренные законодательством Российской Федерации.</w:t>
      </w:r>
    </w:p>
    <w:p w:rsidR="00DA4407" w:rsidRPr="005D3D04" w:rsidRDefault="00DA4407" w:rsidP="00CE1C63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13" w:name="sub_40"/>
      <w:r w:rsidRPr="005D3D04">
        <w:rPr>
          <w:sz w:val="26"/>
          <w:szCs w:val="26"/>
        </w:rPr>
        <w:t>4. Ответственность должностных лиц, осуществляющих муниципальный</w:t>
      </w:r>
      <w:r w:rsidRPr="005D3D04">
        <w:rPr>
          <w:sz w:val="26"/>
          <w:szCs w:val="26"/>
        </w:rPr>
        <w:br/>
        <w:t>земельный контроль</w:t>
      </w:r>
    </w:p>
    <w:bookmarkEnd w:id="13"/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4" w:name="sub_41"/>
      <w:r w:rsidRPr="00DA4407">
        <w:rPr>
          <w:b w:val="0"/>
          <w:sz w:val="26"/>
          <w:szCs w:val="26"/>
        </w:rPr>
        <w:t>4.1. За невыполнение или ненадлежащее выполнение должностных обязанностей лица, осуществляющие муниципальный земельный контроль, несут ответственность, предусмотренную законодательством Российской Федерации.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5" w:name="sub_42"/>
      <w:bookmarkEnd w:id="14"/>
      <w:r w:rsidRPr="00DA4407">
        <w:rPr>
          <w:b w:val="0"/>
          <w:sz w:val="26"/>
          <w:szCs w:val="26"/>
        </w:rPr>
        <w:t>4.2. Убытки, причиненные землепользователю действиями должностных лиц, осуществляющих муниципальный земельный контроль, возмещаются в порядке, установленном законодательством Российской Федерации.</w:t>
      </w:r>
    </w:p>
    <w:p w:rsidR="00DA4407" w:rsidRPr="00DA4407" w:rsidRDefault="00DA4407" w:rsidP="00CE1C6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6" w:name="sub_43"/>
      <w:bookmarkEnd w:id="15"/>
      <w:r w:rsidRPr="00DA4407">
        <w:rPr>
          <w:b w:val="0"/>
          <w:sz w:val="26"/>
          <w:szCs w:val="26"/>
        </w:rPr>
        <w:t>4.3. Действия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bookmarkEnd w:id="16"/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Решение главы </w:t>
      </w:r>
      <w:r w:rsidR="005D3D04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 xml:space="preserve"> по жалобе принимается не позднее одного месяца со дня поступления и может быть обжаловано в судебном порядке в соответствии с законодательством Российской Федерации.</w:t>
      </w:r>
    </w:p>
    <w:p w:rsidR="00DA4407" w:rsidRPr="005D3D04" w:rsidRDefault="00DA4407" w:rsidP="005D3D04">
      <w:pPr>
        <w:pStyle w:val="3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17" w:name="sub_60"/>
      <w:r w:rsidRPr="005D3D04">
        <w:rPr>
          <w:sz w:val="26"/>
          <w:szCs w:val="26"/>
        </w:rPr>
        <w:t>6. Организация и осуществление муниципального земельного контроля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8" w:name="sub_61"/>
      <w:bookmarkEnd w:id="17"/>
      <w:r w:rsidRPr="00DA4407">
        <w:rPr>
          <w:b w:val="0"/>
          <w:sz w:val="26"/>
          <w:szCs w:val="26"/>
        </w:rPr>
        <w:t xml:space="preserve">6.1. Муниципальный земельный </w:t>
      </w:r>
      <w:proofErr w:type="gramStart"/>
      <w:r w:rsidRPr="00DA4407">
        <w:rPr>
          <w:b w:val="0"/>
          <w:sz w:val="26"/>
          <w:szCs w:val="26"/>
        </w:rPr>
        <w:t>контроль за</w:t>
      </w:r>
      <w:proofErr w:type="gramEnd"/>
      <w:r w:rsidRPr="00DA4407">
        <w:rPr>
          <w:b w:val="0"/>
          <w:sz w:val="26"/>
          <w:szCs w:val="26"/>
        </w:rPr>
        <w:t xml:space="preserve"> соблюдением гражданами в отношении объектов земельных отношений требований </w:t>
      </w:r>
      <w:hyperlink r:id="rId22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осуществляется в форме проверок в порядке, установленном нормативным правовым актом Приморского края.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19" w:name="sub_62"/>
      <w:bookmarkEnd w:id="18"/>
      <w:r w:rsidRPr="00DA4407">
        <w:rPr>
          <w:b w:val="0"/>
          <w:sz w:val="26"/>
          <w:szCs w:val="26"/>
        </w:rPr>
        <w:t xml:space="preserve">6.2. </w:t>
      </w:r>
      <w:proofErr w:type="gramStart"/>
      <w:r w:rsidRPr="00DA4407">
        <w:rPr>
          <w:b w:val="0"/>
          <w:sz w:val="26"/>
          <w:szCs w:val="26"/>
        </w:rPr>
        <w:t xml:space="preserve">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 в отношении объектов земельных отношений требований </w:t>
      </w:r>
      <w:hyperlink r:id="rId23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законодательства</w:t>
        </w:r>
      </w:hyperlink>
      <w:r w:rsidRPr="00DA4407">
        <w:rPr>
          <w:b w:val="0"/>
          <w:sz w:val="26"/>
          <w:szCs w:val="26"/>
        </w:rPr>
        <w:t xml:space="preserve"> Российской Федерации, законодательства </w:t>
      </w:r>
      <w:r w:rsidRPr="00DA4407">
        <w:rPr>
          <w:b w:val="0"/>
          <w:sz w:val="26"/>
          <w:szCs w:val="26"/>
        </w:rPr>
        <w:lastRenderedPageBreak/>
        <w:t xml:space="preserve">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осуществляется путем проведения проверок, плановых (рейдовых) осмотров, обследований в порядке, установленном </w:t>
      </w:r>
      <w:hyperlink r:id="rId24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Федеральным законом</w:t>
        </w:r>
      </w:hyperlink>
      <w:r w:rsidRPr="00DA4407">
        <w:rPr>
          <w:b w:val="0"/>
          <w:sz w:val="26"/>
          <w:szCs w:val="26"/>
        </w:rPr>
        <w:t xml:space="preserve"> от 26.12.2008 </w:t>
      </w:r>
      <w:r w:rsidR="005D3D04">
        <w:rPr>
          <w:b w:val="0"/>
          <w:sz w:val="26"/>
          <w:szCs w:val="26"/>
        </w:rPr>
        <w:t>№</w:t>
      </w:r>
      <w:r w:rsidRPr="00DA4407">
        <w:rPr>
          <w:b w:val="0"/>
          <w:sz w:val="26"/>
          <w:szCs w:val="26"/>
        </w:rPr>
        <w:t xml:space="preserve"> 294-ФЗ </w:t>
      </w:r>
      <w:r w:rsidR="005D3D04">
        <w:rPr>
          <w:b w:val="0"/>
          <w:sz w:val="26"/>
          <w:szCs w:val="26"/>
        </w:rPr>
        <w:t>«</w:t>
      </w:r>
      <w:r w:rsidRPr="00DA4407">
        <w:rPr>
          <w:b w:val="0"/>
          <w:sz w:val="26"/>
          <w:szCs w:val="26"/>
        </w:rPr>
        <w:t>О</w:t>
      </w:r>
      <w:proofErr w:type="gramEnd"/>
      <w:r w:rsidRPr="00DA4407">
        <w:rPr>
          <w:b w:val="0"/>
          <w:sz w:val="26"/>
          <w:szCs w:val="2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D3D04">
        <w:rPr>
          <w:b w:val="0"/>
          <w:sz w:val="26"/>
          <w:szCs w:val="26"/>
        </w:rPr>
        <w:t>»</w:t>
      </w:r>
      <w:r w:rsidRPr="00DA4407">
        <w:rPr>
          <w:b w:val="0"/>
          <w:sz w:val="26"/>
          <w:szCs w:val="26"/>
        </w:rPr>
        <w:t>, нормативным правовым актом Приморского края, настоящим Положением.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20" w:name="sub_63"/>
      <w:bookmarkEnd w:id="19"/>
      <w:r w:rsidRPr="00DA4407">
        <w:rPr>
          <w:b w:val="0"/>
          <w:sz w:val="26"/>
          <w:szCs w:val="26"/>
        </w:rPr>
        <w:t>6.3. Плановые (рейдовые) осмотры, обследования проводятся на основании плановых (рейдовых) заданий, утверждаемых в случаях:</w:t>
      </w:r>
    </w:p>
    <w:bookmarkEnd w:id="20"/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поступления обращений физических и юридических лиц по вопросам нарушений </w:t>
      </w:r>
      <w:hyperlink r:id="rId25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обнаружения уполномоченными на осуществление муниципального земельного контроля должностными лицами достаточных данных, указывающих на нарушения </w:t>
      </w:r>
      <w:hyperlink r:id="rId26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иных случаях, установленных федеральными законами.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Плановое (рейдовое) задание утверждается </w:t>
      </w:r>
      <w:r w:rsidR="00BB716C">
        <w:rPr>
          <w:b w:val="0"/>
          <w:sz w:val="26"/>
          <w:szCs w:val="26"/>
        </w:rPr>
        <w:t>приказом</w:t>
      </w:r>
      <w:r w:rsidRPr="00DA4407">
        <w:rPr>
          <w:b w:val="0"/>
          <w:sz w:val="26"/>
          <w:szCs w:val="26"/>
        </w:rPr>
        <w:t xml:space="preserve"> руководителя Уполномоченного органа.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</w:t>
      </w:r>
      <w:r w:rsidR="00844A94">
        <w:rPr>
          <w:b w:val="0"/>
          <w:sz w:val="26"/>
          <w:szCs w:val="26"/>
        </w:rPr>
        <w:t>приказе</w:t>
      </w:r>
      <w:r w:rsidRPr="00DA4407">
        <w:rPr>
          <w:b w:val="0"/>
          <w:sz w:val="26"/>
          <w:szCs w:val="26"/>
        </w:rPr>
        <w:t xml:space="preserve"> руководителя Уполномоченного органа указываются: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1) наименование Уполномоченного органа;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2) должностные лица, уполномоченные на проведение планового (рейдового) осмотра, обследования, а также фамилии, имена, отчества привлекаемых к проведению осмотра, обследования экспертов, представителей экспертных организаций, должностных лиц органов государственной власти, органов местного самоуправления;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3) цели, задачи, предмет планового (рейдового) осмотра, обследования и срок его проведения;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4) даты начала и окончания проведения планового (рейдового) осмотра, обследования.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21" w:name="sub_64"/>
      <w:r w:rsidRPr="00DA4407">
        <w:rPr>
          <w:b w:val="0"/>
          <w:sz w:val="26"/>
          <w:szCs w:val="26"/>
        </w:rPr>
        <w:t>6.4. По результатам планового (рейдового) осмотра, обследования должностными лицами Уполномоченного органа составляется акт о результатах планового (рейдового) осмотра, обследования.</w:t>
      </w:r>
    </w:p>
    <w:bookmarkEnd w:id="21"/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В акте о результатах планового (рейдового) осмотра, обследования в обязательном порядке указываются: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1) дата, время, место его составления, регистрационный номер;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lastRenderedPageBreak/>
        <w:t>2) наименование Уполномоченного органа;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3) дата и номер распоряжения руководителя Уполномоченного органа об утверждении планового (рейдового) задания;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4) фамилии, имена, отчества и должности должностного лица или должностных лиц, проводивших плановый (рейдовый) осмотр, обследование;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>5) в случае установления лица, использующего объект земельных отношений - наименование юридического лица или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планового (рейдового) осмотра, обследования;</w:t>
      </w:r>
      <w:proofErr w:type="gramEnd"/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6) дата, время, продолжительность и место проведения планового (рейдового) осмотра, обследования;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7) сведения о результатах планового (рейдового) осмотра, </w:t>
      </w:r>
      <w:r w:rsidR="00B310F8" w:rsidRPr="00DA4407">
        <w:rPr>
          <w:b w:val="0"/>
          <w:sz w:val="26"/>
          <w:szCs w:val="26"/>
        </w:rPr>
        <w:t>обследования,</w:t>
      </w:r>
      <w:r w:rsidRPr="00DA4407">
        <w:rPr>
          <w:b w:val="0"/>
          <w:sz w:val="26"/>
          <w:szCs w:val="26"/>
        </w:rPr>
        <w:t xml:space="preserve"> в том числе о выявленных нарушениях требований </w:t>
      </w:r>
      <w:hyperlink r:id="rId27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, об их характере и о лицах, допустивших указанные нарушения (в случае их установления);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8) сведения о мерах пресечения выявленных нарушений, сроках их устранения;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9) сведения об ознакомлении или отказе в ознакомлении с актом о результатах планового (рейдового) осмотра, обследования руководителя, иного должностного лица или уполномоченного представителя юридического лица, индивидуального предпринимателя, использующих объект земельных отношений, его уполномоченного представителя, присутствовавших при проведении осмотра, обследования о наличии их подписей или об отказе от совершения подписи;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10) подписи должностного лица или должностных лиц, проводивших плановый (рейдовый) осмотр, обследование.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Акт о результатах планового (рейдового) осмотра, обследования подписывается должностным лицом, проводившим осмотр, обследование. Акт подлежит хранению в Уполномоченном органе.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случае выявления нарушений </w:t>
      </w:r>
      <w:hyperlink r:id="rId28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>: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 xml:space="preserve">копия акта о результатах планового (рейдового) осмотра, обследования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</w:t>
      </w:r>
      <w:r w:rsidRPr="00DA4407">
        <w:rPr>
          <w:b w:val="0"/>
          <w:sz w:val="26"/>
          <w:szCs w:val="26"/>
        </w:rPr>
        <w:lastRenderedPageBreak/>
        <w:t>ознакомлении с актом (в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случае, если лицо, совершившее нарушение, не</w:t>
      </w:r>
      <w:proofErr w:type="gramEnd"/>
      <w:r w:rsidRPr="00DA4407">
        <w:rPr>
          <w:b w:val="0"/>
          <w:sz w:val="26"/>
          <w:szCs w:val="26"/>
        </w:rPr>
        <w:t xml:space="preserve"> установлено, акт о результатах планового (рейдового) осмотра, обследования размещается на земельном участке или самовольной постройке);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должностные лица Уполномоченного органа в пределах своей компетенции принимают меры по пресечению таких нарушений в порядке, установленном муниципальным правовым актом;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 xml:space="preserve">должностные лица Уполномоченного органа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Федеральном законе</w:t>
        </w:r>
      </w:hyperlink>
      <w:r w:rsidRPr="00DA4407">
        <w:rPr>
          <w:b w:val="0"/>
          <w:sz w:val="26"/>
          <w:szCs w:val="26"/>
        </w:rPr>
        <w:t xml:space="preserve"> от 26.12.2008 </w:t>
      </w:r>
      <w:r w:rsidR="00B310F8">
        <w:rPr>
          <w:b w:val="0"/>
          <w:sz w:val="26"/>
          <w:szCs w:val="26"/>
        </w:rPr>
        <w:t>№</w:t>
      </w:r>
      <w:r w:rsidRPr="00DA4407">
        <w:rPr>
          <w:b w:val="0"/>
          <w:sz w:val="26"/>
          <w:szCs w:val="26"/>
        </w:rPr>
        <w:t xml:space="preserve"> 294-ФЗ </w:t>
      </w:r>
      <w:r w:rsidR="00B310F8">
        <w:rPr>
          <w:b w:val="0"/>
          <w:sz w:val="26"/>
          <w:szCs w:val="26"/>
        </w:rPr>
        <w:t>«</w:t>
      </w:r>
      <w:r w:rsidRPr="00DA4407">
        <w:rPr>
          <w:b w:val="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10F8">
        <w:rPr>
          <w:b w:val="0"/>
          <w:sz w:val="26"/>
          <w:szCs w:val="26"/>
        </w:rPr>
        <w:t>»</w:t>
      </w:r>
      <w:r w:rsidRPr="00DA4407">
        <w:rPr>
          <w:b w:val="0"/>
          <w:sz w:val="26"/>
          <w:szCs w:val="26"/>
        </w:rPr>
        <w:t>.</w:t>
      </w:r>
      <w:proofErr w:type="gramEnd"/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 xml:space="preserve">В случае выявления нарушений </w:t>
      </w:r>
      <w:hyperlink r:id="rId30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земельного законодательства</w:t>
        </w:r>
      </w:hyperlink>
      <w:r w:rsidRPr="00DA4407">
        <w:rPr>
          <w:b w:val="0"/>
          <w:sz w:val="26"/>
          <w:szCs w:val="26"/>
        </w:rPr>
        <w:t xml:space="preserve"> информация о результатах планового (рейдового) осмотра, обследования в день составления акта размещается Уполномоченным органом на </w:t>
      </w:r>
      <w:hyperlink r:id="rId31" w:history="1">
        <w:r w:rsidRPr="00DA4407">
          <w:rPr>
            <w:rStyle w:val="a7"/>
            <w:b w:val="0"/>
            <w:color w:val="auto"/>
            <w:sz w:val="26"/>
            <w:szCs w:val="26"/>
            <w:u w:val="none"/>
          </w:rPr>
          <w:t>официальном сайте</w:t>
        </w:r>
      </w:hyperlink>
      <w:r w:rsidRPr="00DA4407">
        <w:rPr>
          <w:b w:val="0"/>
          <w:sz w:val="26"/>
          <w:szCs w:val="26"/>
        </w:rPr>
        <w:t xml:space="preserve"> администрации </w:t>
      </w:r>
      <w:r w:rsidR="00B310F8">
        <w:rPr>
          <w:b w:val="0"/>
          <w:sz w:val="26"/>
          <w:szCs w:val="26"/>
        </w:rPr>
        <w:t>Дальнегорского городского округа</w:t>
      </w:r>
      <w:r w:rsidRPr="00DA4407">
        <w:rPr>
          <w:b w:val="0"/>
          <w:sz w:val="26"/>
          <w:szCs w:val="26"/>
        </w:rPr>
        <w:t>, а также в средствах массовой информации.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22" w:name="sub_65"/>
      <w:r w:rsidRPr="00DA4407">
        <w:rPr>
          <w:b w:val="0"/>
          <w:sz w:val="26"/>
          <w:szCs w:val="26"/>
        </w:rPr>
        <w:t>6.5. Уполномоченным органом ведется журнал учета плановых (рейдовых) осмотров, обследований, в котором указывается следующая обязательная информация:</w:t>
      </w:r>
    </w:p>
    <w:bookmarkEnd w:id="22"/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основания проведения осмотров, обследований, в том числе реквизиты распоряжений об утверждении плановых (рейдовых) заданий;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DA4407">
        <w:rPr>
          <w:b w:val="0"/>
          <w:sz w:val="26"/>
          <w:szCs w:val="26"/>
        </w:rPr>
        <w:t>место проведения планового (рейдового) осмотра, обследования;</w:t>
      </w:r>
    </w:p>
    <w:p w:rsidR="00DA4407" w:rsidRPr="00DA4407" w:rsidRDefault="00DA4407" w:rsidP="00DA44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A4407">
        <w:rPr>
          <w:b w:val="0"/>
          <w:sz w:val="26"/>
          <w:szCs w:val="26"/>
        </w:rPr>
        <w:t>результаты плановых (рейдовых) осмотров, обследований, реквизиты актов о результатах плановых (рейдовых) осмотров, обследований.</w:t>
      </w:r>
      <w:proofErr w:type="gramEnd"/>
    </w:p>
    <w:sectPr w:rsidR="00DA4407" w:rsidRPr="00DA4407" w:rsidSect="004D1366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82"/>
    <w:multiLevelType w:val="singleLevel"/>
    <w:tmpl w:val="8590726A"/>
    <w:lvl w:ilvl="0">
      <w:start w:val="1"/>
      <w:numFmt w:val="decimal"/>
      <w:lvlText w:val="3.2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1">
    <w:nsid w:val="1A2C3715"/>
    <w:multiLevelType w:val="singleLevel"/>
    <w:tmpl w:val="A0568D2A"/>
    <w:lvl w:ilvl="0">
      <w:start w:val="2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>
    <w:nsid w:val="1C1058A1"/>
    <w:multiLevelType w:val="hybridMultilevel"/>
    <w:tmpl w:val="4A68E35E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F26AF"/>
    <w:multiLevelType w:val="hybridMultilevel"/>
    <w:tmpl w:val="DEBEAA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07F32"/>
    <w:multiLevelType w:val="hybridMultilevel"/>
    <w:tmpl w:val="A3676E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C3E7D9"/>
    <w:multiLevelType w:val="hybridMultilevel"/>
    <w:tmpl w:val="019448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8875068"/>
    <w:multiLevelType w:val="hybridMultilevel"/>
    <w:tmpl w:val="0B201970"/>
    <w:lvl w:ilvl="0" w:tplc="8FFE71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4A8012E"/>
    <w:multiLevelType w:val="hybridMultilevel"/>
    <w:tmpl w:val="20002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101685"/>
    <w:multiLevelType w:val="multilevel"/>
    <w:tmpl w:val="24869A34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5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cs="Times New Roman" w:hint="default"/>
      </w:rPr>
    </w:lvl>
  </w:abstractNum>
  <w:abstractNum w:abstractNumId="9">
    <w:nsid w:val="7E196A10"/>
    <w:multiLevelType w:val="hybridMultilevel"/>
    <w:tmpl w:val="AC12AC5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FA"/>
    <w:rsid w:val="000118D4"/>
    <w:rsid w:val="0002623B"/>
    <w:rsid w:val="00045137"/>
    <w:rsid w:val="00052BA9"/>
    <w:rsid w:val="00053677"/>
    <w:rsid w:val="00053C9B"/>
    <w:rsid w:val="00067D75"/>
    <w:rsid w:val="00071090"/>
    <w:rsid w:val="0007315D"/>
    <w:rsid w:val="000801F4"/>
    <w:rsid w:val="000D10A8"/>
    <w:rsid w:val="000D6D16"/>
    <w:rsid w:val="000F6855"/>
    <w:rsid w:val="000F7193"/>
    <w:rsid w:val="0016342B"/>
    <w:rsid w:val="001C7268"/>
    <w:rsid w:val="00232328"/>
    <w:rsid w:val="00241C78"/>
    <w:rsid w:val="002539F4"/>
    <w:rsid w:val="002824FF"/>
    <w:rsid w:val="00295355"/>
    <w:rsid w:val="002D4ECC"/>
    <w:rsid w:val="002E2E45"/>
    <w:rsid w:val="002E488D"/>
    <w:rsid w:val="00312B17"/>
    <w:rsid w:val="00315FA3"/>
    <w:rsid w:val="00317DD5"/>
    <w:rsid w:val="003452BF"/>
    <w:rsid w:val="00350A5B"/>
    <w:rsid w:val="00357BA4"/>
    <w:rsid w:val="003718EA"/>
    <w:rsid w:val="00380A75"/>
    <w:rsid w:val="00397B76"/>
    <w:rsid w:val="003C0EF4"/>
    <w:rsid w:val="003F2E02"/>
    <w:rsid w:val="0042032B"/>
    <w:rsid w:val="004410C1"/>
    <w:rsid w:val="00456D5C"/>
    <w:rsid w:val="0046165D"/>
    <w:rsid w:val="00463460"/>
    <w:rsid w:val="0047288C"/>
    <w:rsid w:val="00480F11"/>
    <w:rsid w:val="004838E5"/>
    <w:rsid w:val="00483AEF"/>
    <w:rsid w:val="004B549E"/>
    <w:rsid w:val="004C4DE6"/>
    <w:rsid w:val="004D1366"/>
    <w:rsid w:val="005108E1"/>
    <w:rsid w:val="00511AFC"/>
    <w:rsid w:val="005128EA"/>
    <w:rsid w:val="005144BD"/>
    <w:rsid w:val="00515FEA"/>
    <w:rsid w:val="00516E72"/>
    <w:rsid w:val="00525CC9"/>
    <w:rsid w:val="005262A0"/>
    <w:rsid w:val="00541C37"/>
    <w:rsid w:val="005467D7"/>
    <w:rsid w:val="00555184"/>
    <w:rsid w:val="005718D9"/>
    <w:rsid w:val="00581B61"/>
    <w:rsid w:val="005951D6"/>
    <w:rsid w:val="005D3D04"/>
    <w:rsid w:val="005D677D"/>
    <w:rsid w:val="005F23F6"/>
    <w:rsid w:val="006203C4"/>
    <w:rsid w:val="006213EE"/>
    <w:rsid w:val="00647FAF"/>
    <w:rsid w:val="00677F9D"/>
    <w:rsid w:val="00684F32"/>
    <w:rsid w:val="006B35CA"/>
    <w:rsid w:val="006F1589"/>
    <w:rsid w:val="007D3401"/>
    <w:rsid w:val="007E0BE3"/>
    <w:rsid w:val="00813F6F"/>
    <w:rsid w:val="00832675"/>
    <w:rsid w:val="00844A94"/>
    <w:rsid w:val="00870D4B"/>
    <w:rsid w:val="008962D3"/>
    <w:rsid w:val="008A7D1B"/>
    <w:rsid w:val="008F0B6B"/>
    <w:rsid w:val="009317F2"/>
    <w:rsid w:val="00951EA5"/>
    <w:rsid w:val="009561D8"/>
    <w:rsid w:val="009569A7"/>
    <w:rsid w:val="0099616D"/>
    <w:rsid w:val="009977C3"/>
    <w:rsid w:val="009E0762"/>
    <w:rsid w:val="009F5BB9"/>
    <w:rsid w:val="009F7824"/>
    <w:rsid w:val="00A05B48"/>
    <w:rsid w:val="00A20E2A"/>
    <w:rsid w:val="00A30F15"/>
    <w:rsid w:val="00A42623"/>
    <w:rsid w:val="00A60ACD"/>
    <w:rsid w:val="00A670EF"/>
    <w:rsid w:val="00A86D61"/>
    <w:rsid w:val="00AA63F1"/>
    <w:rsid w:val="00AB37A8"/>
    <w:rsid w:val="00AE7DEC"/>
    <w:rsid w:val="00B310F8"/>
    <w:rsid w:val="00B42271"/>
    <w:rsid w:val="00B7392C"/>
    <w:rsid w:val="00B9262B"/>
    <w:rsid w:val="00B92AEC"/>
    <w:rsid w:val="00BA0354"/>
    <w:rsid w:val="00BB716C"/>
    <w:rsid w:val="00BE4EF0"/>
    <w:rsid w:val="00C53CBE"/>
    <w:rsid w:val="00C70735"/>
    <w:rsid w:val="00C81A27"/>
    <w:rsid w:val="00C97946"/>
    <w:rsid w:val="00CB3DAA"/>
    <w:rsid w:val="00CE1C63"/>
    <w:rsid w:val="00D648EA"/>
    <w:rsid w:val="00D85B80"/>
    <w:rsid w:val="00DA4407"/>
    <w:rsid w:val="00E030D0"/>
    <w:rsid w:val="00E32978"/>
    <w:rsid w:val="00E478E3"/>
    <w:rsid w:val="00E52E0E"/>
    <w:rsid w:val="00E52F52"/>
    <w:rsid w:val="00E55E13"/>
    <w:rsid w:val="00E568FA"/>
    <w:rsid w:val="00E747B0"/>
    <w:rsid w:val="00E766C0"/>
    <w:rsid w:val="00E826D8"/>
    <w:rsid w:val="00EE1A45"/>
    <w:rsid w:val="00F35502"/>
    <w:rsid w:val="00F372BE"/>
    <w:rsid w:val="00F52AE7"/>
    <w:rsid w:val="00F54E16"/>
    <w:rsid w:val="00F61629"/>
    <w:rsid w:val="00FC4FD5"/>
    <w:rsid w:val="00FD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F6162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9"/>
    <w:qFormat/>
    <w:rsid w:val="00F6162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16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6162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8962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483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6B35CA"/>
    <w:rPr>
      <w:rFonts w:eastAsia="Times New Roman"/>
      <w:sz w:val="22"/>
      <w:szCs w:val="22"/>
    </w:rPr>
  </w:style>
  <w:style w:type="paragraph" w:customStyle="1" w:styleId="Style12">
    <w:name w:val="Style12"/>
    <w:basedOn w:val="a"/>
    <w:uiPriority w:val="99"/>
    <w:rsid w:val="00317DD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A86D61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A86D61"/>
    <w:rPr>
      <w:rFonts w:ascii="Times New Roman" w:hAnsi="Times New Roman"/>
      <w:spacing w:val="-20"/>
      <w:sz w:val="28"/>
    </w:rPr>
  </w:style>
  <w:style w:type="paragraph" w:customStyle="1" w:styleId="Style13">
    <w:name w:val="Style1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A86D61"/>
    <w:rPr>
      <w:rFonts w:ascii="Courier New" w:hAnsi="Courier New"/>
      <w:b/>
      <w:sz w:val="18"/>
    </w:rPr>
  </w:style>
  <w:style w:type="character" w:customStyle="1" w:styleId="FontStyle62">
    <w:name w:val="Font Style62"/>
    <w:uiPriority w:val="99"/>
    <w:rsid w:val="00A86D61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A86D61"/>
    <w:rPr>
      <w:rFonts w:ascii="Times New Roman" w:hAnsi="Times New Roman"/>
      <w:sz w:val="18"/>
    </w:rPr>
  </w:style>
  <w:style w:type="paragraph" w:customStyle="1" w:styleId="Style26">
    <w:name w:val="Style2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A86D61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28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A86D61"/>
    <w:rPr>
      <w:rFonts w:ascii="Times New Roman" w:hAnsi="Times New Roman"/>
      <w:b/>
      <w:sz w:val="24"/>
    </w:rPr>
  </w:style>
  <w:style w:type="character" w:customStyle="1" w:styleId="FontStyle66">
    <w:name w:val="Font Style66"/>
    <w:uiPriority w:val="99"/>
    <w:rsid w:val="00A86D61"/>
    <w:rPr>
      <w:rFonts w:ascii="Times New Roman" w:hAnsi="Times New Roman"/>
      <w:i/>
      <w:sz w:val="22"/>
    </w:rPr>
  </w:style>
  <w:style w:type="paragraph" w:customStyle="1" w:styleId="Style38">
    <w:name w:val="Style38"/>
    <w:basedOn w:val="a"/>
    <w:uiPriority w:val="99"/>
    <w:rsid w:val="00A8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6" w:lineRule="exact"/>
      <w:ind w:firstLine="2429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9" w:lineRule="exact"/>
      <w:ind w:firstLine="350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A86D61"/>
    <w:pPr>
      <w:widowControl w:val="0"/>
      <w:autoSpaceDE w:val="0"/>
      <w:autoSpaceDN w:val="0"/>
      <w:adjustRightInd w:val="0"/>
      <w:spacing w:after="0" w:line="264" w:lineRule="exact"/>
      <w:ind w:firstLine="3974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A86D61"/>
    <w:pPr>
      <w:widowControl w:val="0"/>
      <w:autoSpaceDE w:val="0"/>
      <w:autoSpaceDN w:val="0"/>
      <w:adjustRightInd w:val="0"/>
      <w:spacing w:after="0" w:line="259" w:lineRule="exact"/>
      <w:ind w:firstLine="1910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hanging="1234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hanging="211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A86D6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A86D6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A86D61"/>
    <w:rPr>
      <w:rFonts w:ascii="Consolas" w:hAnsi="Consolas"/>
      <w:sz w:val="24"/>
    </w:rPr>
  </w:style>
  <w:style w:type="paragraph" w:customStyle="1" w:styleId="Style46">
    <w:name w:val="Style46"/>
    <w:basedOn w:val="a"/>
    <w:uiPriority w:val="99"/>
    <w:rsid w:val="00A86D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A86D61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uiPriority w:val="99"/>
    <w:rsid w:val="00A86D61"/>
    <w:rPr>
      <w:rFonts w:ascii="Times New Roman" w:hAnsi="Times New Roman"/>
      <w:b/>
      <w:sz w:val="26"/>
    </w:rPr>
  </w:style>
  <w:style w:type="character" w:customStyle="1" w:styleId="FontStyle68">
    <w:name w:val="Font Style68"/>
    <w:uiPriority w:val="99"/>
    <w:rsid w:val="00A86D61"/>
    <w:rPr>
      <w:rFonts w:ascii="Times New Roman" w:hAnsi="Times New Roman"/>
      <w:b/>
      <w:sz w:val="20"/>
    </w:rPr>
  </w:style>
  <w:style w:type="paragraph" w:customStyle="1" w:styleId="Style49">
    <w:name w:val="Style49"/>
    <w:basedOn w:val="a"/>
    <w:uiPriority w:val="99"/>
    <w:rsid w:val="00A86D61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A86D61"/>
    <w:pPr>
      <w:widowControl w:val="0"/>
      <w:autoSpaceDE w:val="0"/>
      <w:autoSpaceDN w:val="0"/>
      <w:adjustRightInd w:val="0"/>
      <w:spacing w:after="0" w:line="979" w:lineRule="exact"/>
      <w:ind w:hanging="115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A86D61"/>
    <w:pPr>
      <w:widowControl w:val="0"/>
      <w:autoSpaceDE w:val="0"/>
      <w:autoSpaceDN w:val="0"/>
      <w:adjustRightInd w:val="0"/>
      <w:spacing w:after="0" w:line="230" w:lineRule="exact"/>
      <w:ind w:firstLine="1834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A86D6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A86D61"/>
    <w:rPr>
      <w:rFonts w:ascii="Times New Roman" w:hAnsi="Times New Roman"/>
      <w:b/>
      <w:sz w:val="18"/>
    </w:rPr>
  </w:style>
  <w:style w:type="character" w:customStyle="1" w:styleId="FontStyle70">
    <w:name w:val="Font Style70"/>
    <w:uiPriority w:val="99"/>
    <w:rsid w:val="00A86D61"/>
    <w:rPr>
      <w:rFonts w:ascii="Times New Roman" w:hAnsi="Times New Roman"/>
      <w:b/>
      <w:sz w:val="14"/>
    </w:rPr>
  </w:style>
  <w:style w:type="character" w:customStyle="1" w:styleId="apple-converted-space">
    <w:name w:val="apple-converted-space"/>
    <w:uiPriority w:val="99"/>
    <w:rsid w:val="00A86D61"/>
    <w:rPr>
      <w:rFonts w:cs="Times New Roman"/>
    </w:rPr>
  </w:style>
  <w:style w:type="paragraph" w:customStyle="1" w:styleId="formattext">
    <w:name w:val="formattext"/>
    <w:basedOn w:val="a"/>
    <w:uiPriority w:val="99"/>
    <w:rsid w:val="00A86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37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3718EA"/>
    <w:rPr>
      <w:rFonts w:ascii="Courier New" w:hAnsi="Courier New" w:cs="Courier New"/>
      <w:sz w:val="20"/>
      <w:szCs w:val="20"/>
      <w:lang w:eastAsia="ru-RU"/>
    </w:rPr>
  </w:style>
  <w:style w:type="paragraph" w:customStyle="1" w:styleId="Style52">
    <w:name w:val="Style52"/>
    <w:basedOn w:val="a"/>
    <w:uiPriority w:val="99"/>
    <w:rsid w:val="0023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25CC9"/>
    <w:pPr>
      <w:ind w:left="720"/>
      <w:contextualSpacing/>
    </w:pPr>
  </w:style>
  <w:style w:type="character" w:customStyle="1" w:styleId="a5">
    <w:name w:val="Основной текст Знак"/>
    <w:link w:val="a6"/>
    <w:uiPriority w:val="99"/>
    <w:locked/>
    <w:rsid w:val="00516E72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16E72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6E72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styleId="a6">
    <w:name w:val="Body Text"/>
    <w:basedOn w:val="a"/>
    <w:link w:val="a5"/>
    <w:uiPriority w:val="99"/>
    <w:rsid w:val="00516E7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spacing w:val="1"/>
      <w:sz w:val="20"/>
      <w:szCs w:val="20"/>
      <w:lang/>
    </w:rPr>
  </w:style>
  <w:style w:type="character" w:customStyle="1" w:styleId="BodyTextChar1">
    <w:name w:val="Body Text Char1"/>
    <w:uiPriority w:val="99"/>
    <w:semiHidden/>
    <w:rsid w:val="009C7329"/>
    <w:rPr>
      <w:rFonts w:eastAsia="Times New Roman"/>
    </w:rPr>
  </w:style>
  <w:style w:type="character" w:customStyle="1" w:styleId="1">
    <w:name w:val="Основной текст Знак1"/>
    <w:uiPriority w:val="99"/>
    <w:semiHidden/>
    <w:rsid w:val="00516E72"/>
    <w:rPr>
      <w:rFonts w:eastAsia="Times New Roman" w:cs="Times New Roman"/>
      <w:lang w:eastAsia="ru-RU"/>
    </w:rPr>
  </w:style>
  <w:style w:type="character" w:customStyle="1" w:styleId="8">
    <w:name w:val="Основной текст + 8"/>
    <w:aliases w:val="5 pt,Полужирный,Интервал 0 pt"/>
    <w:uiPriority w:val="99"/>
    <w:rsid w:val="00516E72"/>
    <w:rPr>
      <w:rFonts w:ascii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16E72"/>
    <w:rPr>
      <w:rFonts w:ascii="Microsoft Sans Serif" w:hAnsi="Microsoft Sans Serif" w:cs="Microsoft Sans Serif"/>
      <w:b/>
      <w:bCs/>
      <w:spacing w:val="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16E72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="Calibri" w:hAnsi="Times New Roman"/>
      <w:b/>
      <w:bCs/>
      <w:spacing w:val="4"/>
      <w:sz w:val="17"/>
      <w:szCs w:val="17"/>
      <w:lang/>
    </w:rPr>
  </w:style>
  <w:style w:type="paragraph" w:customStyle="1" w:styleId="40">
    <w:name w:val="Основной текст (4)"/>
    <w:basedOn w:val="a"/>
    <w:link w:val="4"/>
    <w:uiPriority w:val="99"/>
    <w:rsid w:val="00516E72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Calibri" w:hAnsi="Times New Roman"/>
      <w:b/>
      <w:bCs/>
      <w:spacing w:val="1"/>
      <w:sz w:val="20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516E72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/>
      <w:b/>
      <w:bCs/>
      <w:spacing w:val="1"/>
      <w:sz w:val="17"/>
      <w:szCs w:val="17"/>
      <w:lang/>
    </w:rPr>
  </w:style>
  <w:style w:type="paragraph" w:customStyle="1" w:styleId="unformattext">
    <w:name w:val="unformattext"/>
    <w:basedOn w:val="a"/>
    <w:uiPriority w:val="99"/>
    <w:rsid w:val="0051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515FEA"/>
    <w:rPr>
      <w:rFonts w:cs="Times New Roman"/>
      <w:color w:val="0000FF"/>
      <w:u w:val="single"/>
    </w:rPr>
  </w:style>
  <w:style w:type="paragraph" w:customStyle="1" w:styleId="topleveltext">
    <w:name w:val="topleveltext"/>
    <w:basedOn w:val="a"/>
    <w:uiPriority w:val="99"/>
    <w:rsid w:val="0051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15FEA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15FEA"/>
    <w:rPr>
      <w:rFonts w:ascii="Tahom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uiPriority w:val="99"/>
    <w:rsid w:val="00F61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91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294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294867281">
                                  <w:marLeft w:val="105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13" Type="http://schemas.openxmlformats.org/officeDocument/2006/relationships/hyperlink" Target="http://ivo.garant.ru/document?id=12024624&amp;sub=2" TargetMode="External"/><Relationship Id="rId18" Type="http://schemas.openxmlformats.org/officeDocument/2006/relationships/hyperlink" Target="http://ivo.garant.ru/document?id=12024624&amp;sub=7101" TargetMode="External"/><Relationship Id="rId26" Type="http://schemas.openxmlformats.org/officeDocument/2006/relationships/hyperlink" Target="http://ivo.garant.ru/document?id=12024624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4624&amp;sub=2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vo.garant.ru/document?id=30002810&amp;sub=0" TargetMode="Externa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hyperlink" Target="http://ivo.garant.ru/document?id=86367&amp;sub=0" TargetMode="External"/><Relationship Id="rId25" Type="http://schemas.openxmlformats.org/officeDocument/2006/relationships/hyperlink" Target="http://ivo.garant.ru/document?id=12024624&amp;sub=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4624&amp;sub=2" TargetMode="External"/><Relationship Id="rId20" Type="http://schemas.openxmlformats.org/officeDocument/2006/relationships/hyperlink" Target="http://ivo.garant.ru/document?id=12024624&amp;sub=45" TargetMode="External"/><Relationship Id="rId29" Type="http://schemas.openxmlformats.org/officeDocument/2006/relationships/hyperlink" Target="http://ivo.garant.ru/document?id=12064247&amp;sub=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12024624&amp;sub=2" TargetMode="External"/><Relationship Id="rId24" Type="http://schemas.openxmlformats.org/officeDocument/2006/relationships/hyperlink" Target="http://ivo.garant.ru/document?id=12064247&amp;sub=20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vo.garant.ru/document?id=12024624&amp;sub=2" TargetMode="External"/><Relationship Id="rId23" Type="http://schemas.openxmlformats.org/officeDocument/2006/relationships/hyperlink" Target="http://ivo.garant.ru/document?id=12024624&amp;sub=72" TargetMode="External"/><Relationship Id="rId28" Type="http://schemas.openxmlformats.org/officeDocument/2006/relationships/hyperlink" Target="http://ivo.garant.ru/document?id=12024624&amp;sub=2" TargetMode="External"/><Relationship Id="rId10" Type="http://schemas.openxmlformats.org/officeDocument/2006/relationships/hyperlink" Target="http://ivo.garant.ru/document?id=30091527&amp;sub=0" TargetMode="External"/><Relationship Id="rId19" Type="http://schemas.openxmlformats.org/officeDocument/2006/relationships/hyperlink" Target="http://ivo.garant.ru/document?id=12024624&amp;sub=2" TargetMode="External"/><Relationship Id="rId31" Type="http://schemas.openxmlformats.org/officeDocument/2006/relationships/hyperlink" Target="http://ivo.garant.ru/document?id=30000430&amp;sub=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4247&amp;sub=0" TargetMode="External"/><Relationship Id="rId14" Type="http://schemas.openxmlformats.org/officeDocument/2006/relationships/hyperlink" Target="http://ivo.garant.ru/document?id=12024624&amp;sub=2" TargetMode="External"/><Relationship Id="rId22" Type="http://schemas.openxmlformats.org/officeDocument/2006/relationships/hyperlink" Target="http://ivo.garant.ru/document?id=12024624&amp;sub=2" TargetMode="External"/><Relationship Id="rId27" Type="http://schemas.openxmlformats.org/officeDocument/2006/relationships/hyperlink" Target="http://ivo.garant.ru/document?id=12024624&amp;sub=2" TargetMode="External"/><Relationship Id="rId30" Type="http://schemas.openxmlformats.org/officeDocument/2006/relationships/hyperlink" Target="http://ivo.garant.ru/document?id=12024624&amp;su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дума</cp:lastModifiedBy>
  <cp:revision>18</cp:revision>
  <cp:lastPrinted>2016-06-06T00:12:00Z</cp:lastPrinted>
  <dcterms:created xsi:type="dcterms:W3CDTF">2015-03-19T12:54:00Z</dcterms:created>
  <dcterms:modified xsi:type="dcterms:W3CDTF">2016-06-06T00:14:00Z</dcterms:modified>
</cp:coreProperties>
</file>