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80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0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2021EC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04E1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gramStart"/>
      <w:r w:rsidR="00D404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404E1">
        <w:rPr>
          <w:rFonts w:ascii="Times New Roman" w:hAnsi="Times New Roman" w:cs="Times New Roman"/>
          <w:b/>
          <w:sz w:val="28"/>
          <w:szCs w:val="28"/>
        </w:rPr>
        <w:t>. Дальнегорска</w:t>
      </w:r>
    </w:p>
    <w:p w:rsidR="006D3590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7000" w:rsidRPr="002021EC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</w:t>
      </w:r>
      <w:r w:rsidR="00C17000" w:rsidRPr="002021EC">
        <w:rPr>
          <w:rFonts w:ascii="Times New Roman" w:hAnsi="Times New Roman" w:cs="Times New Roman"/>
          <w:i/>
          <w:sz w:val="28"/>
          <w:szCs w:val="28"/>
        </w:rPr>
        <w:t>:</w:t>
      </w:r>
    </w:p>
    <w:p w:rsidR="006D3590" w:rsidRPr="002021EC" w:rsidRDefault="00D404E1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D3590"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D73439" w:rsidRPr="001750AE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4B96" w:rsidRDefault="00D73439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77ABD">
        <w:rPr>
          <w:rFonts w:ascii="Times New Roman" w:hAnsi="Times New Roman" w:cs="Times New Roman"/>
          <w:b/>
          <w:sz w:val="28"/>
          <w:szCs w:val="28"/>
        </w:rPr>
        <w:t xml:space="preserve">Об информации прокуратуры </w:t>
      </w:r>
      <w:proofErr w:type="gramStart"/>
      <w:r w:rsidR="00077AB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77ABD">
        <w:rPr>
          <w:rFonts w:ascii="Times New Roman" w:hAnsi="Times New Roman" w:cs="Times New Roman"/>
          <w:b/>
          <w:sz w:val="28"/>
          <w:szCs w:val="28"/>
        </w:rPr>
        <w:t>. Дальнегорска по вопросам, регулируемы</w:t>
      </w:r>
      <w:r w:rsidR="000930D2">
        <w:rPr>
          <w:rFonts w:ascii="Times New Roman" w:hAnsi="Times New Roman" w:cs="Times New Roman"/>
          <w:b/>
          <w:sz w:val="28"/>
          <w:szCs w:val="28"/>
        </w:rPr>
        <w:t>м</w:t>
      </w:r>
      <w:r w:rsidR="00077ABD">
        <w:rPr>
          <w:rFonts w:ascii="Times New Roman" w:hAnsi="Times New Roman" w:cs="Times New Roman"/>
          <w:b/>
          <w:sz w:val="28"/>
          <w:szCs w:val="28"/>
        </w:rPr>
        <w:t xml:space="preserve"> правилами благоустройства территорий Дальнегорского городского округа.</w:t>
      </w:r>
    </w:p>
    <w:p w:rsidR="00D73439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77ABD" w:rsidRPr="002021EC" w:rsidRDefault="00077ABD" w:rsidP="00077AB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077ABD" w:rsidRPr="002021EC" w:rsidRDefault="00077ABD" w:rsidP="00077ABD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2021EC" w:rsidRDefault="002021E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41979" w:rsidRDefault="003F7080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04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330">
        <w:rPr>
          <w:rFonts w:ascii="Times New Roman" w:hAnsi="Times New Roman" w:cs="Times New Roman"/>
          <w:b/>
          <w:sz w:val="28"/>
          <w:szCs w:val="28"/>
        </w:rPr>
        <w:t xml:space="preserve">представлении прокуратуры </w:t>
      </w:r>
      <w:proofErr w:type="gramStart"/>
      <w:r w:rsidR="00C1033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10330">
        <w:rPr>
          <w:rFonts w:ascii="Times New Roman" w:hAnsi="Times New Roman" w:cs="Times New Roman"/>
          <w:b/>
          <w:sz w:val="28"/>
          <w:szCs w:val="28"/>
        </w:rPr>
        <w:t>. Дальнегорска «Об устранении нарушений при владении, пользовании и распоряжении муниципальным имуществом»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4E0" w:rsidRPr="002021EC" w:rsidRDefault="000F54E0" w:rsidP="000F54E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0F54E0" w:rsidRPr="002021EC" w:rsidRDefault="000F54E0" w:rsidP="000F54E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D404E1" w:rsidRDefault="00D404E1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Default="00545247" w:rsidP="001878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17421" w:rsidRPr="008D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5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заключении Контрольно-счетной палаты Дальнегорского городского округа на Положение о специализированном</w:t>
      </w:r>
      <w:r w:rsidR="00A01A38">
        <w:rPr>
          <w:rFonts w:ascii="Times New Roman" w:hAnsi="Times New Roman" w:cs="Times New Roman"/>
          <w:b/>
          <w:sz w:val="28"/>
          <w:szCs w:val="28"/>
        </w:rPr>
        <w:t xml:space="preserve"> жилищном фонде Дальнегорского городского округа, утвержденное постановлением администрации Дальнегорского городского округа от 12.02.2015 года №100-па.</w:t>
      </w:r>
    </w:p>
    <w:p w:rsidR="00A01A38" w:rsidRDefault="00A01A38" w:rsidP="001878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38" w:rsidRPr="002021EC" w:rsidRDefault="00A01A38" w:rsidP="00A01A3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A01A38" w:rsidRPr="002021EC" w:rsidRDefault="00A01A38" w:rsidP="00A01A38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</w:p>
    <w:p w:rsidR="00A01A38" w:rsidRDefault="00A01A38" w:rsidP="001878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E58" w:rsidRDefault="00A01A38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78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3A0F">
        <w:rPr>
          <w:rFonts w:ascii="Times New Roman" w:hAnsi="Times New Roman" w:cs="Times New Roman"/>
          <w:b/>
          <w:sz w:val="28"/>
          <w:szCs w:val="28"/>
        </w:rPr>
        <w:t>проекте решения Думы Дальнегорского городского округа «О внесении изменений в Порядок осуществления Контрольно-счетной палатой Дальнегорского городского округа полномочий по внешнему муниципальному финансовому контролю, утвержденный решением Думы Дальнегорского городского округа от 26.02.2016 года №458»</w:t>
      </w:r>
      <w:r w:rsidR="004D1FD6">
        <w:rPr>
          <w:rFonts w:ascii="Times New Roman" w:hAnsi="Times New Roman" w:cs="Times New Roman"/>
          <w:b/>
          <w:sz w:val="28"/>
          <w:szCs w:val="28"/>
        </w:rPr>
        <w:t xml:space="preserve"> (второе чтение)</w:t>
      </w:r>
    </w:p>
    <w:p w:rsidR="00632DAF" w:rsidRDefault="00632DA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A0F" w:rsidRPr="002021EC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Default="00043A0F" w:rsidP="00043A0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>Контрольно-счетной палаты</w:t>
      </w:r>
    </w:p>
    <w:p w:rsidR="004D1FD6" w:rsidRPr="00F5474F" w:rsidRDefault="004D1FD6" w:rsidP="00043A0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 (финансовое управление)</w:t>
      </w:r>
    </w:p>
    <w:sectPr w:rsidR="004D1FD6" w:rsidRPr="00F5474F" w:rsidSect="004D1F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43A0F"/>
    <w:rsid w:val="00077ABD"/>
    <w:rsid w:val="00086A0B"/>
    <w:rsid w:val="000930D2"/>
    <w:rsid w:val="000F54E0"/>
    <w:rsid w:val="000F66AB"/>
    <w:rsid w:val="001750AE"/>
    <w:rsid w:val="0017646E"/>
    <w:rsid w:val="00177B4A"/>
    <w:rsid w:val="00187855"/>
    <w:rsid w:val="00194C06"/>
    <w:rsid w:val="001A64EE"/>
    <w:rsid w:val="0020039B"/>
    <w:rsid w:val="002021EC"/>
    <w:rsid w:val="00233E89"/>
    <w:rsid w:val="002B0F33"/>
    <w:rsid w:val="00314282"/>
    <w:rsid w:val="00317421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D1FD6"/>
    <w:rsid w:val="004E7C59"/>
    <w:rsid w:val="004F058F"/>
    <w:rsid w:val="00503685"/>
    <w:rsid w:val="005110A2"/>
    <w:rsid w:val="00545247"/>
    <w:rsid w:val="00584BBD"/>
    <w:rsid w:val="005C4821"/>
    <w:rsid w:val="00632DAF"/>
    <w:rsid w:val="006A4081"/>
    <w:rsid w:val="006D3590"/>
    <w:rsid w:val="006D66D5"/>
    <w:rsid w:val="0075565F"/>
    <w:rsid w:val="00760FBE"/>
    <w:rsid w:val="00764B77"/>
    <w:rsid w:val="00777765"/>
    <w:rsid w:val="00784E36"/>
    <w:rsid w:val="00787125"/>
    <w:rsid w:val="007F07E1"/>
    <w:rsid w:val="007F422A"/>
    <w:rsid w:val="00835058"/>
    <w:rsid w:val="00865CFD"/>
    <w:rsid w:val="0088135E"/>
    <w:rsid w:val="00886D16"/>
    <w:rsid w:val="008D3AA8"/>
    <w:rsid w:val="008D4993"/>
    <w:rsid w:val="008E16FB"/>
    <w:rsid w:val="00951D74"/>
    <w:rsid w:val="00955F7B"/>
    <w:rsid w:val="009F4B96"/>
    <w:rsid w:val="00A01A38"/>
    <w:rsid w:val="00A30C76"/>
    <w:rsid w:val="00A46B43"/>
    <w:rsid w:val="00A579D0"/>
    <w:rsid w:val="00AA5222"/>
    <w:rsid w:val="00AE1772"/>
    <w:rsid w:val="00B701D1"/>
    <w:rsid w:val="00B853EC"/>
    <w:rsid w:val="00BF12EC"/>
    <w:rsid w:val="00C06B72"/>
    <w:rsid w:val="00C10330"/>
    <w:rsid w:val="00C17000"/>
    <w:rsid w:val="00C30829"/>
    <w:rsid w:val="00C43DBC"/>
    <w:rsid w:val="00C57D54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B6661"/>
    <w:rsid w:val="00DB6F9C"/>
    <w:rsid w:val="00DC5BD4"/>
    <w:rsid w:val="00DC6598"/>
    <w:rsid w:val="00EB74FE"/>
    <w:rsid w:val="00F06623"/>
    <w:rsid w:val="00F1718D"/>
    <w:rsid w:val="00F205C3"/>
    <w:rsid w:val="00F47DAC"/>
    <w:rsid w:val="00F5474F"/>
    <w:rsid w:val="00F64D29"/>
    <w:rsid w:val="00FB580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9</cp:revision>
  <cp:lastPrinted>2017-12-11T06:24:00Z</cp:lastPrinted>
  <dcterms:created xsi:type="dcterms:W3CDTF">2018-10-17T01:29:00Z</dcterms:created>
  <dcterms:modified xsi:type="dcterms:W3CDTF">2018-10-19T06:12:00Z</dcterms:modified>
</cp:coreProperties>
</file>