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33" w:rsidRDefault="00B80EF3">
      <w:pPr>
        <w:ind w:left="-1134" w:right="-432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30233" w:rsidRDefault="00530233">
      <w:pPr>
        <w:jc w:val="both"/>
        <w:rPr>
          <w:rFonts w:ascii="Roboto" w:eastAsia="Roboto" w:hAnsi="Roboto" w:cs="Roboto"/>
          <w:color w:val="7F7F7F"/>
          <w:sz w:val="28"/>
          <w:szCs w:val="28"/>
        </w:rPr>
      </w:pPr>
    </w:p>
    <w:p w:rsidR="00530233" w:rsidRDefault="00B80EF3">
      <w:pPr>
        <w:ind w:firstLine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Приглашаем Вас стать участником программы «Бизнес класс»!</w:t>
      </w:r>
    </w:p>
    <w:p w:rsidR="00530233" w:rsidRDefault="00530233">
      <w:pPr>
        <w:widowControl w:val="0"/>
        <w:tabs>
          <w:tab w:val="left" w:pos="587"/>
        </w:tabs>
        <w:ind w:right="115" w:firstLine="720"/>
        <w:jc w:val="both"/>
        <w:rPr>
          <w:rFonts w:ascii="Roboto" w:eastAsia="Roboto" w:hAnsi="Roboto" w:cs="Roboto"/>
          <w:color w:val="7F7F7F"/>
          <w:sz w:val="28"/>
          <w:szCs w:val="28"/>
        </w:rPr>
      </w:pP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Что такое «Бизнес класс»?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1. Это программа для предпринимателей, которые хотят получить новые знания и основные компетенции, необходимые для развития бизнеса.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2. Участие в программе абсолютно бесплатно. Организаторами выступают компании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Google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 и Сбербанк.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Для кого эта программа?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Программа создана для двух типов предпринимателей: 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(1) </w:t>
      </w:r>
      <w:r>
        <w:rPr>
          <w:rFonts w:ascii="Roboto" w:eastAsia="Roboto" w:hAnsi="Roboto" w:cs="Roboto"/>
          <w:b/>
          <w:color w:val="7F7F7F"/>
          <w:sz w:val="28"/>
          <w:szCs w:val="28"/>
        </w:rPr>
        <w:t xml:space="preserve">начинающих </w:t>
      </w:r>
      <w:r>
        <w:rPr>
          <w:rFonts w:ascii="Roboto" w:eastAsia="Roboto" w:hAnsi="Roboto" w:cs="Roboto"/>
          <w:color w:val="7F7F7F"/>
          <w:sz w:val="28"/>
          <w:szCs w:val="28"/>
        </w:rPr>
        <w:t>– тех, у кого есть лишь идеи и желание для создания бизнеса, и тех, кто только запустил свой проект, но пока не знает с чего начать.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(2) </w:t>
      </w:r>
      <w:r>
        <w:rPr>
          <w:rFonts w:ascii="Roboto" w:eastAsia="Roboto" w:hAnsi="Roboto" w:cs="Roboto"/>
          <w:b/>
          <w:color w:val="7F7F7F"/>
          <w:sz w:val="28"/>
          <w:szCs w:val="28"/>
        </w:rPr>
        <w:t>действующих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 – тех, кто уже давно начал свое дело, и стремится  его совершенствовать и развивать (владельцы микро- и малого бизнеса).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 xml:space="preserve">О программе 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Программа включает в себя теоретическую часть и решение различных практических задач. Став участником программы, Вы получите доступ к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видеоурокам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 и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вебинарам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 с экспертами курса. На основе полученных знаний Вы сможете развивать свой проект, выполняя рекомендуемые экспертами задания.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Продолжительность курса составляет 5 месяцев. За это время Вы сможете присоединиться к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видеоурокам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,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вебинарам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 и мероприятиям с экспертами программы, а также выполнить различные практические задания для закрепления полученных знаний. </w:t>
      </w:r>
    </w:p>
    <w:p w:rsidR="00530233" w:rsidRDefault="00530233">
      <w:pPr>
        <w:spacing w:after="160"/>
        <w:ind w:left="708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  <w:bookmarkStart w:id="0" w:name="_GoBack"/>
      <w:bookmarkEnd w:id="0"/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Варианты участия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При регистрации Вы можете выбрать один из двух режимов участия:</w:t>
      </w:r>
    </w:p>
    <w:p w:rsidR="00530233" w:rsidRDefault="00B80EF3">
      <w:pPr>
        <w:numPr>
          <w:ilvl w:val="0"/>
          <w:numId w:val="2"/>
        </w:numPr>
        <w:ind w:hanging="360"/>
        <w:contextualSpacing/>
        <w:jc w:val="both"/>
        <w:rPr>
          <w:rFonts w:ascii="GT Walsheim Pro Light" w:eastAsia="GT Walsheim Pro Light" w:hAnsi="GT Walsheim Pro Light" w:cs="GT Walsheim Pro Light"/>
          <w:color w:val="7F7F7F"/>
          <w:sz w:val="28"/>
          <w:szCs w:val="28"/>
        </w:rPr>
      </w:pPr>
      <w:proofErr w:type="spellStart"/>
      <w:r>
        <w:rPr>
          <w:rFonts w:ascii="Roboto" w:eastAsia="Roboto" w:hAnsi="Roboto" w:cs="Roboto"/>
          <w:b/>
          <w:color w:val="7F7F7F"/>
          <w:sz w:val="28"/>
          <w:szCs w:val="28"/>
        </w:rPr>
        <w:lastRenderedPageBreak/>
        <w:t>Онлайн-программа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 –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видеоуроки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, тестовые и практические задания,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вебинары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>, рекомендации полезной литературы от экспертов курса. Для участия понадобится 1-3 свободных часа в неделю. Онлайн-курс будет доступен также для жителей других регионов, прошедших регистрацию.</w:t>
      </w:r>
    </w:p>
    <w:p w:rsidR="00530233" w:rsidRDefault="00B80EF3">
      <w:pPr>
        <w:numPr>
          <w:ilvl w:val="0"/>
          <w:numId w:val="2"/>
        </w:numPr>
        <w:ind w:hanging="360"/>
        <w:contextualSpacing/>
        <w:jc w:val="both"/>
        <w:rPr>
          <w:rFonts w:ascii="GT Walsheim Pro Light" w:eastAsia="GT Walsheim Pro Light" w:hAnsi="GT Walsheim Pro Light" w:cs="GT Walsheim Pro Light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Интенсивная программа</w:t>
      </w:r>
      <w:r>
        <w:rPr>
          <w:rFonts w:ascii="Roboto" w:eastAsia="Roboto" w:hAnsi="Roboto" w:cs="Roboto"/>
          <w:color w:val="7F7F7F"/>
          <w:sz w:val="28"/>
          <w:szCs w:val="28"/>
        </w:rPr>
        <w:t xml:space="preserve"> –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видеоуроки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 xml:space="preserve">, тестовые и практические задания, </w:t>
      </w:r>
      <w:proofErr w:type="spellStart"/>
      <w:r>
        <w:rPr>
          <w:rFonts w:ascii="Roboto" w:eastAsia="Roboto" w:hAnsi="Roboto" w:cs="Roboto"/>
          <w:color w:val="7F7F7F"/>
          <w:sz w:val="28"/>
          <w:szCs w:val="28"/>
        </w:rPr>
        <w:t>вебинары</w:t>
      </w:r>
      <w:proofErr w:type="spellEnd"/>
      <w:r>
        <w:rPr>
          <w:rFonts w:ascii="Roboto" w:eastAsia="Roboto" w:hAnsi="Roboto" w:cs="Roboto"/>
          <w:color w:val="7F7F7F"/>
          <w:sz w:val="28"/>
          <w:szCs w:val="28"/>
        </w:rPr>
        <w:t>, рекомендации полезной литературы от экспертов курса. Каждый участник, прошедший отбор в интенсивный режим программы, получит возможность работать с наставником из числа успешных предпринимателей и посещать мастер-классы с экспертами программы во Владивостоке и Хабаровске.</w:t>
      </w:r>
    </w:p>
    <w:p w:rsidR="00530233" w:rsidRDefault="00530233">
      <w:pPr>
        <w:ind w:left="720"/>
        <w:jc w:val="both"/>
        <w:rPr>
          <w:rFonts w:ascii="Roboto" w:eastAsia="Roboto" w:hAnsi="Roboto" w:cs="Roboto"/>
          <w:color w:val="7F7F7F"/>
          <w:sz w:val="28"/>
          <w:szCs w:val="28"/>
        </w:rPr>
      </w:pP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ОБРАТИТЕ ВНИМАНИЕ: Интенсивный режим доступен для участников, проживающих на Дальнем Востоке,  зарегистрировавшихся в период с 17.02.2017 до 16.05.2017 и прошедших отбор.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Программа охватывает следующие регионы Дальнего Востока: Приморский край, Хабаровский край, Еврейскую АО, Амурскую область, Магаданскую область, Чукотский АО, Камчатский край, Сахалинскую область.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Правила, регламентирующие порядок отбора и участие в интенсивной программе, будут опубликованы в мае 2017 года.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Как строится работа в рамках программы?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Вся программа разбита на модули, посвященные основным вопросам организации и ведения бизнеса – от </w:t>
      </w:r>
      <w:proofErr w:type="gramStart"/>
      <w:r>
        <w:rPr>
          <w:rFonts w:ascii="Roboto" w:eastAsia="Roboto" w:hAnsi="Roboto" w:cs="Roboto"/>
          <w:color w:val="7F7F7F"/>
          <w:sz w:val="28"/>
          <w:szCs w:val="28"/>
        </w:rPr>
        <w:t>бизнес-моделей</w:t>
      </w:r>
      <w:proofErr w:type="gramEnd"/>
      <w:r>
        <w:rPr>
          <w:rFonts w:ascii="Roboto" w:eastAsia="Roboto" w:hAnsi="Roboto" w:cs="Roboto"/>
          <w:color w:val="7F7F7F"/>
          <w:sz w:val="28"/>
          <w:szCs w:val="28"/>
        </w:rPr>
        <w:t xml:space="preserve"> до стратегий развития. Отдельные модули посвящены методикам исследования рынка и потребителей, основам финансовой грамотности, </w:t>
      </w:r>
      <w:proofErr w:type="gramStart"/>
      <w:r>
        <w:rPr>
          <w:rFonts w:ascii="Roboto" w:eastAsia="Roboto" w:hAnsi="Roboto" w:cs="Roboto"/>
          <w:color w:val="7F7F7F"/>
          <w:sz w:val="28"/>
          <w:szCs w:val="28"/>
        </w:rPr>
        <w:t>интернет-маркетингу</w:t>
      </w:r>
      <w:proofErr w:type="gramEnd"/>
      <w:r>
        <w:rPr>
          <w:rFonts w:ascii="Roboto" w:eastAsia="Roboto" w:hAnsi="Roboto" w:cs="Roboto"/>
          <w:color w:val="7F7F7F"/>
          <w:sz w:val="28"/>
          <w:szCs w:val="28"/>
        </w:rPr>
        <w:t xml:space="preserve"> и многому другому. 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Каждый новый модуль становится доступен только после выполнения всех необходимых заданий из предыдущего, но не ранее даты, указанной в учебном плане (примерно один модуль в месяц).</w:t>
      </w:r>
    </w:p>
    <w:p w:rsidR="00530233" w:rsidRDefault="00530233">
      <w:pPr>
        <w:spacing w:after="160"/>
        <w:jc w:val="both"/>
        <w:rPr>
          <w:rFonts w:ascii="Roboto" w:eastAsia="Roboto" w:hAnsi="Roboto" w:cs="Roboto"/>
          <w:color w:val="7F7F7F"/>
          <w:sz w:val="28"/>
          <w:szCs w:val="28"/>
        </w:rPr>
      </w:pP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</w:rPr>
        <w:t>Результаты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lastRenderedPageBreak/>
        <w:t xml:space="preserve">Пройдя курс Вы сможете систематизировать имеющиеся знания, наработать ключевые </w:t>
      </w:r>
      <w:proofErr w:type="gramStart"/>
      <w:r>
        <w:rPr>
          <w:rFonts w:ascii="Roboto" w:eastAsia="Roboto" w:hAnsi="Roboto" w:cs="Roboto"/>
          <w:color w:val="7F7F7F"/>
          <w:sz w:val="28"/>
          <w:szCs w:val="28"/>
        </w:rPr>
        <w:t>бизнес-компетенции</w:t>
      </w:r>
      <w:proofErr w:type="gramEnd"/>
      <w:r>
        <w:rPr>
          <w:rFonts w:ascii="Roboto" w:eastAsia="Roboto" w:hAnsi="Roboto" w:cs="Roboto"/>
          <w:color w:val="7F7F7F"/>
          <w:sz w:val="28"/>
          <w:szCs w:val="28"/>
        </w:rPr>
        <w:t xml:space="preserve"> и сформировать целостное видение своего бизнеса. 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</w:rPr>
      </w:pPr>
      <w:r>
        <w:rPr>
          <w:rFonts w:ascii="Roboto" w:eastAsia="Roboto" w:hAnsi="Roboto" w:cs="Roboto"/>
          <w:color w:val="7F7F7F"/>
          <w:sz w:val="28"/>
          <w:szCs w:val="28"/>
        </w:rPr>
        <w:t>После прохождения всех модулей и тестирований Вы получите электронный сертификат, подтверждающий успешное прохождение программы «Бизнес класс».</w:t>
      </w:r>
    </w:p>
    <w:p w:rsidR="00530233" w:rsidRDefault="00B80EF3">
      <w:pPr>
        <w:spacing w:after="160"/>
        <w:ind w:left="708"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</w:rPr>
        <w:t xml:space="preserve">По завершении </w:t>
      </w:r>
      <w:proofErr w:type="gramStart"/>
      <w:r>
        <w:rPr>
          <w:rFonts w:ascii="Roboto" w:eastAsia="Roboto" w:hAnsi="Roboto" w:cs="Roboto"/>
          <w:color w:val="7F7F7F"/>
          <w:sz w:val="28"/>
          <w:szCs w:val="28"/>
        </w:rPr>
        <w:t>программы</w:t>
      </w:r>
      <w:proofErr w:type="gramEnd"/>
      <w:r>
        <w:rPr>
          <w:rFonts w:ascii="Roboto" w:eastAsia="Roboto" w:hAnsi="Roboto" w:cs="Roboto"/>
          <w:color w:val="7F7F7F"/>
          <w:sz w:val="28"/>
          <w:szCs w:val="28"/>
        </w:rPr>
        <w:t xml:space="preserve"> заработанные во время прохождения курса баллы можно обменять на подарки от организаторов и партнеров.</w:t>
      </w:r>
    </w:p>
    <w:p w:rsidR="00530233" w:rsidRDefault="00B80EF3">
      <w:pPr>
        <w:widowControl w:val="0"/>
        <w:tabs>
          <w:tab w:val="left" w:pos="720"/>
        </w:tabs>
        <w:spacing w:before="46"/>
        <w:ind w:right="111" w:firstLine="720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  <w:r>
        <w:rPr>
          <w:rFonts w:ascii="Roboto" w:eastAsia="Roboto" w:hAnsi="Roboto" w:cs="Roboto"/>
          <w:b/>
          <w:color w:val="7F7F7F"/>
          <w:sz w:val="28"/>
          <w:szCs w:val="28"/>
          <w:highlight w:val="white"/>
        </w:rPr>
        <w:t xml:space="preserve">Как стать участником программы “Бизнес класс”? </w:t>
      </w:r>
    </w:p>
    <w:p w:rsidR="00530233" w:rsidRDefault="00530233">
      <w:pPr>
        <w:widowControl w:val="0"/>
        <w:tabs>
          <w:tab w:val="left" w:pos="720"/>
        </w:tabs>
        <w:spacing w:before="46"/>
        <w:ind w:right="111" w:firstLine="720"/>
        <w:jc w:val="both"/>
        <w:rPr>
          <w:rFonts w:ascii="Roboto" w:eastAsia="Roboto" w:hAnsi="Roboto" w:cs="Roboto"/>
          <w:b/>
          <w:color w:val="7F7F7F"/>
          <w:sz w:val="28"/>
          <w:szCs w:val="28"/>
        </w:rPr>
      </w:pPr>
    </w:p>
    <w:p w:rsidR="00530233" w:rsidRDefault="00B80EF3">
      <w:pPr>
        <w:widowControl w:val="0"/>
        <w:numPr>
          <w:ilvl w:val="0"/>
          <w:numId w:val="1"/>
        </w:numPr>
        <w:tabs>
          <w:tab w:val="left" w:pos="720"/>
        </w:tabs>
        <w:ind w:right="111" w:hanging="360"/>
        <w:contextualSpacing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 xml:space="preserve">Зайти на сайт программы: </w:t>
      </w:r>
      <w:hyperlink r:id="rId7">
        <w:r>
          <w:rPr>
            <w:rFonts w:ascii="Roboto" w:eastAsia="Roboto" w:hAnsi="Roboto" w:cs="Roboto"/>
            <w:color w:val="7F7F7F"/>
            <w:sz w:val="28"/>
            <w:szCs w:val="28"/>
            <w:highlight w:val="white"/>
            <w:u w:val="single"/>
          </w:rPr>
          <w:t>business-class.pro</w:t>
        </w:r>
      </w:hyperlink>
    </w:p>
    <w:p w:rsidR="00530233" w:rsidRDefault="00B80EF3">
      <w:pPr>
        <w:widowControl w:val="0"/>
        <w:numPr>
          <w:ilvl w:val="0"/>
          <w:numId w:val="1"/>
        </w:numPr>
        <w:tabs>
          <w:tab w:val="left" w:pos="720"/>
        </w:tabs>
        <w:ind w:right="111" w:hanging="360"/>
        <w:contextualSpacing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Пройти процедуру регистрации, заполнив анкету</w:t>
      </w:r>
    </w:p>
    <w:p w:rsidR="00530233" w:rsidRDefault="00B80EF3">
      <w:pPr>
        <w:widowControl w:val="0"/>
        <w:numPr>
          <w:ilvl w:val="0"/>
          <w:numId w:val="1"/>
        </w:numPr>
        <w:tabs>
          <w:tab w:val="left" w:pos="720"/>
        </w:tabs>
        <w:ind w:right="111" w:hanging="360"/>
        <w:contextualSpacing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Подтвердить регистрацию (в электронной почте) и получить доступ к системе</w:t>
      </w:r>
    </w:p>
    <w:p w:rsidR="00530233" w:rsidRDefault="00B80EF3">
      <w:pPr>
        <w:widowControl w:val="0"/>
        <w:numPr>
          <w:ilvl w:val="0"/>
          <w:numId w:val="1"/>
        </w:numPr>
        <w:tabs>
          <w:tab w:val="left" w:pos="720"/>
        </w:tabs>
        <w:ind w:right="111" w:hanging="360"/>
        <w:contextualSpacing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Приступить к первому модулю!</w:t>
      </w:r>
    </w:p>
    <w:p w:rsidR="00530233" w:rsidRDefault="00530233">
      <w:pPr>
        <w:widowControl w:val="0"/>
        <w:tabs>
          <w:tab w:val="left" w:pos="720"/>
        </w:tabs>
        <w:spacing w:before="46"/>
        <w:ind w:right="111"/>
        <w:jc w:val="both"/>
        <w:rPr>
          <w:rFonts w:ascii="Roboto" w:eastAsia="Roboto" w:hAnsi="Roboto" w:cs="Roboto"/>
          <w:color w:val="7F7F7F"/>
          <w:sz w:val="28"/>
          <w:szCs w:val="28"/>
          <w:highlight w:val="white"/>
        </w:rPr>
      </w:pPr>
    </w:p>
    <w:p w:rsidR="00530233" w:rsidRDefault="00B80EF3">
      <w:pPr>
        <w:widowControl w:val="0"/>
        <w:tabs>
          <w:tab w:val="left" w:pos="720"/>
        </w:tabs>
        <w:spacing w:before="46"/>
        <w:ind w:left="720" w:right="111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 xml:space="preserve">По любым вопросам можно обращаться через форму обратной связи в личном кабинете на сайте </w:t>
      </w:r>
      <w:hyperlink r:id="rId8">
        <w:r>
          <w:rPr>
            <w:rFonts w:ascii="Roboto" w:eastAsia="Roboto" w:hAnsi="Roboto" w:cs="Roboto"/>
            <w:color w:val="7F7F7F"/>
            <w:sz w:val="28"/>
            <w:szCs w:val="28"/>
            <w:highlight w:val="white"/>
            <w:u w:val="single"/>
          </w:rPr>
          <w:t>business-class.pro</w:t>
        </w:r>
      </w:hyperlink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 xml:space="preserve"> или написав письмо на </w:t>
      </w:r>
      <w:hyperlink r:id="rId9">
        <w:r>
          <w:rPr>
            <w:rFonts w:ascii="Roboto" w:eastAsia="Roboto" w:hAnsi="Roboto" w:cs="Roboto"/>
            <w:color w:val="7F7F7F"/>
            <w:sz w:val="28"/>
            <w:szCs w:val="28"/>
            <w:highlight w:val="white"/>
          </w:rPr>
          <w:t>info@business-class.pro</w:t>
        </w:r>
      </w:hyperlink>
      <w:r>
        <w:rPr>
          <w:rFonts w:ascii="Roboto" w:eastAsia="Roboto" w:hAnsi="Roboto" w:cs="Roboto"/>
          <w:color w:val="7F7F7F"/>
          <w:sz w:val="28"/>
          <w:szCs w:val="28"/>
          <w:highlight w:val="white"/>
        </w:rPr>
        <w:t>.</w:t>
      </w:r>
    </w:p>
    <w:sectPr w:rsidR="00530233" w:rsidSect="009B0D16">
      <w:headerReference w:type="default" r:id="rId10"/>
      <w:foot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444" w:rsidRDefault="000B6444">
      <w:pPr>
        <w:spacing w:line="240" w:lineRule="auto"/>
      </w:pPr>
      <w:r>
        <w:separator/>
      </w:r>
    </w:p>
  </w:endnote>
  <w:endnote w:type="continuationSeparator" w:id="0">
    <w:p w:rsidR="000B6444" w:rsidRDefault="000B6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T Walsheim Pro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33" w:rsidRDefault="00B80EF3">
    <w:r>
      <w:rPr>
        <w:noProof/>
      </w:rPr>
      <w:drawing>
        <wp:inline distT="19050" distB="19050" distL="19050" distR="19050">
          <wp:extent cx="5734050" cy="71437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t="77874"/>
                  <a:stretch>
                    <a:fillRect/>
                  </a:stretch>
                </pic:blipFill>
                <pic:spPr>
                  <a:xfrm>
                    <a:off x="0" y="0"/>
                    <a:ext cx="573405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444" w:rsidRDefault="000B6444">
      <w:pPr>
        <w:spacing w:line="240" w:lineRule="auto"/>
      </w:pPr>
      <w:r>
        <w:separator/>
      </w:r>
    </w:p>
  </w:footnote>
  <w:footnote w:type="continuationSeparator" w:id="0">
    <w:p w:rsidR="000B6444" w:rsidRDefault="000B64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33" w:rsidRDefault="00B80EF3">
    <w:r>
      <w:t xml:space="preserve">  </w:t>
    </w:r>
    <w:r>
      <w:rPr>
        <w:noProof/>
      </w:rPr>
      <w:drawing>
        <wp:anchor distT="19050" distB="19050" distL="19050" distR="19050" simplePos="0" relativeHeight="251658240" behindDoc="0" locked="0" layoutInCell="0" allowOverlap="1">
          <wp:simplePos x="0" y="0"/>
          <wp:positionH relativeFrom="margin">
            <wp:posOffset>0</wp:posOffset>
          </wp:positionH>
          <wp:positionV relativeFrom="paragraph">
            <wp:posOffset>390525</wp:posOffset>
          </wp:positionV>
          <wp:extent cx="1053426" cy="188600"/>
          <wp:effectExtent l="0" t="0" r="0" b="0"/>
          <wp:wrapTopAndBottom distT="19050" distB="1905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3426" cy="188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955"/>
    <w:multiLevelType w:val="multilevel"/>
    <w:tmpl w:val="7620319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>
    <w:nsid w:val="27CB4F8D"/>
    <w:multiLevelType w:val="multilevel"/>
    <w:tmpl w:val="31DAEE28"/>
    <w:lvl w:ilvl="0">
      <w:start w:val="1"/>
      <w:numFmt w:val="decimal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233"/>
    <w:rsid w:val="000B6444"/>
    <w:rsid w:val="00530233"/>
    <w:rsid w:val="006A7A6E"/>
    <w:rsid w:val="009B0D16"/>
    <w:rsid w:val="00B80EF3"/>
    <w:rsid w:val="00EC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0D16"/>
  </w:style>
  <w:style w:type="paragraph" w:styleId="1">
    <w:name w:val="heading 1"/>
    <w:basedOn w:val="a"/>
    <w:next w:val="a"/>
    <w:rsid w:val="009B0D1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B0D1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B0D1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B0D1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B0D1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9B0D1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B0D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B0D16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9B0D16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C00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C00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-class.pr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usiness-class.pr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usiness-class.pro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0</DocSecurity>
  <Lines>28</Lines>
  <Paragraphs>7</Paragraphs>
  <ScaleCrop>false</ScaleCrop>
  <Company>ОАО Сбербанк России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</dc:creator>
  <cp:lastModifiedBy>RePack by SPecialiST</cp:lastModifiedBy>
  <cp:revision>2</cp:revision>
  <dcterms:created xsi:type="dcterms:W3CDTF">2017-04-12T06:20:00Z</dcterms:created>
  <dcterms:modified xsi:type="dcterms:W3CDTF">2017-04-12T06:20:00Z</dcterms:modified>
</cp:coreProperties>
</file>