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1C" w:rsidRPr="005463E6" w:rsidRDefault="001E35D8" w:rsidP="005463E6">
      <w:pPr>
        <w:spacing w:after="0" w:line="240" w:lineRule="auto"/>
        <w:ind w:left="5387"/>
        <w:rPr>
          <w:rFonts w:ascii="Times New Roman" w:hAnsi="Times New Roman"/>
          <w:sz w:val="26"/>
          <w:szCs w:val="26"/>
        </w:rPr>
      </w:pPr>
      <w:r>
        <w:rPr>
          <w:rFonts w:ascii="Times New Roman" w:hAnsi="Times New Roman"/>
          <w:sz w:val="26"/>
          <w:szCs w:val="26"/>
        </w:rPr>
        <w:t>Приложение</w:t>
      </w:r>
    </w:p>
    <w:p w:rsidR="00EF641C" w:rsidRPr="005463E6" w:rsidRDefault="001E35D8" w:rsidP="005463E6">
      <w:pPr>
        <w:spacing w:after="0" w:line="240" w:lineRule="auto"/>
        <w:ind w:left="5387"/>
        <w:rPr>
          <w:rFonts w:ascii="Times New Roman" w:hAnsi="Times New Roman"/>
          <w:sz w:val="26"/>
          <w:szCs w:val="26"/>
          <w:u w:val="single"/>
        </w:rPr>
      </w:pPr>
      <w:r>
        <w:rPr>
          <w:rFonts w:ascii="Times New Roman" w:hAnsi="Times New Roman"/>
          <w:sz w:val="26"/>
          <w:szCs w:val="26"/>
        </w:rPr>
        <w:t xml:space="preserve">к </w:t>
      </w:r>
      <w:r w:rsidR="00EF641C" w:rsidRPr="005463E6">
        <w:rPr>
          <w:rFonts w:ascii="Times New Roman" w:hAnsi="Times New Roman"/>
          <w:sz w:val="26"/>
          <w:szCs w:val="26"/>
        </w:rPr>
        <w:t>постановлени</w:t>
      </w:r>
      <w:r>
        <w:rPr>
          <w:rFonts w:ascii="Times New Roman" w:hAnsi="Times New Roman"/>
          <w:sz w:val="26"/>
          <w:szCs w:val="26"/>
        </w:rPr>
        <w:t>ю</w:t>
      </w:r>
      <w:r w:rsidR="00EF641C" w:rsidRPr="005463E6">
        <w:rPr>
          <w:rFonts w:ascii="Times New Roman" w:hAnsi="Times New Roman"/>
          <w:sz w:val="26"/>
          <w:szCs w:val="26"/>
        </w:rPr>
        <w:t xml:space="preserve"> администрации Дал</w:t>
      </w:r>
      <w:r w:rsidR="00287A0F">
        <w:rPr>
          <w:rFonts w:ascii="Times New Roman" w:hAnsi="Times New Roman"/>
          <w:sz w:val="26"/>
          <w:szCs w:val="26"/>
        </w:rPr>
        <w:t xml:space="preserve">ьнегорского городского округа </w:t>
      </w:r>
      <w:r w:rsidR="005E0A07">
        <w:rPr>
          <w:rFonts w:ascii="Times New Roman" w:hAnsi="Times New Roman"/>
          <w:sz w:val="26"/>
          <w:szCs w:val="26"/>
        </w:rPr>
        <w:t>от</w:t>
      </w:r>
      <w:r w:rsidR="00683DA7">
        <w:rPr>
          <w:rFonts w:ascii="Times New Roman" w:hAnsi="Times New Roman"/>
          <w:sz w:val="26"/>
          <w:szCs w:val="26"/>
        </w:rPr>
        <w:t xml:space="preserve"> от </w:t>
      </w:r>
      <w:r w:rsidR="00683DA7" w:rsidRPr="00683DA7">
        <w:rPr>
          <w:rFonts w:ascii="Times New Roman" w:hAnsi="Times New Roman"/>
          <w:sz w:val="26"/>
          <w:szCs w:val="26"/>
          <w:u w:val="single"/>
        </w:rPr>
        <w:t xml:space="preserve">31 декабря 2015 </w:t>
      </w:r>
      <w:r w:rsidR="006E26C9" w:rsidRPr="00683DA7">
        <w:rPr>
          <w:rFonts w:ascii="Times New Roman" w:hAnsi="Times New Roman"/>
          <w:sz w:val="26"/>
          <w:szCs w:val="26"/>
          <w:u w:val="single"/>
        </w:rPr>
        <w:t>г.</w:t>
      </w:r>
      <w:r w:rsidR="006E26C9" w:rsidRPr="005463E6">
        <w:rPr>
          <w:rFonts w:ascii="Times New Roman" w:hAnsi="Times New Roman"/>
          <w:sz w:val="26"/>
          <w:szCs w:val="26"/>
        </w:rPr>
        <w:t xml:space="preserve"> № </w:t>
      </w:r>
      <w:bookmarkStart w:id="0" w:name="Par319"/>
      <w:bookmarkEnd w:id="0"/>
      <w:r w:rsidR="00683DA7" w:rsidRPr="00683DA7">
        <w:rPr>
          <w:rFonts w:ascii="Times New Roman" w:hAnsi="Times New Roman"/>
          <w:sz w:val="26"/>
          <w:szCs w:val="26"/>
          <w:u w:val="single"/>
        </w:rPr>
        <w:t>837-па</w:t>
      </w:r>
    </w:p>
    <w:p w:rsidR="005463E6" w:rsidRDefault="005463E6" w:rsidP="005463E6">
      <w:pPr>
        <w:autoSpaceDE w:val="0"/>
        <w:autoSpaceDN w:val="0"/>
        <w:adjustRightInd w:val="0"/>
        <w:spacing w:after="0" w:line="240" w:lineRule="auto"/>
        <w:ind w:left="5387"/>
        <w:rPr>
          <w:rFonts w:ascii="Times New Roman" w:hAnsi="Times New Roman"/>
          <w:sz w:val="26"/>
          <w:szCs w:val="26"/>
        </w:rPr>
      </w:pPr>
    </w:p>
    <w:p w:rsidR="00287A0F" w:rsidRDefault="00287A0F" w:rsidP="005463E6">
      <w:pPr>
        <w:autoSpaceDE w:val="0"/>
        <w:autoSpaceDN w:val="0"/>
        <w:adjustRightInd w:val="0"/>
        <w:spacing w:after="0" w:line="240" w:lineRule="auto"/>
        <w:ind w:left="5387"/>
        <w:rPr>
          <w:rFonts w:ascii="Times New Roman" w:hAnsi="Times New Roman"/>
          <w:sz w:val="26"/>
          <w:szCs w:val="26"/>
        </w:rPr>
      </w:pPr>
    </w:p>
    <w:p w:rsidR="00EF641C" w:rsidRPr="004270EF" w:rsidRDefault="00EF641C" w:rsidP="00EF641C">
      <w:pPr>
        <w:widowControl w:val="0"/>
        <w:autoSpaceDE w:val="0"/>
        <w:autoSpaceDN w:val="0"/>
        <w:adjustRightInd w:val="0"/>
        <w:spacing w:before="200" w:after="120" w:line="240" w:lineRule="auto"/>
        <w:jc w:val="center"/>
        <w:rPr>
          <w:rFonts w:ascii="Times New Roman" w:hAnsi="Times New Roman"/>
          <w:sz w:val="26"/>
          <w:szCs w:val="26"/>
        </w:rPr>
      </w:pPr>
      <w:r w:rsidRPr="004270EF">
        <w:rPr>
          <w:rFonts w:ascii="Times New Roman" w:hAnsi="Times New Roman"/>
          <w:sz w:val="26"/>
          <w:szCs w:val="26"/>
        </w:rPr>
        <w:t>Муниципальная программа «Развитие системы образования Дальнегорского городского округа» на 2015-2019 годы</w:t>
      </w:r>
    </w:p>
    <w:p w:rsidR="00EF641C" w:rsidRPr="004270EF" w:rsidRDefault="00EF641C" w:rsidP="00EF641C">
      <w:pPr>
        <w:widowControl w:val="0"/>
        <w:autoSpaceDE w:val="0"/>
        <w:autoSpaceDN w:val="0"/>
        <w:adjustRightInd w:val="0"/>
        <w:spacing w:before="200" w:after="120" w:line="240" w:lineRule="auto"/>
        <w:jc w:val="center"/>
        <w:rPr>
          <w:rFonts w:ascii="Times New Roman" w:hAnsi="Times New Roman"/>
          <w:sz w:val="26"/>
          <w:szCs w:val="26"/>
        </w:rPr>
      </w:pPr>
      <w:r w:rsidRPr="004270EF">
        <w:rPr>
          <w:rFonts w:ascii="Times New Roman" w:hAnsi="Times New Roman"/>
          <w:sz w:val="26"/>
          <w:szCs w:val="26"/>
        </w:rPr>
        <w:t>Паспорт муниципальной программы «Развитие системы образования Дальнегорского городского округа» на 2015-2019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Ответственный исполнитель муниципальной программы</w:t>
            </w:r>
          </w:p>
        </w:tc>
        <w:tc>
          <w:tcPr>
            <w:tcW w:w="5670" w:type="dxa"/>
            <w:tcBorders>
              <w:bottom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highlight w:val="yellow"/>
              </w:rPr>
            </w:pPr>
            <w:r w:rsidRPr="004270EF">
              <w:rPr>
                <w:rFonts w:ascii="Times New Roman" w:hAnsi="Times New Roman"/>
                <w:sz w:val="26"/>
                <w:szCs w:val="26"/>
              </w:rPr>
              <w:t>Управление образования администрации Дальнегорского городского округа</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Соисполнитель муниципальной программы</w:t>
            </w:r>
          </w:p>
        </w:tc>
        <w:tc>
          <w:tcPr>
            <w:tcW w:w="5670" w:type="dxa"/>
            <w:tcBorders>
              <w:bottom w:val="single" w:sz="4" w:space="0" w:color="auto"/>
            </w:tcBorders>
            <w:shd w:val="clear" w:color="auto" w:fill="auto"/>
          </w:tcPr>
          <w:p w:rsidR="00EF641C" w:rsidRPr="004270EF" w:rsidRDefault="00EF641C" w:rsidP="0068480C">
            <w:pPr>
              <w:spacing w:after="0" w:line="240" w:lineRule="auto"/>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w:t>
            </w:r>
          </w:p>
        </w:tc>
      </w:tr>
      <w:tr w:rsidR="00EF641C" w:rsidRPr="004270EF" w:rsidTr="0068480C">
        <w:trPr>
          <w:trHeight w:val="242"/>
        </w:trPr>
        <w:tc>
          <w:tcPr>
            <w:tcW w:w="4219" w:type="dxa"/>
            <w:tcBorders>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Структура муниципальной программы: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p>
        </w:tc>
      </w:tr>
      <w:tr w:rsidR="00EF641C" w:rsidRPr="004270EF" w:rsidTr="0068480C">
        <w:trPr>
          <w:trHeight w:val="2493"/>
        </w:trPr>
        <w:tc>
          <w:tcPr>
            <w:tcW w:w="4219" w:type="dxa"/>
            <w:tcBorders>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подпрограммы</w:t>
            </w:r>
          </w:p>
        </w:tc>
        <w:tc>
          <w:tcPr>
            <w:tcW w:w="5670" w:type="dxa"/>
            <w:tcBorders>
              <w:top w:val="single" w:sz="4" w:space="0" w:color="auto"/>
              <w:left w:val="single" w:sz="4" w:space="0" w:color="auto"/>
              <w:bottom w:val="single" w:sz="4" w:space="0" w:color="auto"/>
            </w:tcBorders>
            <w:shd w:val="clear" w:color="auto" w:fill="auto"/>
          </w:tcPr>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дошкольного образования»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общего образования»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 на 2015-2019 годы.</w:t>
            </w:r>
          </w:p>
        </w:tc>
      </w:tr>
      <w:tr w:rsidR="00EF641C" w:rsidRPr="004270EF" w:rsidTr="0068480C">
        <w:trPr>
          <w:trHeight w:val="487"/>
        </w:trPr>
        <w:tc>
          <w:tcPr>
            <w:tcW w:w="4219" w:type="dxa"/>
            <w:tcBorders>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отдельные мероприятия</w:t>
            </w:r>
          </w:p>
        </w:tc>
        <w:tc>
          <w:tcPr>
            <w:tcW w:w="5670" w:type="dxa"/>
            <w:tcBorders>
              <w:top w:val="single" w:sz="4" w:space="0" w:color="auto"/>
              <w:left w:val="single" w:sz="4" w:space="0" w:color="auto"/>
              <w:bottom w:val="single" w:sz="4" w:space="0" w:color="auto"/>
            </w:tcBorders>
            <w:shd w:val="clear" w:color="auto" w:fill="auto"/>
            <w:vAlign w:val="center"/>
          </w:tcPr>
          <w:p w:rsidR="007F05E3"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м</w:t>
            </w:r>
            <w:r w:rsidR="009C1E10" w:rsidRPr="004270EF">
              <w:rPr>
                <w:rFonts w:ascii="Times New Roman" w:hAnsi="Times New Roman"/>
                <w:sz w:val="26"/>
                <w:szCs w:val="26"/>
              </w:rPr>
              <w:t>одернизация системы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улучшение условий охраны труда;</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информатизация системы образования;</w:t>
            </w:r>
          </w:p>
          <w:p w:rsidR="007F05E3" w:rsidRPr="004270EF" w:rsidRDefault="007F05E3" w:rsidP="007F05E3">
            <w:pPr>
              <w:spacing w:after="0" w:line="240" w:lineRule="auto"/>
              <w:ind w:firstLine="459"/>
              <w:rPr>
                <w:rFonts w:ascii="Times New Roman" w:hAnsi="Times New Roman"/>
                <w:sz w:val="26"/>
                <w:szCs w:val="26"/>
              </w:rPr>
            </w:pPr>
            <w:r w:rsidRPr="004270EF">
              <w:rPr>
                <w:rFonts w:ascii="Times New Roman" w:hAnsi="Times New Roman"/>
                <w:sz w:val="26"/>
                <w:szCs w:val="26"/>
              </w:rPr>
              <w:t>- оборудование общеобразовательных учреждений специальными средствами для детей с ограниченными возможностями;</w:t>
            </w:r>
          </w:p>
          <w:p w:rsidR="007F05E3" w:rsidRPr="004270EF" w:rsidRDefault="007F05E3" w:rsidP="007F05E3">
            <w:pPr>
              <w:spacing w:after="0" w:line="240" w:lineRule="auto"/>
              <w:ind w:firstLine="459"/>
              <w:rPr>
                <w:rFonts w:ascii="Times New Roman" w:hAnsi="Times New Roman"/>
                <w:sz w:val="26"/>
                <w:szCs w:val="26"/>
              </w:rPr>
            </w:pPr>
            <w:r w:rsidRPr="004270EF">
              <w:rPr>
                <w:rFonts w:ascii="Times New Roman" w:hAnsi="Times New Roman"/>
                <w:sz w:val="26"/>
                <w:szCs w:val="26"/>
              </w:rPr>
              <w:t xml:space="preserve"> - энергосбережение в учреждениях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D34B9A" w:rsidRPr="004270EF" w:rsidRDefault="00D34B9A" w:rsidP="00D34B9A">
            <w:pPr>
              <w:autoSpaceDE w:val="0"/>
              <w:autoSpaceDN w:val="0"/>
              <w:adjustRightInd w:val="0"/>
              <w:spacing w:after="0" w:line="240" w:lineRule="auto"/>
              <w:ind w:firstLine="709"/>
              <w:rPr>
                <w:rFonts w:ascii="Times New Roman" w:hAnsi="Times New Roman"/>
                <w:sz w:val="26"/>
                <w:szCs w:val="26"/>
              </w:rPr>
            </w:pPr>
            <w:r w:rsidRPr="004270EF">
              <w:rPr>
                <w:rFonts w:ascii="Times New Roman" w:hAnsi="Times New Roman"/>
                <w:sz w:val="26"/>
                <w:szCs w:val="26"/>
              </w:rPr>
              <w:t>-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EF641C" w:rsidRPr="004270EF" w:rsidRDefault="00EF641C" w:rsidP="00D34B9A">
            <w:pPr>
              <w:spacing w:after="0" w:line="240" w:lineRule="auto"/>
              <w:ind w:firstLine="459"/>
              <w:rPr>
                <w:rFonts w:ascii="Times New Roman" w:hAnsi="Times New Roman"/>
                <w:sz w:val="26"/>
                <w:szCs w:val="26"/>
              </w:rPr>
            </w:pPr>
            <w:r w:rsidRPr="004270EF">
              <w:rPr>
                <w:rFonts w:ascii="Times New Roman" w:hAnsi="Times New Roman"/>
                <w:sz w:val="26"/>
                <w:szCs w:val="26"/>
              </w:rPr>
              <w:t>- компенсация части расходов на оплату стоимости путевки в летние оздоровительные лагеря;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xml:space="preserve">- расходы на обеспечение выполнения функций Управления образования </w:t>
            </w:r>
            <w:r w:rsidRPr="004270EF">
              <w:rPr>
                <w:rFonts w:ascii="Times New Roman" w:hAnsi="Times New Roman"/>
                <w:sz w:val="26"/>
                <w:szCs w:val="26"/>
              </w:rPr>
              <w:lastRenderedPageBreak/>
              <w:t xml:space="preserve">администрации Дальнегорского  городского округа по работе с муниципальными учреждениями образования; </w:t>
            </w:r>
          </w:p>
          <w:p w:rsidR="00EF641C" w:rsidRPr="004270EF" w:rsidRDefault="00EF641C" w:rsidP="0068480C">
            <w:pPr>
              <w:spacing w:after="0" w:line="240" w:lineRule="auto"/>
              <w:ind w:firstLine="459"/>
              <w:rPr>
                <w:rFonts w:ascii="Times New Roman" w:hAnsi="Times New Roman"/>
                <w:sz w:val="26"/>
                <w:szCs w:val="26"/>
              </w:rPr>
            </w:pP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lastRenderedPageBreak/>
              <w:t>Реквизиты нормативных правовых актов, которыми утверждены государственные программы Российской Федерации, Приморского края</w:t>
            </w:r>
          </w:p>
        </w:tc>
        <w:tc>
          <w:tcPr>
            <w:tcW w:w="5670" w:type="dxa"/>
            <w:shd w:val="clear" w:color="auto" w:fill="auto"/>
          </w:tcPr>
          <w:p w:rsidR="00EF641C" w:rsidRPr="004270EF" w:rsidRDefault="00EF641C" w:rsidP="0068480C">
            <w:pPr>
              <w:spacing w:after="0" w:line="240" w:lineRule="auto"/>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Концепция Федеральной целевой программы развития образования на 2011-2015 годы, утверждённая распоряжением Правительства Российской Федерации от 07.02.2011 № 163-р; Государственная программа Приморского края «Развитие образования Приморского края» на 2013-2017 годы, утвержденная постановлением Администрации Приморского края от 07.12.2012 № 395-па.</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Цели муниципальной программы</w:t>
            </w:r>
          </w:p>
        </w:tc>
        <w:tc>
          <w:tcPr>
            <w:tcW w:w="5670"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современных образовательных технологий и эффективной системы управления.</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Задачи муниципальной программы</w:t>
            </w:r>
          </w:p>
        </w:tc>
        <w:tc>
          <w:tcPr>
            <w:tcW w:w="5670" w:type="dxa"/>
            <w:shd w:val="clear" w:color="auto" w:fill="auto"/>
          </w:tcPr>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дошкольного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общего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w:t>
            </w:r>
          </w:p>
          <w:p w:rsidR="00EF641C" w:rsidRPr="004270EF" w:rsidRDefault="00EF641C" w:rsidP="0068480C">
            <w:pPr>
              <w:autoSpaceDE w:val="0"/>
              <w:autoSpaceDN w:val="0"/>
              <w:adjustRightInd w:val="0"/>
              <w:spacing w:after="0" w:line="240" w:lineRule="auto"/>
              <w:ind w:firstLine="459"/>
              <w:contextualSpacing/>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w:t>
            </w:r>
          </w:p>
          <w:p w:rsidR="00EF641C" w:rsidRPr="004270EF" w:rsidRDefault="00EF641C" w:rsidP="0068480C">
            <w:pPr>
              <w:autoSpaceDE w:val="0"/>
              <w:autoSpaceDN w:val="0"/>
              <w:adjustRightInd w:val="0"/>
              <w:spacing w:after="0" w:line="240" w:lineRule="auto"/>
              <w:ind w:firstLine="459"/>
              <w:contextualSpacing/>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модернизация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системы образования </w:t>
            </w:r>
            <w:r w:rsidRPr="004270EF">
              <w:rPr>
                <w:rFonts w:ascii="Times New Roman" w:hAnsi="Times New Roman"/>
                <w:sz w:val="26"/>
                <w:szCs w:val="26"/>
              </w:rPr>
              <w:t>Дальнегорского городского округа</w:t>
            </w:r>
            <w:r w:rsidRPr="004270EF">
              <w:rPr>
                <w:rFonts w:ascii="Times New Roman" w:eastAsia="Times New Roman" w:hAnsi="Times New Roman"/>
                <w:sz w:val="26"/>
                <w:szCs w:val="26"/>
                <w:lang w:eastAsia="ru-RU"/>
              </w:rPr>
              <w:t>;</w:t>
            </w:r>
          </w:p>
          <w:p w:rsidR="00EF641C" w:rsidRPr="004270EF" w:rsidRDefault="00EF641C" w:rsidP="0068480C">
            <w:pPr>
              <w:shd w:val="clear" w:color="auto" w:fill="FFFFFF"/>
              <w:spacing w:after="0" w:line="240" w:lineRule="auto"/>
              <w:ind w:firstLine="459"/>
              <w:rPr>
                <w:rFonts w:ascii="Times New Roman" w:hAnsi="Times New Roman"/>
                <w:sz w:val="26"/>
                <w:szCs w:val="26"/>
              </w:rPr>
            </w:pPr>
            <w:r w:rsidRPr="004270EF">
              <w:rPr>
                <w:rFonts w:ascii="Times New Roman" w:eastAsia="Times New Roman" w:hAnsi="Times New Roman"/>
                <w:sz w:val="26"/>
                <w:szCs w:val="26"/>
                <w:lang w:eastAsia="ru-RU"/>
              </w:rPr>
              <w:t xml:space="preserve">- создание в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системе образования </w:t>
            </w:r>
            <w:r w:rsidRPr="004270EF">
              <w:rPr>
                <w:rFonts w:ascii="Times New Roman" w:hAnsi="Times New Roman"/>
                <w:sz w:val="26"/>
                <w:szCs w:val="26"/>
              </w:rPr>
              <w:t xml:space="preserve">Дальнегорского городского округа </w:t>
            </w:r>
            <w:r w:rsidRPr="004270EF">
              <w:rPr>
                <w:rFonts w:ascii="Times New Roman" w:eastAsia="Times New Roman" w:hAnsi="Times New Roman"/>
                <w:sz w:val="26"/>
                <w:szCs w:val="26"/>
                <w:lang w:eastAsia="ru-RU"/>
              </w:rPr>
              <w:t>условий для сохранения и укрепления здоровья обучающихся, улучшение условий труда работников образования.</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Целевые индикаторы, показатели муниципальной программы</w:t>
            </w:r>
          </w:p>
        </w:tc>
        <w:tc>
          <w:tcPr>
            <w:tcW w:w="5670"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Целевые индикаторы, характеризующие достижение цели муниципальной программы «Развитие системы образования Дальнегорского городского округа »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увеличение степени удовлетворённости населения Дальнегорского городского округа качеством предоставляемых образовательных услуг от 95,07% в 2013 году до 95,5% в 2019 году;</w:t>
            </w:r>
          </w:p>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Показатели, характеризующие решение задач муниципальной программы «Развитие системы образования Дальнегорского городского округа»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81,19% в 2013 году до 83,5% в 2019 году;</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xml:space="preserve">- уменьшение доли детей в возрасте </w:t>
            </w:r>
            <w:r w:rsidR="00227FCB">
              <w:rPr>
                <w:rFonts w:ascii="Times New Roman" w:hAnsi="Times New Roman"/>
                <w:sz w:val="26"/>
                <w:szCs w:val="26"/>
              </w:rPr>
              <w:t>3-7</w:t>
            </w:r>
            <w:r w:rsidRPr="004270EF">
              <w:rPr>
                <w:rFonts w:ascii="Times New Roman" w:hAnsi="Times New Roman"/>
                <w:sz w:val="26"/>
                <w:szCs w:val="26"/>
              </w:rPr>
              <w:t xml:space="preserve"> лет, состоящих на учёте для направления в образовательные учреждения Дальнегорского городского округа, реализующих основную образовательную программу дошкольного образования (детские сады), в общей численности детей  в возрасте </w:t>
            </w:r>
            <w:r w:rsidR="00162A78">
              <w:rPr>
                <w:rFonts w:ascii="Times New Roman" w:hAnsi="Times New Roman"/>
                <w:sz w:val="26"/>
                <w:szCs w:val="26"/>
              </w:rPr>
              <w:t>3-7</w:t>
            </w:r>
            <w:r w:rsidRPr="004270EF">
              <w:rPr>
                <w:rFonts w:ascii="Times New Roman" w:hAnsi="Times New Roman"/>
                <w:sz w:val="26"/>
                <w:szCs w:val="26"/>
              </w:rPr>
              <w:t xml:space="preserve"> лет с 1,43% в 2013 году до </w:t>
            </w:r>
            <w:r w:rsidR="00032DE9">
              <w:rPr>
                <w:rFonts w:ascii="Times New Roman" w:hAnsi="Times New Roman"/>
                <w:sz w:val="26"/>
                <w:szCs w:val="26"/>
              </w:rPr>
              <w:t>0</w:t>
            </w:r>
            <w:r w:rsidRPr="004270EF">
              <w:rPr>
                <w:rFonts w:ascii="Times New Roman" w:hAnsi="Times New Roman"/>
                <w:sz w:val="26"/>
                <w:szCs w:val="26"/>
              </w:rPr>
              <w:t>% в 2019 году;</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3,8% в 2013 году до 1,5% в 2019 году;</w:t>
            </w:r>
          </w:p>
          <w:p w:rsidR="00EF641C"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15,64% в 2013 году до 9,19% в 2019 году</w:t>
            </w:r>
            <w:r w:rsidR="00DD0BB4">
              <w:rPr>
                <w:rFonts w:ascii="Times New Roman" w:hAnsi="Times New Roman"/>
                <w:sz w:val="26"/>
                <w:szCs w:val="26"/>
              </w:rPr>
              <w:t>;</w:t>
            </w:r>
          </w:p>
          <w:p w:rsidR="00EF641C" w:rsidRDefault="00EF641C" w:rsidP="0068480C">
            <w:pPr>
              <w:spacing w:after="0" w:line="240" w:lineRule="auto"/>
              <w:ind w:firstLine="459"/>
              <w:rPr>
                <w:rFonts w:ascii="Times New Roman" w:hAnsi="Times New Roman"/>
                <w:sz w:val="26"/>
                <w:szCs w:val="26"/>
                <w:lang w:eastAsia="ru-RU"/>
              </w:rPr>
            </w:pPr>
            <w:r w:rsidRPr="00162A78">
              <w:rPr>
                <w:rFonts w:ascii="Times New Roman" w:hAnsi="Times New Roman"/>
                <w:sz w:val="26"/>
                <w:szCs w:val="26"/>
              </w:rPr>
              <w:t xml:space="preserve">- </w:t>
            </w:r>
            <w:r w:rsidRPr="00162A78">
              <w:rPr>
                <w:rFonts w:ascii="Times New Roman" w:hAnsi="Times New Roman"/>
                <w:sz w:val="26"/>
                <w:szCs w:val="26"/>
                <w:lang w:eastAsia="ru-RU"/>
              </w:rPr>
              <w:t xml:space="preserve">увеличение численности обучающихся муниципальных общеобразовательных учреждений Дальнегорского городского округа в возрасте 5-18 лет </w:t>
            </w:r>
            <w:r w:rsidR="00DF7FEF">
              <w:rPr>
                <w:rFonts w:ascii="Times New Roman" w:hAnsi="Times New Roman"/>
                <w:sz w:val="26"/>
                <w:szCs w:val="26"/>
                <w:lang w:eastAsia="ru-RU"/>
              </w:rPr>
              <w:t xml:space="preserve">на одного педагогического работника </w:t>
            </w:r>
            <w:r w:rsidRPr="00162A78">
              <w:rPr>
                <w:rFonts w:ascii="Times New Roman" w:hAnsi="Times New Roman"/>
                <w:sz w:val="26"/>
                <w:szCs w:val="26"/>
                <w:lang w:eastAsia="ru-RU"/>
              </w:rPr>
              <w:t xml:space="preserve">в муниципальных учреждениях дополнительного образования детей Дальнегорского городского округа, с </w:t>
            </w:r>
            <w:r w:rsidR="00DF7FEF">
              <w:rPr>
                <w:rFonts w:ascii="Times New Roman" w:hAnsi="Times New Roman"/>
                <w:sz w:val="26"/>
                <w:szCs w:val="26"/>
                <w:lang w:eastAsia="ru-RU"/>
              </w:rPr>
              <w:t>58,3</w:t>
            </w:r>
            <w:r w:rsidRPr="00162A78">
              <w:rPr>
                <w:rFonts w:ascii="Times New Roman" w:hAnsi="Times New Roman"/>
                <w:sz w:val="26"/>
                <w:szCs w:val="26"/>
                <w:lang w:eastAsia="ru-RU"/>
              </w:rPr>
              <w:t xml:space="preserve"> в 2013 году до </w:t>
            </w:r>
            <w:r w:rsidR="00DF7FEF">
              <w:rPr>
                <w:rFonts w:ascii="Times New Roman" w:hAnsi="Times New Roman"/>
                <w:sz w:val="26"/>
                <w:szCs w:val="26"/>
                <w:lang w:eastAsia="ru-RU"/>
              </w:rPr>
              <w:t>102,1</w:t>
            </w:r>
            <w:r w:rsidRPr="00162A78">
              <w:rPr>
                <w:rFonts w:ascii="Times New Roman" w:hAnsi="Times New Roman"/>
                <w:sz w:val="26"/>
                <w:szCs w:val="26"/>
                <w:lang w:eastAsia="ru-RU"/>
              </w:rPr>
              <w:t>% в 2019 году;</w:t>
            </w:r>
          </w:p>
          <w:p w:rsidR="00105E6B" w:rsidRPr="00105E6B" w:rsidRDefault="00105E6B" w:rsidP="0068480C">
            <w:pPr>
              <w:spacing w:after="0" w:line="240" w:lineRule="auto"/>
              <w:ind w:firstLine="459"/>
              <w:rPr>
                <w:rFonts w:ascii="Times New Roman" w:hAnsi="Times New Roman"/>
                <w:sz w:val="26"/>
                <w:szCs w:val="26"/>
                <w:lang w:eastAsia="ru-RU"/>
              </w:rPr>
            </w:pPr>
            <w:r w:rsidRPr="00105E6B">
              <w:rPr>
                <w:rFonts w:ascii="Times New Roman" w:hAnsi="Times New Roman"/>
                <w:sz w:val="26"/>
                <w:szCs w:val="26"/>
              </w:rPr>
              <w:t xml:space="preserve">- </w:t>
            </w:r>
            <w:r w:rsidRPr="00105E6B">
              <w:rPr>
                <w:rFonts w:ascii="Times New Roman" w:hAnsi="Times New Roman"/>
                <w:sz w:val="26"/>
                <w:szCs w:val="26"/>
                <w:lang w:eastAsia="ru-RU"/>
              </w:rPr>
              <w:t xml:space="preserve">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w:t>
            </w:r>
            <w:r w:rsidR="0068629B">
              <w:rPr>
                <w:rFonts w:ascii="Times New Roman" w:hAnsi="Times New Roman"/>
                <w:sz w:val="26"/>
                <w:szCs w:val="26"/>
                <w:lang w:eastAsia="ru-RU"/>
              </w:rPr>
              <w:t xml:space="preserve">с 55% в 2013 году </w:t>
            </w:r>
            <w:r w:rsidRPr="00105E6B">
              <w:rPr>
                <w:rFonts w:ascii="Times New Roman" w:hAnsi="Times New Roman"/>
                <w:sz w:val="26"/>
                <w:szCs w:val="26"/>
                <w:lang w:eastAsia="ru-RU"/>
              </w:rPr>
              <w:t>до 75% в 2019 году</w:t>
            </w:r>
            <w:r>
              <w:rPr>
                <w:rFonts w:ascii="Times New Roman" w:hAnsi="Times New Roman"/>
                <w:sz w:val="26"/>
                <w:szCs w:val="26"/>
                <w:lang w:eastAsia="ru-RU"/>
              </w:rPr>
              <w:t>;</w:t>
            </w:r>
          </w:p>
          <w:p w:rsidR="00EF641C" w:rsidRPr="004270EF" w:rsidRDefault="00EF641C" w:rsidP="0068480C">
            <w:pPr>
              <w:widowControl w:val="0"/>
              <w:autoSpaceDE w:val="0"/>
              <w:autoSpaceDN w:val="0"/>
              <w:adjustRightInd w:val="0"/>
              <w:spacing w:after="0" w:line="240" w:lineRule="auto"/>
              <w:ind w:firstLine="459"/>
              <w:rPr>
                <w:rFonts w:ascii="Times New Roman" w:eastAsia="Times New Roman" w:hAnsi="Times New Roman"/>
                <w:sz w:val="26"/>
                <w:szCs w:val="26"/>
                <w:lang w:eastAsia="ru-RU"/>
              </w:rPr>
            </w:pPr>
            <w:r w:rsidRPr="00105E6B">
              <w:rPr>
                <w:rFonts w:ascii="Times New Roman" w:eastAsia="Times New Roman" w:hAnsi="Times New Roman"/>
                <w:sz w:val="26"/>
                <w:szCs w:val="26"/>
                <w:lang w:eastAsia="ru-RU"/>
              </w:rPr>
              <w:t>- увеличение доли молодых специалистов</w:t>
            </w:r>
            <w:r w:rsidRPr="004270EF">
              <w:rPr>
                <w:rFonts w:ascii="Times New Roman" w:eastAsia="Times New Roman" w:hAnsi="Times New Roman"/>
                <w:sz w:val="26"/>
                <w:szCs w:val="26"/>
                <w:lang w:eastAsia="ru-RU"/>
              </w:rPr>
              <w:t>, поступивших в муниципальные образовательные учреждения Дальнегорского городского округа, с 0,32% в 2013 году до 0,98% в 2019 году;</w:t>
            </w:r>
          </w:p>
          <w:p w:rsidR="00EF641C" w:rsidRPr="004270EF" w:rsidRDefault="00EF641C" w:rsidP="0068480C">
            <w:pPr>
              <w:widowControl w:val="0"/>
              <w:autoSpaceDE w:val="0"/>
              <w:autoSpaceDN w:val="0"/>
              <w:adjustRightInd w:val="0"/>
              <w:spacing w:after="0" w:line="240" w:lineRule="auto"/>
              <w:ind w:firstLine="45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с </w:t>
            </w:r>
            <w:r w:rsidR="0092401C" w:rsidRPr="004270EF">
              <w:rPr>
                <w:rFonts w:ascii="Times New Roman" w:eastAsia="Times New Roman" w:hAnsi="Times New Roman"/>
                <w:sz w:val="26"/>
                <w:szCs w:val="26"/>
                <w:lang w:eastAsia="ru-RU"/>
              </w:rPr>
              <w:t>62,</w:t>
            </w:r>
            <w:r w:rsidR="00861440" w:rsidRPr="004270EF">
              <w:rPr>
                <w:rFonts w:ascii="Times New Roman" w:eastAsia="Times New Roman" w:hAnsi="Times New Roman"/>
                <w:sz w:val="26"/>
                <w:szCs w:val="26"/>
                <w:lang w:eastAsia="ru-RU"/>
              </w:rPr>
              <w:t>3</w:t>
            </w:r>
            <w:r w:rsidRPr="004270EF">
              <w:rPr>
                <w:rFonts w:ascii="Times New Roman" w:eastAsia="Times New Roman" w:hAnsi="Times New Roman"/>
                <w:sz w:val="26"/>
                <w:szCs w:val="26"/>
                <w:lang w:eastAsia="ru-RU"/>
              </w:rPr>
              <w:t xml:space="preserve">% в 2013 году до </w:t>
            </w:r>
            <w:r w:rsidR="0092401C" w:rsidRPr="004270EF">
              <w:rPr>
                <w:rFonts w:ascii="Times New Roman" w:eastAsia="Times New Roman" w:hAnsi="Times New Roman"/>
                <w:sz w:val="26"/>
                <w:szCs w:val="26"/>
                <w:lang w:eastAsia="ru-RU"/>
              </w:rPr>
              <w:t>68,0</w:t>
            </w:r>
            <w:r w:rsidRPr="004270EF">
              <w:rPr>
                <w:rFonts w:ascii="Times New Roman" w:eastAsia="Times New Roman" w:hAnsi="Times New Roman"/>
                <w:sz w:val="26"/>
                <w:szCs w:val="26"/>
                <w:lang w:eastAsia="ru-RU"/>
              </w:rPr>
              <w:t>% в 2019 году</w:t>
            </w:r>
          </w:p>
          <w:p w:rsidR="00EF641C" w:rsidRDefault="00EF641C" w:rsidP="0068480C">
            <w:pPr>
              <w:spacing w:after="0" w:line="240" w:lineRule="auto"/>
              <w:ind w:firstLine="45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с 41,6% в 2013 году до 61% в 2019 году</w:t>
            </w:r>
            <w:r w:rsidR="00032DE9">
              <w:rPr>
                <w:rFonts w:ascii="Times New Roman" w:eastAsia="Times New Roman" w:hAnsi="Times New Roman"/>
                <w:sz w:val="26"/>
                <w:szCs w:val="26"/>
                <w:lang w:eastAsia="ru-RU"/>
              </w:rPr>
              <w:t>;</w:t>
            </w:r>
          </w:p>
          <w:p w:rsidR="00032DE9" w:rsidRPr="004270EF" w:rsidRDefault="00032DE9" w:rsidP="00032DE9">
            <w:pPr>
              <w:spacing w:after="0" w:line="240" w:lineRule="auto"/>
              <w:ind w:firstLine="459"/>
              <w:rPr>
                <w:rFonts w:ascii="Times New Roman" w:hAnsi="Times New Roman"/>
                <w:sz w:val="26"/>
                <w:szCs w:val="26"/>
              </w:rPr>
            </w:pPr>
            <w:r>
              <w:rPr>
                <w:rFonts w:ascii="Times New Roman" w:hAnsi="Times New Roman"/>
                <w:sz w:val="26"/>
                <w:szCs w:val="26"/>
              </w:rPr>
              <w:t>- 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w:t>
            </w:r>
            <w:r w:rsidR="0068629B">
              <w:rPr>
                <w:rFonts w:ascii="Times New Roman" w:hAnsi="Times New Roman"/>
                <w:sz w:val="26"/>
                <w:szCs w:val="26"/>
              </w:rPr>
              <w:t>рского городского округа с 7,69%</w:t>
            </w:r>
            <w:r>
              <w:rPr>
                <w:rFonts w:ascii="Times New Roman" w:hAnsi="Times New Roman"/>
                <w:sz w:val="26"/>
                <w:szCs w:val="26"/>
              </w:rPr>
              <w:t>в 2013 году до 0 в 201</w:t>
            </w:r>
            <w:r w:rsidR="0068629B">
              <w:rPr>
                <w:rFonts w:ascii="Times New Roman" w:hAnsi="Times New Roman"/>
                <w:sz w:val="26"/>
                <w:szCs w:val="26"/>
              </w:rPr>
              <w:t>9</w:t>
            </w:r>
            <w:r>
              <w:rPr>
                <w:rFonts w:ascii="Times New Roman" w:hAnsi="Times New Roman"/>
                <w:sz w:val="26"/>
                <w:szCs w:val="26"/>
              </w:rPr>
              <w:t xml:space="preserve"> году</w:t>
            </w:r>
            <w:r w:rsidR="00F03D9C">
              <w:rPr>
                <w:rFonts w:ascii="Times New Roman" w:hAnsi="Times New Roman"/>
                <w:sz w:val="26"/>
                <w:szCs w:val="26"/>
              </w:rPr>
              <w:t>;</w:t>
            </w:r>
          </w:p>
          <w:p w:rsidR="00F03D9C" w:rsidRPr="004270EF" w:rsidRDefault="00F03D9C" w:rsidP="0068480C">
            <w:pPr>
              <w:spacing w:after="0" w:line="240" w:lineRule="auto"/>
              <w:ind w:firstLine="459"/>
              <w:rPr>
                <w:rFonts w:ascii="Times New Roman" w:hAnsi="Times New Roman"/>
                <w:sz w:val="26"/>
                <w:szCs w:val="26"/>
              </w:rPr>
            </w:pP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Этапы и сроки реализации муниципальной программы</w:t>
            </w:r>
          </w:p>
        </w:tc>
        <w:tc>
          <w:tcPr>
            <w:tcW w:w="5670" w:type="dxa"/>
            <w:shd w:val="clear" w:color="auto" w:fill="auto"/>
          </w:tcPr>
          <w:p w:rsidR="00EF641C" w:rsidRPr="00997DCE" w:rsidRDefault="00EF641C" w:rsidP="0068480C">
            <w:pPr>
              <w:spacing w:after="0" w:line="240" w:lineRule="auto"/>
              <w:rPr>
                <w:rFonts w:ascii="Times New Roman" w:hAnsi="Times New Roman"/>
                <w:sz w:val="26"/>
                <w:szCs w:val="26"/>
              </w:rPr>
            </w:pPr>
            <w:r w:rsidRPr="00997DCE">
              <w:rPr>
                <w:rFonts w:ascii="Times New Roman" w:hAnsi="Times New Roman"/>
                <w:sz w:val="26"/>
                <w:szCs w:val="26"/>
              </w:rPr>
              <w:t>программа реализуется с 2015 по 2019 годы в один этап.</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670" w:type="dxa"/>
            <w:shd w:val="clear" w:color="auto" w:fill="auto"/>
          </w:tcPr>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общий объем бюджетных ассигнований– </w:t>
            </w:r>
            <w:r w:rsidR="008E7701" w:rsidRPr="00997DCE">
              <w:rPr>
                <w:rFonts w:ascii="Times New Roman" w:hAnsi="Times New Roman"/>
                <w:sz w:val="26"/>
                <w:szCs w:val="26"/>
              </w:rPr>
              <w:t>2</w:t>
            </w:r>
            <w:r w:rsidR="00361BB0" w:rsidRPr="00997DCE">
              <w:rPr>
                <w:rFonts w:ascii="Times New Roman" w:hAnsi="Times New Roman"/>
                <w:sz w:val="26"/>
                <w:szCs w:val="26"/>
              </w:rPr>
              <w:t> 810 963,3</w:t>
            </w:r>
            <w:r w:rsidR="00410BEB">
              <w:rPr>
                <w:rFonts w:ascii="Times New Roman" w:hAnsi="Times New Roman"/>
                <w:sz w:val="26"/>
                <w:szCs w:val="26"/>
              </w:rPr>
              <w:t>4</w:t>
            </w:r>
            <w:r w:rsidRPr="00997DCE">
              <w:rPr>
                <w:rFonts w:ascii="Times New Roman" w:hAnsi="Times New Roman"/>
                <w:sz w:val="26"/>
                <w:szCs w:val="26"/>
              </w:rPr>
              <w:t xml:space="preserve"> </w:t>
            </w:r>
            <w:r w:rsidR="003F2EC9" w:rsidRPr="00997DCE">
              <w:rPr>
                <w:rFonts w:ascii="Times New Roman" w:hAnsi="Times New Roman"/>
                <w:sz w:val="26"/>
                <w:szCs w:val="26"/>
              </w:rPr>
              <w:t xml:space="preserve">тыс. </w:t>
            </w:r>
            <w:r w:rsidRPr="00997DCE">
              <w:rPr>
                <w:rFonts w:ascii="Times New Roman" w:hAnsi="Times New Roman"/>
                <w:sz w:val="26"/>
                <w:szCs w:val="26"/>
              </w:rPr>
              <w:t>рублей,</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в том числе:</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средства бюджета Дальнегорского городского округа:</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2015 год – </w:t>
            </w:r>
            <w:r w:rsidR="008E7701" w:rsidRPr="00997DCE">
              <w:rPr>
                <w:rFonts w:ascii="Times New Roman" w:hAnsi="Times New Roman"/>
                <w:sz w:val="26"/>
                <w:szCs w:val="26"/>
              </w:rPr>
              <w:t>209 4</w:t>
            </w:r>
            <w:r w:rsidR="00FD60EB" w:rsidRPr="00997DCE">
              <w:rPr>
                <w:rFonts w:ascii="Times New Roman" w:hAnsi="Times New Roman"/>
                <w:sz w:val="26"/>
                <w:szCs w:val="26"/>
              </w:rPr>
              <w:t>10</w:t>
            </w:r>
            <w:r w:rsidR="008E7701" w:rsidRPr="00997DCE">
              <w:rPr>
                <w:rFonts w:ascii="Times New Roman" w:hAnsi="Times New Roman"/>
                <w:sz w:val="26"/>
                <w:szCs w:val="26"/>
              </w:rPr>
              <w:t>,9</w:t>
            </w:r>
            <w:r w:rsidR="00410BEB">
              <w:rPr>
                <w:rFonts w:ascii="Times New Roman" w:hAnsi="Times New Roman"/>
                <w:sz w:val="26"/>
                <w:szCs w:val="26"/>
              </w:rPr>
              <w:t>2</w:t>
            </w:r>
            <w:r w:rsidR="00B870E3" w:rsidRPr="00997DCE">
              <w:rPr>
                <w:rFonts w:ascii="Times New Roman" w:hAnsi="Times New Roman"/>
                <w:sz w:val="26"/>
                <w:szCs w:val="26"/>
              </w:rPr>
              <w:t xml:space="preserve">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2016 год – </w:t>
            </w:r>
            <w:r w:rsidR="00B870E3" w:rsidRPr="00997DCE">
              <w:rPr>
                <w:rFonts w:ascii="Times New Roman" w:hAnsi="Times New Roman"/>
                <w:sz w:val="26"/>
                <w:szCs w:val="26"/>
              </w:rPr>
              <w:t>151 517,00</w:t>
            </w:r>
            <w:r w:rsidR="00390700" w:rsidRPr="00997DCE">
              <w:rPr>
                <w:rFonts w:ascii="Times New Roman" w:hAnsi="Times New Roman"/>
                <w:sz w:val="26"/>
                <w:szCs w:val="26"/>
              </w:rPr>
              <w:t xml:space="preserve">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2017 год – </w:t>
            </w:r>
            <w:r w:rsidR="00D57502" w:rsidRPr="00997DCE">
              <w:rPr>
                <w:rFonts w:ascii="Times New Roman" w:hAnsi="Times New Roman"/>
                <w:sz w:val="26"/>
                <w:szCs w:val="26"/>
              </w:rPr>
              <w:t xml:space="preserve">162 </w:t>
            </w:r>
            <w:r w:rsidR="005757AC" w:rsidRPr="00997DCE">
              <w:rPr>
                <w:rFonts w:ascii="Times New Roman" w:hAnsi="Times New Roman"/>
                <w:sz w:val="26"/>
                <w:szCs w:val="26"/>
              </w:rPr>
              <w:t>785</w:t>
            </w:r>
            <w:r w:rsidR="00B870E3"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2018 год – </w:t>
            </w:r>
            <w:r w:rsidR="00D57502" w:rsidRPr="00997DCE">
              <w:rPr>
                <w:rFonts w:ascii="Times New Roman" w:hAnsi="Times New Roman"/>
                <w:sz w:val="26"/>
                <w:szCs w:val="26"/>
              </w:rPr>
              <w:t xml:space="preserve">162 </w:t>
            </w:r>
            <w:r w:rsidR="005757AC" w:rsidRPr="00997DCE">
              <w:rPr>
                <w:rFonts w:ascii="Times New Roman" w:hAnsi="Times New Roman"/>
                <w:sz w:val="26"/>
                <w:szCs w:val="26"/>
              </w:rPr>
              <w:t>78</w:t>
            </w:r>
            <w:r w:rsidR="00D57502" w:rsidRPr="00997DCE">
              <w:rPr>
                <w:rFonts w:ascii="Times New Roman" w:hAnsi="Times New Roman"/>
                <w:sz w:val="26"/>
                <w:szCs w:val="26"/>
              </w:rPr>
              <w:t>5</w:t>
            </w:r>
            <w:r w:rsidR="00E84CBC"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2019 год – </w:t>
            </w:r>
            <w:r w:rsidR="00D57502" w:rsidRPr="00997DCE">
              <w:rPr>
                <w:rFonts w:ascii="Times New Roman" w:hAnsi="Times New Roman"/>
                <w:sz w:val="26"/>
                <w:szCs w:val="26"/>
              </w:rPr>
              <w:t xml:space="preserve">162 </w:t>
            </w:r>
            <w:r w:rsidR="005757AC" w:rsidRPr="00997DCE">
              <w:rPr>
                <w:rFonts w:ascii="Times New Roman" w:hAnsi="Times New Roman"/>
                <w:sz w:val="26"/>
                <w:szCs w:val="26"/>
              </w:rPr>
              <w:t>78</w:t>
            </w:r>
            <w:r w:rsidR="00D57502" w:rsidRPr="00997DCE">
              <w:rPr>
                <w:rFonts w:ascii="Times New Roman" w:hAnsi="Times New Roman"/>
                <w:sz w:val="26"/>
                <w:szCs w:val="26"/>
              </w:rPr>
              <w:t>5</w:t>
            </w:r>
            <w:r w:rsidR="00E84CBC"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-средства краевого бюджета:</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2015 год – </w:t>
            </w:r>
            <w:r w:rsidR="008E7701" w:rsidRPr="00997DCE">
              <w:rPr>
                <w:rFonts w:ascii="Times New Roman" w:hAnsi="Times New Roman"/>
                <w:sz w:val="26"/>
                <w:szCs w:val="26"/>
              </w:rPr>
              <w:t>347 312,42</w:t>
            </w:r>
            <w:r w:rsidRPr="00997DCE">
              <w:rPr>
                <w:rFonts w:ascii="Times New Roman" w:hAnsi="Times New Roman"/>
                <w:sz w:val="26"/>
                <w:szCs w:val="26"/>
              </w:rPr>
              <w:t xml:space="preserve">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2016 год – </w:t>
            </w:r>
            <w:r w:rsidR="00B870E3" w:rsidRPr="00997DCE">
              <w:rPr>
                <w:rFonts w:ascii="Times New Roman" w:hAnsi="Times New Roman"/>
                <w:sz w:val="26"/>
                <w:szCs w:val="26"/>
              </w:rPr>
              <w:t>343 092,00</w:t>
            </w:r>
            <w:r w:rsidRPr="00997DCE">
              <w:rPr>
                <w:rFonts w:ascii="Times New Roman" w:hAnsi="Times New Roman"/>
                <w:sz w:val="26"/>
                <w:szCs w:val="26"/>
              </w:rPr>
              <w:t xml:space="preserve">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2017 год – </w:t>
            </w:r>
            <w:r w:rsidR="00361BB0" w:rsidRPr="00997DCE">
              <w:rPr>
                <w:rFonts w:ascii="Times New Roman" w:hAnsi="Times New Roman"/>
                <w:sz w:val="26"/>
                <w:szCs w:val="26"/>
              </w:rPr>
              <w:t xml:space="preserve">343 092,00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w:t>
            </w:r>
            <w:r w:rsidR="00DD1ABD" w:rsidRPr="00997DCE">
              <w:rPr>
                <w:rFonts w:ascii="Times New Roman" w:hAnsi="Times New Roman"/>
                <w:sz w:val="26"/>
                <w:szCs w:val="26"/>
              </w:rPr>
              <w:t>8</w:t>
            </w:r>
            <w:r w:rsidRPr="00997DCE">
              <w:rPr>
                <w:rFonts w:ascii="Times New Roman" w:hAnsi="Times New Roman"/>
                <w:sz w:val="26"/>
                <w:szCs w:val="26"/>
              </w:rPr>
              <w:t xml:space="preserve"> год – </w:t>
            </w:r>
            <w:r w:rsidR="00361BB0" w:rsidRPr="00997DCE">
              <w:rPr>
                <w:rFonts w:ascii="Times New Roman" w:hAnsi="Times New Roman"/>
                <w:sz w:val="26"/>
                <w:szCs w:val="26"/>
              </w:rPr>
              <w:t xml:space="preserve">343 092,00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2019 год – </w:t>
            </w:r>
            <w:r w:rsidR="00361BB0" w:rsidRPr="00997DCE">
              <w:rPr>
                <w:rFonts w:ascii="Times New Roman" w:hAnsi="Times New Roman"/>
                <w:sz w:val="26"/>
                <w:szCs w:val="26"/>
              </w:rPr>
              <w:t xml:space="preserve">343 092,00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внебюджетные средства:</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2015 год – 48 400,00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2016 год – 48 400,00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2017 год – 48 400,00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w:t>
            </w:r>
            <w:r w:rsidR="00DD1ABD" w:rsidRPr="00997DCE">
              <w:rPr>
                <w:rFonts w:ascii="Times New Roman" w:hAnsi="Times New Roman"/>
                <w:sz w:val="26"/>
                <w:szCs w:val="26"/>
              </w:rPr>
              <w:t>8</w:t>
            </w:r>
            <w:r w:rsidRPr="00997DCE">
              <w:rPr>
                <w:rFonts w:ascii="Times New Roman" w:hAnsi="Times New Roman"/>
                <w:sz w:val="26"/>
                <w:szCs w:val="26"/>
              </w:rPr>
              <w:t xml:space="preserve"> год – 48 400,00 тыс. руб.</w:t>
            </w:r>
          </w:p>
          <w:p w:rsidR="00EF641C"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2019 год – 48 400,00 тыс. руб.</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Ожидаемые результаты реализации муниципальной программы</w:t>
            </w:r>
          </w:p>
        </w:tc>
        <w:tc>
          <w:tcPr>
            <w:tcW w:w="5670" w:type="dxa"/>
            <w:shd w:val="clear" w:color="auto" w:fill="auto"/>
          </w:tcPr>
          <w:p w:rsidR="00EF641C" w:rsidRPr="004270EF" w:rsidRDefault="00EF641C"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xml:space="preserve">- повышение </w:t>
            </w:r>
            <w:r w:rsidRPr="004270EF">
              <w:rPr>
                <w:rFonts w:ascii="Times New Roman" w:eastAsia="Times New Roman" w:hAnsi="Times New Roman"/>
                <w:sz w:val="26"/>
                <w:szCs w:val="26"/>
                <w:lang w:eastAsia="ru-RU"/>
              </w:rPr>
              <w:t xml:space="preserve">до 95,5% </w:t>
            </w:r>
            <w:r w:rsidRPr="004270EF">
              <w:rPr>
                <w:rFonts w:ascii="Times New Roman" w:hAnsi="Times New Roman"/>
                <w:sz w:val="26"/>
                <w:szCs w:val="26"/>
              </w:rPr>
              <w:t>удовлетворённости населения Дальнегорского городского округа качеством образовательных услуг</w:t>
            </w:r>
            <w:r w:rsidRPr="004270EF">
              <w:rPr>
                <w:rFonts w:ascii="Times New Roman" w:eastAsia="Times New Roman" w:hAnsi="Times New Roman"/>
                <w:sz w:val="26"/>
                <w:szCs w:val="26"/>
                <w:lang w:eastAsia="ru-RU"/>
              </w:rPr>
              <w:t xml:space="preserve"> в муниципальных образовательных учреждениях Дальнегорского городского округа;</w:t>
            </w:r>
          </w:p>
          <w:p w:rsidR="00EF641C" w:rsidRPr="004270EF" w:rsidRDefault="00EF641C" w:rsidP="0068480C">
            <w:pPr>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- 100% обеспечение местами в муниципальных дошкольных образовательных учреждениях Дальнегорского городского округа детей с 3-х лет, состоящих на учёте для зачисления в муниципальные образовательные учреждения Дальнегорского городского округа реализующие основную образовательную программу дошкольного образования (детские сады);</w:t>
            </w:r>
          </w:p>
          <w:p w:rsidR="00EF641C" w:rsidRPr="004270EF" w:rsidRDefault="00EF641C"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до 1,5% в 2019 году;</w:t>
            </w:r>
          </w:p>
          <w:p w:rsidR="00EF641C" w:rsidRPr="004270EF" w:rsidRDefault="00EF641C"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до 9,19% в 2019 году;</w:t>
            </w:r>
          </w:p>
          <w:p w:rsidR="00F03D9C" w:rsidRDefault="00F03D9C" w:rsidP="00F03D9C">
            <w:pPr>
              <w:spacing w:after="0" w:line="240" w:lineRule="auto"/>
              <w:ind w:firstLine="459"/>
              <w:rPr>
                <w:rFonts w:ascii="Times New Roman" w:hAnsi="Times New Roman"/>
                <w:sz w:val="26"/>
                <w:szCs w:val="26"/>
                <w:lang w:eastAsia="ru-RU"/>
              </w:rPr>
            </w:pPr>
            <w:r w:rsidRPr="00162A78">
              <w:rPr>
                <w:rFonts w:ascii="Times New Roman" w:hAnsi="Times New Roman"/>
                <w:sz w:val="26"/>
                <w:szCs w:val="26"/>
              </w:rPr>
              <w:t xml:space="preserve">- </w:t>
            </w:r>
            <w:r w:rsidRPr="00162A78">
              <w:rPr>
                <w:rFonts w:ascii="Times New Roman" w:hAnsi="Times New Roman"/>
                <w:sz w:val="26"/>
                <w:szCs w:val="26"/>
                <w:lang w:eastAsia="ru-RU"/>
              </w:rPr>
              <w:t xml:space="preserve">увеличение численности обучающихся муниципальных общеобразовательных учреждений Дальнегорского городского округа в возрасте 5-18 лет </w:t>
            </w:r>
            <w:r>
              <w:rPr>
                <w:rFonts w:ascii="Times New Roman" w:hAnsi="Times New Roman"/>
                <w:sz w:val="26"/>
                <w:szCs w:val="26"/>
                <w:lang w:eastAsia="ru-RU"/>
              </w:rPr>
              <w:t xml:space="preserve">на одного педагогического работника </w:t>
            </w:r>
            <w:r w:rsidRPr="00162A78">
              <w:rPr>
                <w:rFonts w:ascii="Times New Roman" w:hAnsi="Times New Roman"/>
                <w:sz w:val="26"/>
                <w:szCs w:val="26"/>
                <w:lang w:eastAsia="ru-RU"/>
              </w:rPr>
              <w:t xml:space="preserve">в муниципальных учреждениях дополнительного образования детей Дальнегорского городского округа до </w:t>
            </w:r>
            <w:r>
              <w:rPr>
                <w:rFonts w:ascii="Times New Roman" w:hAnsi="Times New Roman"/>
                <w:sz w:val="26"/>
                <w:szCs w:val="26"/>
                <w:lang w:eastAsia="ru-RU"/>
              </w:rPr>
              <w:t>102,1</w:t>
            </w:r>
            <w:r w:rsidRPr="00162A78">
              <w:rPr>
                <w:rFonts w:ascii="Times New Roman" w:hAnsi="Times New Roman"/>
                <w:sz w:val="26"/>
                <w:szCs w:val="26"/>
                <w:lang w:eastAsia="ru-RU"/>
              </w:rPr>
              <w:t>% в 2019 году;</w:t>
            </w:r>
          </w:p>
          <w:p w:rsidR="003F0C22" w:rsidRPr="00105E6B" w:rsidRDefault="003F0C22" w:rsidP="003F0C22">
            <w:pPr>
              <w:spacing w:after="0" w:line="240" w:lineRule="auto"/>
              <w:ind w:firstLine="459"/>
              <w:rPr>
                <w:rFonts w:ascii="Times New Roman" w:hAnsi="Times New Roman"/>
                <w:sz w:val="26"/>
                <w:szCs w:val="26"/>
                <w:lang w:eastAsia="ru-RU"/>
              </w:rPr>
            </w:pPr>
            <w:r w:rsidRPr="00105E6B">
              <w:rPr>
                <w:rFonts w:ascii="Times New Roman" w:hAnsi="Times New Roman"/>
                <w:sz w:val="26"/>
                <w:szCs w:val="26"/>
              </w:rPr>
              <w:t xml:space="preserve">- </w:t>
            </w:r>
            <w:r w:rsidRPr="00105E6B">
              <w:rPr>
                <w:rFonts w:ascii="Times New Roman" w:hAnsi="Times New Roman"/>
                <w:sz w:val="26"/>
                <w:szCs w:val="26"/>
                <w:lang w:eastAsia="ru-RU"/>
              </w:rPr>
              <w:t>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до 75% в 2019 году</w:t>
            </w:r>
            <w:r>
              <w:rPr>
                <w:rFonts w:ascii="Times New Roman" w:hAnsi="Times New Roman"/>
                <w:sz w:val="26"/>
                <w:szCs w:val="26"/>
                <w:lang w:eastAsia="ru-RU"/>
              </w:rPr>
              <w:t>;</w:t>
            </w:r>
          </w:p>
          <w:p w:rsidR="00EF641C" w:rsidRPr="004270EF" w:rsidRDefault="00EF641C" w:rsidP="0068480C">
            <w:pPr>
              <w:widowControl w:val="0"/>
              <w:autoSpaceDE w:val="0"/>
              <w:autoSpaceDN w:val="0"/>
              <w:adjustRightInd w:val="0"/>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молодых специалистов, поступивших в муниципальные образовательные учреждения Дальнегорского городского округа до 0,98% в 2019 году;</w:t>
            </w:r>
          </w:p>
          <w:p w:rsidR="00EF641C" w:rsidRPr="004270EF" w:rsidRDefault="00EF641C" w:rsidP="0068480C">
            <w:pPr>
              <w:widowControl w:val="0"/>
              <w:autoSpaceDE w:val="0"/>
              <w:autoSpaceDN w:val="0"/>
              <w:adjustRightInd w:val="0"/>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41,2% в 2019 году;</w:t>
            </w:r>
          </w:p>
          <w:p w:rsidR="00EF641C" w:rsidRDefault="00EF641C" w:rsidP="0068480C">
            <w:pPr>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до 61% в 2019 году</w:t>
            </w:r>
            <w:r w:rsidR="00FA71D0">
              <w:rPr>
                <w:rFonts w:ascii="Times New Roman" w:eastAsia="Times New Roman" w:hAnsi="Times New Roman"/>
                <w:sz w:val="26"/>
                <w:szCs w:val="26"/>
                <w:lang w:eastAsia="ru-RU"/>
              </w:rPr>
              <w:t>;</w:t>
            </w:r>
          </w:p>
          <w:p w:rsidR="00FA71D0" w:rsidRPr="004270EF" w:rsidRDefault="00FA71D0" w:rsidP="00FA71D0">
            <w:pPr>
              <w:spacing w:after="0" w:line="240" w:lineRule="auto"/>
              <w:ind w:firstLine="459"/>
              <w:rPr>
                <w:rFonts w:ascii="Times New Roman" w:hAnsi="Times New Roman"/>
                <w:sz w:val="26"/>
                <w:szCs w:val="26"/>
              </w:rPr>
            </w:pPr>
            <w:r>
              <w:rPr>
                <w:rFonts w:ascii="Times New Roman" w:hAnsi="Times New Roman"/>
                <w:sz w:val="26"/>
                <w:szCs w:val="26"/>
              </w:rPr>
              <w:t>- 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 до 0 в 201</w:t>
            </w:r>
            <w:r w:rsidR="003F0C22">
              <w:rPr>
                <w:rFonts w:ascii="Times New Roman" w:hAnsi="Times New Roman"/>
                <w:sz w:val="26"/>
                <w:szCs w:val="26"/>
              </w:rPr>
              <w:t>9</w:t>
            </w:r>
            <w:r>
              <w:rPr>
                <w:rFonts w:ascii="Times New Roman" w:hAnsi="Times New Roman"/>
                <w:sz w:val="26"/>
                <w:szCs w:val="26"/>
              </w:rPr>
              <w:t xml:space="preserve"> году.</w:t>
            </w:r>
          </w:p>
          <w:p w:rsidR="00FA71D0" w:rsidRPr="004270EF" w:rsidRDefault="00FA71D0" w:rsidP="0068480C">
            <w:pPr>
              <w:spacing w:after="0" w:line="240" w:lineRule="auto"/>
              <w:ind w:firstLine="742"/>
              <w:rPr>
                <w:rFonts w:ascii="Times New Roman" w:eastAsia="Times New Roman" w:hAnsi="Times New Roman"/>
                <w:sz w:val="26"/>
                <w:szCs w:val="26"/>
                <w:lang w:eastAsia="ru-RU"/>
              </w:rPr>
            </w:pPr>
          </w:p>
        </w:tc>
      </w:tr>
    </w:tbl>
    <w:p w:rsidR="00EF641C" w:rsidRPr="004270EF" w:rsidRDefault="00EF641C" w:rsidP="00EF641C">
      <w:pPr>
        <w:widowControl w:val="0"/>
        <w:autoSpaceDE w:val="0"/>
        <w:autoSpaceDN w:val="0"/>
        <w:adjustRightInd w:val="0"/>
        <w:spacing w:after="0" w:line="240" w:lineRule="auto"/>
        <w:ind w:left="924"/>
        <w:rPr>
          <w:rFonts w:ascii="Times New Roman" w:hAnsi="Times New Roman"/>
          <w:sz w:val="26"/>
          <w:szCs w:val="26"/>
        </w:rPr>
      </w:pPr>
    </w:p>
    <w:p w:rsidR="00566C60" w:rsidRDefault="00EF641C" w:rsidP="00BD5E16">
      <w:pPr>
        <w:numPr>
          <w:ilvl w:val="0"/>
          <w:numId w:val="32"/>
        </w:numPr>
        <w:spacing w:after="0"/>
        <w:jc w:val="center"/>
        <w:rPr>
          <w:rFonts w:ascii="Times New Roman" w:hAnsi="Times New Roman"/>
          <w:sz w:val="26"/>
          <w:szCs w:val="26"/>
        </w:rPr>
      </w:pPr>
      <w:r w:rsidRPr="004270EF">
        <w:rPr>
          <w:rFonts w:ascii="Times New Roman" w:hAnsi="Times New Roman"/>
          <w:sz w:val="26"/>
          <w:szCs w:val="26"/>
        </w:rPr>
        <w:br w:type="page"/>
        <w:t>Общая характеристика сферы реализации муниципальной программы</w:t>
      </w:r>
    </w:p>
    <w:p w:rsidR="00EF641C" w:rsidRDefault="00EF641C" w:rsidP="00BD5E16">
      <w:pPr>
        <w:spacing w:after="0"/>
        <w:ind w:left="720"/>
        <w:jc w:val="center"/>
        <w:rPr>
          <w:rFonts w:ascii="Times New Roman" w:hAnsi="Times New Roman"/>
          <w:sz w:val="26"/>
          <w:szCs w:val="26"/>
        </w:rPr>
      </w:pPr>
      <w:r w:rsidRPr="004270EF">
        <w:rPr>
          <w:rFonts w:ascii="Times New Roman" w:hAnsi="Times New Roman"/>
          <w:sz w:val="26"/>
          <w:szCs w:val="26"/>
        </w:rPr>
        <w:t>и прогноз её развития.</w:t>
      </w:r>
    </w:p>
    <w:p w:rsidR="00EF641C" w:rsidRPr="004270EF" w:rsidRDefault="00EF641C" w:rsidP="00BD5E16">
      <w:pPr>
        <w:spacing w:after="0" w:line="360" w:lineRule="auto"/>
        <w:ind w:firstLine="709"/>
        <w:rPr>
          <w:rFonts w:ascii="Times New Roman" w:hAnsi="Times New Roman"/>
          <w:sz w:val="26"/>
          <w:szCs w:val="26"/>
        </w:rPr>
      </w:pPr>
      <w:r w:rsidRPr="004270EF">
        <w:rPr>
          <w:rFonts w:ascii="Times New Roman" w:hAnsi="Times New Roman"/>
          <w:sz w:val="26"/>
          <w:szCs w:val="26"/>
        </w:rPr>
        <w:t>Образование в настоящее время рассматривается как основа развития экономики и общества. Муниципальная система образования Дальнегорского городского округа  призвана решать задачи опережающего формирования человеческого потенциала города, его трудовых ресурсов, развития социальной инфраструктуры.</w:t>
      </w:r>
    </w:p>
    <w:p w:rsidR="00EF641C" w:rsidRPr="004270EF" w:rsidRDefault="00EF641C" w:rsidP="00BD5E16">
      <w:pPr>
        <w:spacing w:after="0" w:line="360" w:lineRule="auto"/>
        <w:ind w:firstLine="902"/>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«Развитие системы образования Дальнегорского </w:t>
      </w:r>
      <w:r w:rsidRPr="004270EF">
        <w:rPr>
          <w:rFonts w:ascii="Times New Roman" w:hAnsi="Times New Roman"/>
          <w:sz w:val="26"/>
          <w:szCs w:val="26"/>
        </w:rPr>
        <w:t>городского округа</w:t>
      </w:r>
      <w:r w:rsidRPr="004270EF">
        <w:rPr>
          <w:rFonts w:ascii="Times New Roman" w:eastAsia="Times New Roman" w:hAnsi="Times New Roman"/>
          <w:sz w:val="26"/>
          <w:szCs w:val="26"/>
        </w:rPr>
        <w:t>» на 2015-2019 годы (далее – муниципальная программа) направлена на обеспечение граждан общедоступным качественным образованием, 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p>
    <w:p w:rsidR="00EF641C" w:rsidRPr="004270EF" w:rsidRDefault="00EF641C" w:rsidP="00EF641C">
      <w:pPr>
        <w:autoSpaceDE w:val="0"/>
        <w:autoSpaceDN w:val="0"/>
        <w:adjustRightInd w:val="0"/>
        <w:spacing w:after="0" w:line="372" w:lineRule="auto"/>
        <w:ind w:firstLine="902"/>
        <w:rPr>
          <w:rFonts w:ascii="Times New Roman" w:eastAsia="Times New Roman" w:hAnsi="Times New Roman"/>
          <w:sz w:val="26"/>
          <w:szCs w:val="26"/>
        </w:rPr>
      </w:pPr>
      <w:r w:rsidRPr="004270EF">
        <w:rPr>
          <w:rFonts w:ascii="Times New Roman" w:eastAsia="Times New Roman" w:hAnsi="Times New Roman"/>
          <w:sz w:val="26"/>
          <w:szCs w:val="26"/>
        </w:rPr>
        <w:t>Достижение поставленных в муниципальной программе цели и задач требует применения эффективных методов управления, направленных на изменения в структуре, содержании и технологиях образования, организационно-правовых форм субъектов образовательной деятельности, финансово-экономических механизмов.</w:t>
      </w:r>
    </w:p>
    <w:p w:rsidR="00EF641C" w:rsidRPr="004270EF" w:rsidRDefault="00EF641C" w:rsidP="00EF641C">
      <w:pPr>
        <w:autoSpaceDE w:val="0"/>
        <w:autoSpaceDN w:val="0"/>
        <w:adjustRightInd w:val="0"/>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Решение задач повышения качества дошкольного, общего и дополнительного образования в первую очередь зависит от создания рациональной по структуре сети учреждений.</w:t>
      </w:r>
    </w:p>
    <w:p w:rsidR="00EF641C" w:rsidRPr="004270EF" w:rsidRDefault="00EF641C" w:rsidP="00EF641C">
      <w:pPr>
        <w:widowControl w:val="0"/>
        <w:autoSpaceDE w:val="0"/>
        <w:autoSpaceDN w:val="0"/>
        <w:adjustRightInd w:val="0"/>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Образовательное пространство Дальнегорского городского округа  включает в себя 30 муниципальн</w:t>
      </w:r>
      <w:r w:rsidR="00453DFF" w:rsidRPr="004270EF">
        <w:rPr>
          <w:rFonts w:ascii="Times New Roman" w:eastAsia="Times New Roman" w:hAnsi="Times New Roman"/>
          <w:sz w:val="26"/>
          <w:szCs w:val="26"/>
          <w:lang w:eastAsia="ru-RU"/>
        </w:rPr>
        <w:t>ых</w:t>
      </w:r>
      <w:r w:rsidRPr="004270EF">
        <w:rPr>
          <w:rFonts w:ascii="Times New Roman" w:eastAsia="Times New Roman" w:hAnsi="Times New Roman"/>
          <w:sz w:val="26"/>
          <w:szCs w:val="26"/>
          <w:lang w:eastAsia="ru-RU"/>
        </w:rPr>
        <w:t xml:space="preserve"> образовательн</w:t>
      </w:r>
      <w:r w:rsidR="00453DFF" w:rsidRPr="004270EF">
        <w:rPr>
          <w:rFonts w:ascii="Times New Roman" w:eastAsia="Times New Roman" w:hAnsi="Times New Roman"/>
          <w:sz w:val="26"/>
          <w:szCs w:val="26"/>
          <w:lang w:eastAsia="ru-RU"/>
        </w:rPr>
        <w:t>ых</w:t>
      </w:r>
      <w:r w:rsidRPr="004270EF">
        <w:rPr>
          <w:rFonts w:ascii="Times New Roman" w:eastAsia="Times New Roman" w:hAnsi="Times New Roman"/>
          <w:sz w:val="26"/>
          <w:szCs w:val="26"/>
          <w:lang w:eastAsia="ru-RU"/>
        </w:rPr>
        <w:t xml:space="preserve"> бюджетн</w:t>
      </w:r>
      <w:r w:rsidR="00453DFF" w:rsidRPr="004270EF">
        <w:rPr>
          <w:rFonts w:ascii="Times New Roman" w:eastAsia="Times New Roman" w:hAnsi="Times New Roman"/>
          <w:sz w:val="26"/>
          <w:szCs w:val="26"/>
          <w:lang w:eastAsia="ru-RU"/>
        </w:rPr>
        <w:t>ых</w:t>
      </w:r>
      <w:r w:rsidRPr="004270EF">
        <w:rPr>
          <w:rFonts w:ascii="Times New Roman" w:eastAsia="Times New Roman" w:hAnsi="Times New Roman"/>
          <w:sz w:val="26"/>
          <w:szCs w:val="26"/>
          <w:lang w:eastAsia="ru-RU"/>
        </w:rPr>
        <w:t xml:space="preserve"> учреждени</w:t>
      </w:r>
      <w:r w:rsidR="00453DFF" w:rsidRPr="004270EF">
        <w:rPr>
          <w:rFonts w:ascii="Times New Roman" w:eastAsia="Times New Roman" w:hAnsi="Times New Roman"/>
          <w:sz w:val="26"/>
          <w:szCs w:val="26"/>
          <w:lang w:eastAsia="ru-RU"/>
        </w:rPr>
        <w:t>й</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3 учреждения дополнительного образования детей.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в муниципальной образовательной сети связано с требованиями государственных образовательных стандартов, потребностями обучающихся и их родителей, рынком труда.</w:t>
      </w:r>
    </w:p>
    <w:p w:rsidR="00EF641C" w:rsidRPr="004270EF" w:rsidRDefault="00EF641C" w:rsidP="00EF641C">
      <w:pPr>
        <w:spacing w:after="0" w:line="360" w:lineRule="auto"/>
        <w:ind w:firstLine="708"/>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Сеть дошкольных образовательных учреждений включает в себя 15 муниципальных дошкольных образовательных учреждений следующих типов: </w:t>
      </w:r>
    </w:p>
    <w:p w:rsidR="00EF641C" w:rsidRPr="004270EF" w:rsidRDefault="00EF641C" w:rsidP="00EF641C">
      <w:pPr>
        <w:pStyle w:val="ac"/>
        <w:numPr>
          <w:ilvl w:val="0"/>
          <w:numId w:val="30"/>
        </w:numPr>
        <w:spacing w:line="360" w:lineRule="auto"/>
        <w:rPr>
          <w:sz w:val="26"/>
          <w:szCs w:val="26"/>
        </w:rPr>
      </w:pPr>
      <w:r w:rsidRPr="004270EF">
        <w:rPr>
          <w:sz w:val="26"/>
          <w:szCs w:val="26"/>
        </w:rPr>
        <w:t xml:space="preserve">центр развития ребенка – детский сад – 3 учреждения; </w:t>
      </w:r>
    </w:p>
    <w:p w:rsidR="00EF641C" w:rsidRPr="004270EF" w:rsidRDefault="00EF641C" w:rsidP="00EF641C">
      <w:pPr>
        <w:pStyle w:val="ac"/>
        <w:numPr>
          <w:ilvl w:val="0"/>
          <w:numId w:val="30"/>
        </w:numPr>
        <w:spacing w:line="360" w:lineRule="auto"/>
        <w:rPr>
          <w:sz w:val="26"/>
          <w:szCs w:val="26"/>
        </w:rPr>
      </w:pPr>
      <w:r w:rsidRPr="004270EF">
        <w:rPr>
          <w:sz w:val="26"/>
          <w:szCs w:val="26"/>
        </w:rPr>
        <w:t xml:space="preserve">детский сад общеразвивающего вида – 10 учреждений; </w:t>
      </w:r>
    </w:p>
    <w:p w:rsidR="00EF641C" w:rsidRPr="004270EF" w:rsidRDefault="00EF641C" w:rsidP="00EF641C">
      <w:pPr>
        <w:pStyle w:val="ac"/>
        <w:numPr>
          <w:ilvl w:val="0"/>
          <w:numId w:val="30"/>
        </w:numPr>
        <w:spacing w:line="360" w:lineRule="auto"/>
        <w:rPr>
          <w:sz w:val="26"/>
          <w:szCs w:val="26"/>
        </w:rPr>
      </w:pPr>
      <w:r w:rsidRPr="004270EF">
        <w:rPr>
          <w:sz w:val="26"/>
          <w:szCs w:val="26"/>
        </w:rPr>
        <w:t xml:space="preserve">детский сад компенсирующего вида – 1; </w:t>
      </w:r>
    </w:p>
    <w:p w:rsidR="00EF641C" w:rsidRPr="004270EF" w:rsidRDefault="00EF641C" w:rsidP="00EF641C">
      <w:pPr>
        <w:pStyle w:val="ac"/>
        <w:numPr>
          <w:ilvl w:val="0"/>
          <w:numId w:val="30"/>
        </w:numPr>
        <w:spacing w:line="360" w:lineRule="auto"/>
        <w:rPr>
          <w:sz w:val="26"/>
          <w:szCs w:val="26"/>
        </w:rPr>
      </w:pPr>
      <w:r w:rsidRPr="004270EF">
        <w:rPr>
          <w:sz w:val="26"/>
          <w:szCs w:val="26"/>
        </w:rPr>
        <w:t>детский сад присмотра и оздоровления – 1.</w:t>
      </w:r>
    </w:p>
    <w:p w:rsidR="00EF641C" w:rsidRPr="004270EF" w:rsidRDefault="00EF641C" w:rsidP="00EF641C">
      <w:pPr>
        <w:spacing w:after="0" w:line="360" w:lineRule="auto"/>
        <w:ind w:firstLine="709"/>
        <w:rPr>
          <w:rFonts w:ascii="Times New Roman" w:eastAsia="Times New Roman" w:hAnsi="Times New Roman"/>
          <w:bCs/>
          <w:sz w:val="26"/>
          <w:szCs w:val="26"/>
          <w:lang w:eastAsia="ru-RU"/>
        </w:rPr>
      </w:pPr>
      <w:r w:rsidRPr="004270EF">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4270EF">
        <w:rPr>
          <w:rFonts w:ascii="Times New Roman" w:hAnsi="Times New Roman"/>
          <w:sz w:val="26"/>
          <w:szCs w:val="26"/>
        </w:rPr>
        <w:t xml:space="preserve">12 общеобразовательных учреждений, в том числе </w:t>
      </w:r>
      <w:r w:rsidRPr="004270EF">
        <w:rPr>
          <w:rFonts w:ascii="Times New Roman" w:eastAsia="Times New Roman" w:hAnsi="Times New Roman"/>
          <w:bCs/>
          <w:sz w:val="26"/>
          <w:szCs w:val="26"/>
          <w:lang w:eastAsia="ru-RU"/>
        </w:rPr>
        <w:t>1 гимназия. Проведена реорганизация М</w:t>
      </w:r>
      <w:r w:rsidR="00453DFF" w:rsidRPr="004270EF">
        <w:rPr>
          <w:rFonts w:ascii="Times New Roman" w:eastAsia="Times New Roman" w:hAnsi="Times New Roman"/>
          <w:bCs/>
          <w:sz w:val="26"/>
          <w:szCs w:val="26"/>
          <w:lang w:eastAsia="ru-RU"/>
        </w:rPr>
        <w:t xml:space="preserve">униципального образовательного бюджетного учреждения «Средняя общеобразовательная школа </w:t>
      </w:r>
      <w:r w:rsidRPr="004270EF">
        <w:rPr>
          <w:rFonts w:ascii="Times New Roman" w:eastAsia="Times New Roman" w:hAnsi="Times New Roman"/>
          <w:bCs/>
          <w:sz w:val="26"/>
          <w:szCs w:val="26"/>
          <w:lang w:eastAsia="ru-RU"/>
        </w:rPr>
        <w:t>№ 17 «Родник»</w:t>
      </w:r>
      <w:r w:rsidR="00903733" w:rsidRPr="004270EF">
        <w:rPr>
          <w:rFonts w:ascii="Times New Roman" w:eastAsia="Times New Roman" w:hAnsi="Times New Roman"/>
          <w:bCs/>
          <w:sz w:val="26"/>
          <w:szCs w:val="26"/>
          <w:lang w:eastAsia="ru-RU"/>
        </w:rPr>
        <w:t>»</w:t>
      </w:r>
      <w:r w:rsidRPr="004270EF">
        <w:rPr>
          <w:rFonts w:ascii="Times New Roman" w:eastAsia="Times New Roman" w:hAnsi="Times New Roman"/>
          <w:bCs/>
          <w:sz w:val="26"/>
          <w:szCs w:val="26"/>
          <w:lang w:eastAsia="ru-RU"/>
        </w:rPr>
        <w:t xml:space="preserve"> путём присоединения к ней </w:t>
      </w:r>
      <w:r w:rsidR="00453DFF" w:rsidRPr="004270EF">
        <w:rPr>
          <w:rFonts w:ascii="Times New Roman" w:eastAsia="Times New Roman" w:hAnsi="Times New Roman"/>
          <w:bCs/>
          <w:sz w:val="26"/>
          <w:szCs w:val="26"/>
          <w:lang w:eastAsia="ru-RU"/>
        </w:rPr>
        <w:t>Муниципального образовательного бюджетного учреждения «Открытая сменная общеобразовательная школа»</w:t>
      </w:r>
      <w:r w:rsidRPr="004270EF">
        <w:rPr>
          <w:rFonts w:ascii="Times New Roman" w:eastAsia="Times New Roman" w:hAnsi="Times New Roman"/>
          <w:bCs/>
          <w:sz w:val="26"/>
          <w:szCs w:val="26"/>
          <w:lang w:eastAsia="ru-RU"/>
        </w:rPr>
        <w:t xml:space="preserve"> </w:t>
      </w:r>
      <w:r w:rsidR="00453DFF" w:rsidRPr="004270EF">
        <w:rPr>
          <w:rFonts w:ascii="Times New Roman" w:eastAsia="Times New Roman" w:hAnsi="Times New Roman"/>
          <w:bCs/>
          <w:sz w:val="26"/>
          <w:szCs w:val="26"/>
          <w:lang w:eastAsia="ru-RU"/>
        </w:rPr>
        <w:t>(МОБУ ОСОШ</w:t>
      </w:r>
      <w:r w:rsidRPr="004270EF">
        <w:rPr>
          <w:rFonts w:ascii="Times New Roman" w:eastAsia="Times New Roman" w:hAnsi="Times New Roman"/>
          <w:bCs/>
          <w:sz w:val="26"/>
          <w:szCs w:val="26"/>
          <w:lang w:eastAsia="ru-RU"/>
        </w:rPr>
        <w:t>). Таким образом, улучшены условия предоставления образовательной услуги работающему населению, не имеющему среднего общего образования, путем организации заочного обучения в МОБУСОШ № 17 «Родник». Данное мероприятие не повлекло за собой сокращения сотрудников.</w:t>
      </w:r>
    </w:p>
    <w:p w:rsidR="00EF641C" w:rsidRPr="004270EF" w:rsidRDefault="00EF641C" w:rsidP="00EF641C">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Муниципальные учреждения дополнительного образования детей включают в себя 2 детских оздоровительно-образовательных центра и центр детского творчества.</w:t>
      </w:r>
    </w:p>
    <w:p w:rsidR="00EF641C" w:rsidRPr="004270EF" w:rsidRDefault="00EF641C" w:rsidP="00EF641C">
      <w:pPr>
        <w:spacing w:after="0" w:line="360"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EF641C" w:rsidRPr="004270EF" w:rsidRDefault="00EF641C" w:rsidP="00EF641C">
      <w:pPr>
        <w:spacing w:after="0" w:line="360" w:lineRule="auto"/>
        <w:ind w:firstLine="708"/>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Анкетирование родителей, проведённое общеобразовательными организациями в ходе ежеквартального мониторинга качества предоставления муниципальных услуг в Дальнегорском городском округе, показывает, что в 2013 году 90,97% респондентов удовлетворены качеством предоставляемых образовательных услуг в школах Дальнегорского городского округа; 96,92% опрошенных удовлетворены качеством образовательного процесса в детских садах; 97,4 % - в дополнительном образовании.</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xml:space="preserve">В соответствии со статьей 9 Федерального закона от 29.12.2012 № </w:t>
      </w:r>
      <w:r w:rsidRPr="004270EF">
        <w:rPr>
          <w:rFonts w:ascii="Times New Roman" w:hAnsi="Times New Roman"/>
          <w:iCs/>
          <w:sz w:val="26"/>
          <w:szCs w:val="26"/>
        </w:rPr>
        <w:t>273</w:t>
      </w:r>
      <w:r w:rsidRPr="004270EF">
        <w:rPr>
          <w:rFonts w:ascii="Times New Roman" w:hAnsi="Times New Roman"/>
          <w:sz w:val="26"/>
          <w:szCs w:val="26"/>
        </w:rPr>
        <w:t>-</w:t>
      </w:r>
      <w:r w:rsidRPr="004270EF">
        <w:rPr>
          <w:rFonts w:ascii="Times New Roman" w:hAnsi="Times New Roman"/>
          <w:iCs/>
          <w:sz w:val="26"/>
          <w:szCs w:val="26"/>
        </w:rPr>
        <w:t>ФЗ</w:t>
      </w:r>
      <w:r w:rsidRPr="004270EF">
        <w:rPr>
          <w:rFonts w:ascii="Times New Roman" w:hAnsi="Times New Roman"/>
          <w:sz w:val="26"/>
          <w:szCs w:val="26"/>
        </w:rPr>
        <w:t xml:space="preserve"> «Об образовании в Российской Федерации» к полномочиям органов местного самоуправления в сфере образования в числе прочих относятся следующие вопросы:</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xml:space="preserve">В Дальнегорском городском округе к началу 2014 года численность детей от 0 </w:t>
      </w:r>
      <w:r w:rsidR="00453DFF" w:rsidRPr="004270EF">
        <w:rPr>
          <w:rFonts w:ascii="Times New Roman" w:hAnsi="Times New Roman"/>
          <w:sz w:val="26"/>
          <w:szCs w:val="26"/>
        </w:rPr>
        <w:t>до 7 лет составила 3757 человек</w:t>
      </w:r>
      <w:r w:rsidRPr="004270EF">
        <w:rPr>
          <w:rFonts w:ascii="Times New Roman" w:hAnsi="Times New Roman"/>
          <w:sz w:val="26"/>
          <w:szCs w:val="26"/>
        </w:rPr>
        <w:t>.</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Количество воспитанников дошкольных образовательных учреждений составляет более 2275 детей.</w:t>
      </w:r>
    </w:p>
    <w:p w:rsidR="00EF641C" w:rsidRPr="004270EF" w:rsidRDefault="00EF641C" w:rsidP="00EF641C">
      <w:pPr>
        <w:spacing w:after="0" w:line="360" w:lineRule="auto"/>
        <w:ind w:firstLine="708"/>
        <w:rPr>
          <w:rFonts w:ascii="Times New Roman" w:eastAsia="Times New Roman" w:hAnsi="Times New Roman"/>
          <w:sz w:val="26"/>
          <w:szCs w:val="26"/>
          <w:lang w:eastAsia="ru-RU"/>
        </w:rPr>
      </w:pPr>
      <w:r w:rsidRPr="004270EF">
        <w:rPr>
          <w:rFonts w:ascii="Times New Roman" w:hAnsi="Times New Roman"/>
          <w:sz w:val="26"/>
          <w:szCs w:val="26"/>
        </w:rPr>
        <w:t xml:space="preserve">На территории </w:t>
      </w:r>
      <w:r w:rsidRPr="004270EF">
        <w:rPr>
          <w:rFonts w:ascii="Times New Roman" w:eastAsia="Times New Roman" w:hAnsi="Times New Roman"/>
          <w:sz w:val="26"/>
          <w:szCs w:val="26"/>
          <w:lang w:eastAsia="ru-RU"/>
        </w:rPr>
        <w:t>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(ИП Булухто) – группа кратковременного пребывания по присмотру и уходу за детьми в возрасте 1,6 - 7 лет «Росточек» с численностью до 15 человек. Проектная мощность группы 25 человек.</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В 2013-2014 годах в шести дошкольных учреждениях была проведена реконструкция зданий в рамках подпрограммы «Развитие системы дошкольного образования» государственной программы Приморского края «Развитие образования Приморского края на 2013-2017 годы»,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p>
    <w:p w:rsidR="00EF641C"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Одним из приоритетов деятельности дошкольных учреждений является физическое развитие, сохранение и укрепление здоровья воспитанников. Во всех муниципальных дошкольных образовательных бюджетных учреждениях  представлен широкий спектр образовательных услуг по данному направлению в соответствии с разработанными планами-программами, реализация которых направлена на снижение показателя заболеваемости детей (таблица 1). </w:t>
      </w:r>
    </w:p>
    <w:p w:rsidR="00F23B5E" w:rsidRPr="004270EF" w:rsidRDefault="00F23B5E" w:rsidP="00EF641C">
      <w:pPr>
        <w:spacing w:after="0" w:line="360" w:lineRule="auto"/>
        <w:ind w:firstLine="709"/>
        <w:rPr>
          <w:rFonts w:ascii="Times New Roman" w:hAnsi="Times New Roman"/>
          <w:sz w:val="26"/>
          <w:szCs w:val="26"/>
        </w:rPr>
      </w:pPr>
    </w:p>
    <w:p w:rsidR="00EF641C" w:rsidRPr="004270EF" w:rsidRDefault="001E7706" w:rsidP="00EF641C">
      <w:pPr>
        <w:spacing w:after="0" w:line="360" w:lineRule="auto"/>
        <w:jc w:val="right"/>
        <w:rPr>
          <w:rFonts w:ascii="Times New Roman" w:hAnsi="Times New Roman"/>
          <w:sz w:val="26"/>
          <w:szCs w:val="26"/>
        </w:rPr>
      </w:pPr>
      <w:r w:rsidRPr="004270EF">
        <w:rPr>
          <w:rFonts w:ascii="Times New Roman" w:hAnsi="Times New Roman"/>
          <w:sz w:val="26"/>
          <w:szCs w:val="26"/>
        </w:rPr>
        <w:t>Таблица 1</w:t>
      </w:r>
    </w:p>
    <w:p w:rsidR="00EF641C" w:rsidRPr="004270EF" w:rsidRDefault="00EF641C" w:rsidP="00F23B5E">
      <w:pPr>
        <w:spacing w:after="0" w:line="240" w:lineRule="auto"/>
        <w:jc w:val="center"/>
        <w:rPr>
          <w:rFonts w:ascii="Times New Roman" w:hAnsi="Times New Roman"/>
          <w:sz w:val="26"/>
          <w:szCs w:val="26"/>
        </w:rPr>
      </w:pPr>
      <w:r w:rsidRPr="004270EF">
        <w:rPr>
          <w:rFonts w:ascii="Times New Roman" w:hAnsi="Times New Roman"/>
          <w:sz w:val="26"/>
          <w:szCs w:val="26"/>
        </w:rPr>
        <w:t xml:space="preserve">Сведения по заболеваемости и функционированию </w:t>
      </w:r>
    </w:p>
    <w:p w:rsidR="00EF641C" w:rsidRPr="004270EF" w:rsidRDefault="00EF641C" w:rsidP="00EF641C">
      <w:pPr>
        <w:spacing w:after="0" w:line="360" w:lineRule="auto"/>
        <w:jc w:val="center"/>
        <w:rPr>
          <w:rFonts w:ascii="Times New Roman" w:hAnsi="Times New Roman"/>
          <w:sz w:val="26"/>
          <w:szCs w:val="26"/>
        </w:rPr>
      </w:pPr>
      <w:r w:rsidRPr="004270EF">
        <w:rPr>
          <w:rFonts w:ascii="Times New Roman" w:hAnsi="Times New Roman"/>
          <w:sz w:val="26"/>
          <w:szCs w:val="26"/>
        </w:rPr>
        <w:t>дошкольных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2194"/>
        <w:gridCol w:w="1915"/>
      </w:tblGrid>
      <w:tr w:rsidR="00EF641C" w:rsidRPr="004270EF" w:rsidTr="0068480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Учебный год</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всего ДОУ</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в них детей</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функционирование</w:t>
            </w:r>
          </w:p>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(кол-во выходов на 1 ребенка за год)</w:t>
            </w:r>
          </w:p>
        </w:tc>
        <w:tc>
          <w:tcPr>
            <w:tcW w:w="1915"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заболеваемость, %</w:t>
            </w:r>
          </w:p>
        </w:tc>
      </w:tr>
      <w:tr w:rsidR="00EF641C" w:rsidRPr="004270EF" w:rsidTr="0068480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2011/2012</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15</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2214</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181</w:t>
            </w:r>
          </w:p>
        </w:tc>
        <w:tc>
          <w:tcPr>
            <w:tcW w:w="1915"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14,4</w:t>
            </w:r>
          </w:p>
        </w:tc>
      </w:tr>
      <w:tr w:rsidR="00EF641C" w:rsidRPr="004270EF" w:rsidTr="0068480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2012/2013</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15</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2196</w:t>
            </w:r>
          </w:p>
        </w:tc>
        <w:tc>
          <w:tcPr>
            <w:tcW w:w="1914" w:type="dxa"/>
          </w:tcPr>
          <w:p w:rsidR="00EF641C" w:rsidRPr="004270EF" w:rsidRDefault="00EF641C" w:rsidP="00FF439A">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17</w:t>
            </w:r>
            <w:r w:rsidR="00FF439A" w:rsidRPr="004270EF">
              <w:rPr>
                <w:rFonts w:ascii="Times New Roman" w:eastAsia="Times New Roman" w:hAnsi="Times New Roman"/>
                <w:sz w:val="26"/>
                <w:szCs w:val="26"/>
              </w:rPr>
              <w:t>5</w:t>
            </w:r>
          </w:p>
        </w:tc>
        <w:tc>
          <w:tcPr>
            <w:tcW w:w="1915"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9,8</w:t>
            </w:r>
          </w:p>
        </w:tc>
      </w:tr>
      <w:tr w:rsidR="00EF641C" w:rsidRPr="004270EF" w:rsidTr="0068480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2013/2014</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15</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2223</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175</w:t>
            </w:r>
          </w:p>
        </w:tc>
        <w:tc>
          <w:tcPr>
            <w:tcW w:w="1915"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9,2</w:t>
            </w:r>
          </w:p>
        </w:tc>
      </w:tr>
    </w:tbl>
    <w:p w:rsidR="00BD5E16" w:rsidRDefault="00BD5E16" w:rsidP="00BD5E16">
      <w:pPr>
        <w:spacing w:after="0" w:line="240" w:lineRule="auto"/>
        <w:ind w:firstLine="708"/>
        <w:rPr>
          <w:rFonts w:ascii="Times New Roman" w:eastAsia="Times New Roman" w:hAnsi="Times New Roman"/>
          <w:bCs/>
          <w:sz w:val="26"/>
          <w:szCs w:val="26"/>
          <w:lang w:eastAsia="ru-RU"/>
        </w:rPr>
      </w:pPr>
    </w:p>
    <w:p w:rsidR="00453DFF" w:rsidRPr="004270EF" w:rsidRDefault="00EF641C" w:rsidP="00EF641C">
      <w:pPr>
        <w:spacing w:after="0" w:line="360" w:lineRule="auto"/>
        <w:ind w:firstLine="708"/>
        <w:rPr>
          <w:rFonts w:ascii="Times New Roman" w:eastAsia="Times New Roman" w:hAnsi="Times New Roman"/>
          <w:bCs/>
          <w:sz w:val="26"/>
          <w:szCs w:val="26"/>
          <w:lang w:eastAsia="ru-RU"/>
        </w:rPr>
      </w:pPr>
      <w:r w:rsidRPr="004270EF">
        <w:rPr>
          <w:rFonts w:ascii="Times New Roman" w:eastAsia="Times New Roman" w:hAnsi="Times New Roman"/>
          <w:bCs/>
          <w:sz w:val="26"/>
          <w:szCs w:val="26"/>
          <w:lang w:eastAsia="ru-RU"/>
        </w:rPr>
        <w:t>За последние три года показатель заболеваемости детей сокращается. Показатель функционирования снижается со 181 дня в 2012 году до 175 дней в 2014 году.</w:t>
      </w:r>
      <w:r w:rsidR="0092401C" w:rsidRPr="004270EF">
        <w:rPr>
          <w:rFonts w:ascii="Times New Roman" w:eastAsia="Times New Roman" w:hAnsi="Times New Roman"/>
          <w:bCs/>
          <w:sz w:val="26"/>
          <w:szCs w:val="26"/>
          <w:lang w:eastAsia="ru-RU"/>
        </w:rPr>
        <w:t xml:space="preserve"> </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«Наша новая школа». </w:t>
      </w:r>
      <w:r w:rsidRPr="004270EF">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lang w:eastAsia="ru-RU"/>
        </w:rPr>
        <w:t>На конец 2013/2014 учебного года в муниципальных общеобразовательных учреждениях Дальнегорского городского округа (далее – общеобразовательные учреждения) обучалось 4</w:t>
      </w:r>
      <w:r w:rsidR="00453DFF" w:rsidRPr="004270EF">
        <w:rPr>
          <w:rFonts w:ascii="Times New Roman" w:hAnsi="Times New Roman"/>
          <w:sz w:val="26"/>
          <w:szCs w:val="26"/>
          <w:lang w:eastAsia="ru-RU"/>
        </w:rPr>
        <w:t>346</w:t>
      </w:r>
      <w:r w:rsidRPr="004270EF">
        <w:rPr>
          <w:rFonts w:ascii="Times New Roman" w:hAnsi="Times New Roman"/>
          <w:sz w:val="26"/>
          <w:szCs w:val="26"/>
          <w:lang w:eastAsia="ru-RU"/>
        </w:rPr>
        <w:t xml:space="preserve"> обучающихся, из них 4</w:t>
      </w:r>
      <w:r w:rsidR="0002385A" w:rsidRPr="004270EF">
        <w:rPr>
          <w:rFonts w:ascii="Times New Roman" w:hAnsi="Times New Roman"/>
          <w:sz w:val="26"/>
          <w:szCs w:val="26"/>
          <w:lang w:eastAsia="ru-RU"/>
        </w:rPr>
        <w:t>301</w:t>
      </w:r>
      <w:r w:rsidRPr="004270EF">
        <w:rPr>
          <w:rFonts w:ascii="Times New Roman" w:hAnsi="Times New Roman"/>
          <w:sz w:val="26"/>
          <w:szCs w:val="26"/>
          <w:lang w:eastAsia="ru-RU"/>
        </w:rPr>
        <w:t>– в дневных школах, 45 учащихся в вечерних. В общеобразовательных учреждениях сохранилась двухсменная система работы, доля обучающихся, занимающихся во вторую смену, составила в 2013 году 15,64% в общей численности обучающихся общеобразовательных учреждений.</w:t>
      </w:r>
      <w:r w:rsidRPr="004270EF">
        <w:rPr>
          <w:rFonts w:ascii="Times New Roman" w:hAnsi="Times New Roman"/>
          <w:sz w:val="26"/>
          <w:szCs w:val="26"/>
        </w:rPr>
        <w:t xml:space="preserve"> В 2013/2014 учебном году в 7 общеобразовательных учреждениях занятия проводились только в первую смену. В двух школах старшие классы работают в режиме шестидневной рабочей недели, что даёт возможность использовать в полном объеме вариативную часть базисного учебного плана, учитывая социальный заказ родителей, индивидуальный характер потребностей учащихся. 9 из 12 школ работа</w:t>
      </w:r>
      <w:r w:rsidR="00D9070F" w:rsidRPr="004270EF">
        <w:rPr>
          <w:rFonts w:ascii="Times New Roman" w:hAnsi="Times New Roman"/>
          <w:sz w:val="26"/>
          <w:szCs w:val="26"/>
        </w:rPr>
        <w:t>ют</w:t>
      </w:r>
      <w:r w:rsidRPr="004270EF">
        <w:rPr>
          <w:rFonts w:ascii="Times New Roman" w:hAnsi="Times New Roman"/>
          <w:sz w:val="26"/>
          <w:szCs w:val="26"/>
        </w:rPr>
        <w:t xml:space="preserve"> в режиме пятидневной рабочей недели. МОБУ гимназия «Исток» работает в режиме полного дня шесть дней в неделю.</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Средняя наполняемость классов в городе – 25,0 (при нормативе – 25,0 чел.); в селе – 13,5 (при нормативе – 14,0 чел.).</w:t>
      </w:r>
    </w:p>
    <w:p w:rsidR="00EF641C" w:rsidRPr="004270EF" w:rsidRDefault="00EF641C" w:rsidP="00EF641C">
      <w:pPr>
        <w:tabs>
          <w:tab w:val="left" w:pos="567"/>
        </w:tabs>
        <w:autoSpaceDE w:val="0"/>
        <w:autoSpaceDN w:val="0"/>
        <w:spacing w:after="0" w:line="360"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соответствии с приказом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с 01 сентября 2013 года в четвертых классах всех муниципальных общеобразовательных учреждений Дальнегорского городского округа продолжается преподавание курса «Основы религиозных культур и светской этики» (далее – ОРКСЭ). К изучению курса ОРКСЭ в 2013/2014 учебном году приступили 504 обучающихся четвертых классов в 12 общеобразовательных учреждениях города.</w:t>
      </w:r>
    </w:p>
    <w:p w:rsidR="00EF641C" w:rsidRPr="004270EF" w:rsidRDefault="00EF641C" w:rsidP="00EF641C">
      <w:pPr>
        <w:suppressAutoHyphens/>
        <w:autoSpaceDN w:val="0"/>
        <w:spacing w:after="0" w:line="360" w:lineRule="auto"/>
        <w:ind w:firstLine="680"/>
        <w:textAlignment w:val="baseline"/>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Результаты оценки качества образования являются значимым критерием при определении оплаты труда учителя.</w:t>
      </w:r>
      <w:r w:rsidRPr="004270EF">
        <w:rPr>
          <w:rFonts w:ascii="Times New Roman" w:eastAsia="Times New Roman" w:hAnsi="Times New Roman"/>
          <w:bCs/>
          <w:iCs/>
          <w:sz w:val="26"/>
          <w:szCs w:val="26"/>
          <w:lang w:eastAsia="ru-RU"/>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4270EF">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4270EF">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4270EF">
        <w:rPr>
          <w:rFonts w:ascii="Times New Roman" w:eastAsia="Times New Roman" w:hAnsi="Times New Roman"/>
          <w:sz w:val="26"/>
          <w:szCs w:val="26"/>
          <w:lang w:eastAsia="ru-RU"/>
        </w:rPr>
        <w:t>9-х, 11-х классов</w:t>
      </w:r>
      <w:r w:rsidRPr="004270EF">
        <w:rPr>
          <w:rFonts w:ascii="Times New Roman" w:eastAsia="Times New Roman" w:hAnsi="Times New Roman"/>
          <w:bCs/>
          <w:iCs/>
          <w:sz w:val="26"/>
          <w:szCs w:val="26"/>
          <w:lang w:eastAsia="ru-RU"/>
        </w:rPr>
        <w:t>, мониторинг знаний, умений и навыков выпускников начальной школы.</w:t>
      </w:r>
    </w:p>
    <w:p w:rsidR="00EF641C" w:rsidRPr="004270EF" w:rsidRDefault="00EF641C" w:rsidP="00EF641C">
      <w:pPr>
        <w:suppressAutoHyphens/>
        <w:autoSpaceDN w:val="0"/>
        <w:spacing w:after="0" w:line="360" w:lineRule="auto"/>
        <w:ind w:firstLine="680"/>
        <w:textAlignment w:val="baseline"/>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4270EF" w:rsidRDefault="00EF641C" w:rsidP="00EF641C">
      <w:pPr>
        <w:spacing w:after="0" w:line="360"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2014 году 12 выпускникам 11 классов общеобразовательных учреждений вручены аттестаты о среднем общем образовании с отличием (в 2013 году 5 выпускников общеобразовательных учреждений были награждены золотыми медалями, 12 – серебряными медалями).</w:t>
      </w:r>
    </w:p>
    <w:p w:rsidR="00EF641C" w:rsidRPr="004270EF" w:rsidRDefault="00EF641C" w:rsidP="00EF641C">
      <w:pPr>
        <w:spacing w:after="0" w:line="372" w:lineRule="auto"/>
        <w:ind w:firstLine="680"/>
        <w:textAlignment w:val="baseline"/>
        <w:rPr>
          <w:rFonts w:ascii="Times New Roman" w:eastAsia="Times New Roman" w:hAnsi="Times New Roman"/>
          <w:sz w:val="26"/>
          <w:szCs w:val="26"/>
          <w:highlight w:val="yellow"/>
          <w:lang w:eastAsia="ru-RU"/>
        </w:rPr>
      </w:pPr>
      <w:r w:rsidRPr="004270EF">
        <w:rPr>
          <w:rFonts w:ascii="Times New Roman" w:eastAsia="Times New Roman" w:hAnsi="Times New Roman"/>
          <w:sz w:val="26"/>
          <w:szCs w:val="26"/>
          <w:lang w:eastAsia="ru-RU"/>
        </w:rPr>
        <w:t>Анализ результатов единого государственного экзамена (далее – ЕГЭ) показал, что городской показатель среднего тестового балла в 2014 году выше краевого показателя по 3 предметам (история, география, литература). Но результаты сдачи ЕГЭ остаются пока ниже, чем средние по Российской Федерации, что требует проведения дополнительной работы по устранению причин, по созданию современных условий для усвоения обучающимися общеобразовательных учреждений федеральных государственных образовательных стандартов и по формированию современной системы оценки качества образования.</w:t>
      </w:r>
    </w:p>
    <w:p w:rsidR="00EF641C" w:rsidRPr="004270EF" w:rsidRDefault="00EF641C" w:rsidP="00EF641C">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Анализ результатов ЕГЭ за три года показывает, что самый низкий балл выпускники общеобразовательных учреждений получают по математике (2012 год – 34,9 балла; 2013 год – 41,2  балла; 2014 год – 37 баллов). Кроме того, 3% выпускников в 2014 году не смогли преодолеть минимальный порог баллов по математике и не получили аттестат о среднем общем образовании. Согласно Указу Президента Российской Федерации от 07.05.2012 № 599 «О мерах по реализации государственной политики в области образования и науки» в </w:t>
      </w:r>
      <w:r w:rsidR="00D9070F" w:rsidRPr="004270EF">
        <w:rPr>
          <w:rFonts w:ascii="Times New Roman" w:eastAsia="Times New Roman" w:hAnsi="Times New Roman"/>
          <w:sz w:val="26"/>
          <w:szCs w:val="26"/>
          <w:lang w:eastAsia="ru-RU"/>
        </w:rPr>
        <w:t xml:space="preserve">2014 году была разработана </w:t>
      </w:r>
      <w:r w:rsidRPr="004270EF">
        <w:rPr>
          <w:rFonts w:ascii="Times New Roman" w:eastAsia="Times New Roman" w:hAnsi="Times New Roman"/>
          <w:sz w:val="26"/>
          <w:szCs w:val="26"/>
          <w:lang w:eastAsia="ru-RU"/>
        </w:rPr>
        <w:t xml:space="preserve">и принята Концепция математического образования, в которую включается образование в области информатики и информационных технологий. С целью повышения качества математического образования необходимо приобретение </w:t>
      </w:r>
      <w:r w:rsidR="00B47529" w:rsidRPr="004270EF">
        <w:rPr>
          <w:rFonts w:ascii="Times New Roman" w:eastAsia="Times New Roman" w:hAnsi="Times New Roman"/>
          <w:sz w:val="26"/>
          <w:szCs w:val="26"/>
          <w:lang w:eastAsia="ru-RU"/>
        </w:rPr>
        <w:t xml:space="preserve">оборудования для </w:t>
      </w:r>
      <w:r w:rsidRPr="004270EF">
        <w:rPr>
          <w:rFonts w:ascii="Times New Roman" w:eastAsia="Times New Roman" w:hAnsi="Times New Roman"/>
          <w:sz w:val="26"/>
          <w:szCs w:val="26"/>
          <w:lang w:eastAsia="ru-RU"/>
        </w:rPr>
        <w:t>современных кабинетов математики и электронных образовательных комплексов в общеобразовательные учреждения городского округа.</w:t>
      </w:r>
    </w:p>
    <w:p w:rsidR="00EF641C" w:rsidRPr="004270EF" w:rsidRDefault="00EF641C" w:rsidP="00EF641C">
      <w:pPr>
        <w:spacing w:after="0" w:line="372"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2013 году государственная (итоговая) аттестация обучающихся 9-х классов в новой форме (далее – ГИА-9) по русскому языку и математике проходила по схеме, максимально приближенной к ЕГЭ в 11 классе. Выпускники 9-х классов общеобразовательных учреждений сдавали 2 обязательных экзамена в новой форме (по русскому языку и алгебре), ещё 2 экзамена по выбору – в традиционной форме.</w:t>
      </w:r>
    </w:p>
    <w:p w:rsidR="00EF641C" w:rsidRPr="004270EF" w:rsidRDefault="00EF641C" w:rsidP="00EF641C">
      <w:pPr>
        <w:spacing w:after="0" w:line="372"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2014 году из 346 выпускников 9-х классов общеобразовательных учреждений проходили ГИА в форме основного государственного экзамена (ОГЭ) - 341 чел., в форме государственного выпускного экзамена (ГВЭ) – 3 чел. (дети с ограниченными возможностями здоровья), 2 чел. не допущены к ГИА.</w:t>
      </w:r>
    </w:p>
    <w:p w:rsidR="00EF641C" w:rsidRPr="004270EF" w:rsidRDefault="00EF641C" w:rsidP="00EF641C">
      <w:pPr>
        <w:spacing w:after="0" w:line="372"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ходе ГИА показаны следующие результаты. Не подтвердили годовую оценку по русскому языку 26  человек (7,6%), по математике 75 человек (21,9%).</w:t>
      </w:r>
    </w:p>
    <w:p w:rsidR="00EF641C" w:rsidRPr="004270EF" w:rsidRDefault="00EF641C" w:rsidP="00EF641C">
      <w:pPr>
        <w:spacing w:after="0" w:line="372"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Русский язык 30,8% обучающихся </w:t>
      </w:r>
      <w:r w:rsidRPr="004270EF">
        <w:rPr>
          <w:rFonts w:ascii="Times New Roman" w:eastAsia="Times New Roman" w:hAnsi="Times New Roman"/>
          <w:sz w:val="26"/>
          <w:szCs w:val="26"/>
        </w:rPr>
        <w:t xml:space="preserve">общеобразовательных учреждений </w:t>
      </w:r>
      <w:r w:rsidRPr="004270EF">
        <w:rPr>
          <w:rFonts w:ascii="Times New Roman" w:eastAsia="Times New Roman" w:hAnsi="Times New Roman"/>
          <w:sz w:val="26"/>
          <w:szCs w:val="26"/>
          <w:lang w:eastAsia="ru-RU"/>
        </w:rPr>
        <w:t xml:space="preserve">сдали на «5» (в прошлом году – 21,7%), качество знаний – 68% (в прошлом году – 64,5%). Максимальный балл 42 балла набрали 9 человек (в прошлом году – 2 чел.). </w:t>
      </w:r>
      <w:r w:rsidRPr="004270EF">
        <w:rPr>
          <w:rFonts w:ascii="Times New Roman" w:eastAsia="Times New Roman" w:hAnsi="Times New Roman"/>
          <w:sz w:val="26"/>
          <w:szCs w:val="26"/>
        </w:rPr>
        <w:t>Математику 3,5% обучающихся общеобразовательных учреждений сдали на «5» (в прошлом году – 20,5%), качество знаний – 32,2% (</w:t>
      </w:r>
      <w:r w:rsidRPr="004270EF">
        <w:rPr>
          <w:rFonts w:ascii="Times New Roman" w:eastAsia="Times New Roman" w:hAnsi="Times New Roman"/>
          <w:sz w:val="26"/>
          <w:szCs w:val="26"/>
          <w:lang w:eastAsia="ru-RU"/>
        </w:rPr>
        <w:t>в прошлом году – 7</w:t>
      </w:r>
      <w:r w:rsidRPr="004270EF">
        <w:rPr>
          <w:rFonts w:ascii="Times New Roman" w:eastAsia="Times New Roman" w:hAnsi="Times New Roman"/>
          <w:sz w:val="26"/>
          <w:szCs w:val="26"/>
        </w:rPr>
        <w:t xml:space="preserve">2,9%). </w:t>
      </w:r>
      <w:r w:rsidRPr="004270EF">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EF641C" w:rsidRPr="004270EF" w:rsidRDefault="00EF641C" w:rsidP="00EF641C">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p>
    <w:p w:rsidR="00EF641C" w:rsidRPr="004270EF" w:rsidRDefault="00EF641C" w:rsidP="00EF641C">
      <w:pPr>
        <w:spacing w:after="0" w:line="360" w:lineRule="auto"/>
        <w:ind w:firstLine="709"/>
        <w:rPr>
          <w:rFonts w:ascii="Times New Roman" w:eastAsia="Times New Roman" w:hAnsi="Times New Roman"/>
          <w:sz w:val="26"/>
          <w:szCs w:val="26"/>
          <w:lang w:eastAsia="ar-SA"/>
        </w:rPr>
      </w:pPr>
      <w:r w:rsidRPr="004270EF">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2013/2014 учебном году 491 обучающихся первых классов общеобразовательных учреждений (21 класс), 484 обучающихся вторых классов общеобразовательных учреждений (21 класс) и 449 обучающихся третьих классов общеобразовательных учреждений (20 классов) обучались по новым образовательным стандартам.</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eastAsia="Times New Roman" w:hAnsi="Times New Roman"/>
          <w:sz w:val="26"/>
          <w:szCs w:val="26"/>
          <w:lang w:eastAsia="ru-RU"/>
        </w:rPr>
        <w:t>На начало 2013/2014 учебного года была проведена стартовая диагностика первоклассников с целью изучения готовности их к обучению в школе и выявления качества предшкольной подготовки.  В среднем показатели диагностики по сравнению с прошлым годом увеличились на 8%, что демонстрирует высокий уровень готовности первоклассников</w:t>
      </w:r>
      <w:r w:rsidRPr="004270EF">
        <w:rPr>
          <w:rFonts w:ascii="Times New Roman" w:hAnsi="Times New Roman"/>
          <w:sz w:val="26"/>
          <w:szCs w:val="26"/>
        </w:rPr>
        <w:t xml:space="preserve">. С целью создания условий для получения качественного образования обучающимися начальных классов необходимо обеспечить </w:t>
      </w:r>
      <w:r w:rsidR="00855326" w:rsidRPr="004270EF">
        <w:rPr>
          <w:rFonts w:ascii="Times New Roman" w:hAnsi="Times New Roman"/>
          <w:sz w:val="26"/>
          <w:szCs w:val="26"/>
        </w:rPr>
        <w:t>в общеобразовательных</w:t>
      </w:r>
      <w:r w:rsidRPr="004270EF">
        <w:rPr>
          <w:rFonts w:ascii="Times New Roman" w:hAnsi="Times New Roman"/>
          <w:sz w:val="26"/>
          <w:szCs w:val="26"/>
        </w:rPr>
        <w:t xml:space="preserve"> учреждения</w:t>
      </w:r>
      <w:r w:rsidR="00855326" w:rsidRPr="004270EF">
        <w:rPr>
          <w:rFonts w:ascii="Times New Roman" w:hAnsi="Times New Roman"/>
          <w:sz w:val="26"/>
          <w:szCs w:val="26"/>
        </w:rPr>
        <w:t>х</w:t>
      </w:r>
      <w:r w:rsidRPr="004270EF">
        <w:rPr>
          <w:rFonts w:ascii="Times New Roman" w:hAnsi="Times New Roman"/>
          <w:sz w:val="26"/>
          <w:szCs w:val="26"/>
        </w:rPr>
        <w:t xml:space="preserve"> </w:t>
      </w:r>
      <w:r w:rsidR="00855326" w:rsidRPr="004270EF">
        <w:rPr>
          <w:rFonts w:ascii="Times New Roman" w:hAnsi="Times New Roman"/>
          <w:sz w:val="26"/>
          <w:szCs w:val="26"/>
        </w:rPr>
        <w:t>кабинеты</w:t>
      </w:r>
      <w:r w:rsidRPr="004270EF">
        <w:rPr>
          <w:rFonts w:ascii="Times New Roman" w:hAnsi="Times New Roman"/>
          <w:sz w:val="26"/>
          <w:szCs w:val="26"/>
        </w:rPr>
        <w:t xml:space="preserve"> начальных кла</w:t>
      </w:r>
      <w:r w:rsidR="00855326" w:rsidRPr="004270EF">
        <w:rPr>
          <w:rFonts w:ascii="Times New Roman" w:hAnsi="Times New Roman"/>
          <w:sz w:val="26"/>
          <w:szCs w:val="26"/>
        </w:rPr>
        <w:t>ссов</w:t>
      </w:r>
      <w:r w:rsidRPr="004270EF">
        <w:rPr>
          <w:rFonts w:ascii="Times New Roman" w:hAnsi="Times New Roman"/>
          <w:sz w:val="26"/>
          <w:szCs w:val="26"/>
        </w:rPr>
        <w:t xml:space="preserve"> </w:t>
      </w:r>
      <w:r w:rsidR="00855326" w:rsidRPr="004270EF">
        <w:rPr>
          <w:rFonts w:ascii="Times New Roman" w:hAnsi="Times New Roman"/>
          <w:sz w:val="26"/>
          <w:szCs w:val="26"/>
        </w:rPr>
        <w:t xml:space="preserve">современным оборудованием, в том числе </w:t>
      </w:r>
      <w:r w:rsidRPr="004270EF">
        <w:rPr>
          <w:rFonts w:ascii="Times New Roman" w:hAnsi="Times New Roman"/>
          <w:sz w:val="26"/>
          <w:szCs w:val="26"/>
        </w:rPr>
        <w:t>интерактивным оборудованием.</w:t>
      </w:r>
    </w:p>
    <w:p w:rsidR="00EF641C" w:rsidRPr="004270EF" w:rsidRDefault="00EF641C" w:rsidP="00EF641C">
      <w:pPr>
        <w:spacing w:after="0" w:line="360" w:lineRule="auto"/>
        <w:ind w:firstLine="680"/>
        <w:textAlignment w:val="top"/>
        <w:rPr>
          <w:rFonts w:ascii="Times New Roman" w:eastAsia="Times New Roman" w:hAnsi="Times New Roman"/>
          <w:sz w:val="26"/>
          <w:szCs w:val="26"/>
        </w:rPr>
      </w:pPr>
      <w:r w:rsidRPr="004270EF">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4270EF" w:rsidRDefault="00EF641C" w:rsidP="00EF641C">
      <w:pPr>
        <w:spacing w:after="0" w:line="372" w:lineRule="auto"/>
        <w:ind w:firstLine="680"/>
        <w:textAlignment w:val="top"/>
        <w:rPr>
          <w:rFonts w:ascii="Times New Roman" w:eastAsia="Times New Roman" w:hAnsi="Times New Roman"/>
          <w:sz w:val="26"/>
          <w:szCs w:val="26"/>
        </w:rPr>
      </w:pPr>
      <w:r w:rsidRPr="004270EF">
        <w:rPr>
          <w:rFonts w:ascii="Times New Roman" w:hAnsi="Times New Roman"/>
          <w:sz w:val="26"/>
          <w:szCs w:val="26"/>
        </w:rPr>
        <w:t>В муниципальной системе образования Дальнегорского городского округа  функционируют 3 учреждения дополнительного образования, в которых обучаются 2718 учащихся, что составляет 62,5% от общего количества обучающихся.</w:t>
      </w:r>
    </w:p>
    <w:p w:rsidR="00EF641C" w:rsidRPr="004270EF" w:rsidRDefault="00EF641C" w:rsidP="00EF641C">
      <w:pPr>
        <w:shd w:val="clear" w:color="auto" w:fill="FFFFFF"/>
        <w:spacing w:after="0" w:line="372" w:lineRule="auto"/>
        <w:ind w:firstLine="708"/>
        <w:rPr>
          <w:rFonts w:ascii="Times New Roman" w:hAnsi="Times New Roman"/>
          <w:sz w:val="26"/>
          <w:szCs w:val="26"/>
        </w:rPr>
      </w:pPr>
      <w:r w:rsidRPr="004270EF">
        <w:rPr>
          <w:rFonts w:ascii="Times New Roman" w:hAnsi="Times New Roman"/>
          <w:sz w:val="26"/>
          <w:szCs w:val="26"/>
        </w:rPr>
        <w:t>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востребованость дополнительного образования значительно возрастает.</w:t>
      </w:r>
    </w:p>
    <w:p w:rsidR="00EF641C" w:rsidRPr="004270EF" w:rsidRDefault="00EF641C" w:rsidP="00EF641C">
      <w:pPr>
        <w:shd w:val="clear" w:color="auto" w:fill="FFFFFF"/>
        <w:spacing w:after="0" w:line="360" w:lineRule="auto"/>
        <w:ind w:firstLine="708"/>
        <w:rPr>
          <w:rFonts w:ascii="Times New Roman" w:hAnsi="Times New Roman"/>
          <w:iCs/>
          <w:sz w:val="26"/>
          <w:szCs w:val="26"/>
          <w:shd w:val="clear" w:color="auto" w:fill="FFFFFF"/>
          <w:lang w:eastAsia="ko-KR"/>
        </w:rPr>
      </w:pPr>
      <w:r w:rsidRPr="004270EF">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4270EF">
        <w:rPr>
          <w:rFonts w:ascii="Times New Roman" w:hAnsi="Times New Roman"/>
          <w:iCs/>
          <w:sz w:val="26"/>
          <w:szCs w:val="26"/>
          <w:shd w:val="clear" w:color="auto" w:fill="FFFFFF"/>
          <w:lang w:eastAsia="ko-KR"/>
        </w:rPr>
        <w:t>интеграции общего и дополнительного образования.</w:t>
      </w:r>
    </w:p>
    <w:p w:rsidR="00EF641C" w:rsidRPr="004270EF" w:rsidRDefault="00EF641C" w:rsidP="00EF641C">
      <w:pPr>
        <w:shd w:val="clear" w:color="auto" w:fill="FFFFFF"/>
        <w:spacing w:after="0" w:line="360" w:lineRule="auto"/>
        <w:ind w:firstLine="708"/>
        <w:rPr>
          <w:rFonts w:ascii="Times New Roman" w:hAnsi="Times New Roman"/>
          <w:sz w:val="26"/>
          <w:szCs w:val="26"/>
          <w:shd w:val="clear" w:color="auto" w:fill="FFFFFF"/>
          <w:lang w:eastAsia="ko-KR"/>
        </w:rPr>
      </w:pPr>
      <w:r w:rsidRPr="004270EF">
        <w:rPr>
          <w:rFonts w:ascii="Times New Roman" w:hAnsi="Times New Roman"/>
          <w:sz w:val="26"/>
          <w:szCs w:val="26"/>
          <w:shd w:val="clear" w:color="auto" w:fill="FFFFFF"/>
          <w:lang w:eastAsia="ko-KR"/>
        </w:rPr>
        <w:t>Такая интеграция является важным фактором решения наиболее сложных социально-педагогических проблем: профилактика детской безнадзорности и социально-педагогическая реабилитация детей группы риска путем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детей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EF641C" w:rsidRPr="004270EF" w:rsidRDefault="00EF641C" w:rsidP="00EF641C">
      <w:pPr>
        <w:shd w:val="clear" w:color="auto" w:fill="FFFFFF"/>
        <w:spacing w:after="0" w:line="360" w:lineRule="auto"/>
        <w:ind w:firstLine="708"/>
        <w:rPr>
          <w:rFonts w:ascii="Times New Roman" w:hAnsi="Times New Roman"/>
          <w:sz w:val="26"/>
          <w:szCs w:val="26"/>
        </w:rPr>
      </w:pPr>
      <w:r w:rsidRPr="004270EF">
        <w:rPr>
          <w:rFonts w:ascii="Times New Roman" w:hAnsi="Times New Roman"/>
          <w:sz w:val="26"/>
          <w:szCs w:val="26"/>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культуросообразную среду развития, формировать осознанную гражданскую позицию.</w:t>
      </w:r>
    </w:p>
    <w:p w:rsidR="00EF641C" w:rsidRPr="004270EF" w:rsidRDefault="00EF641C" w:rsidP="00EF641C">
      <w:pPr>
        <w:widowControl w:val="0"/>
        <w:spacing w:after="0" w:line="372" w:lineRule="auto"/>
        <w:ind w:firstLine="680"/>
        <w:rPr>
          <w:rFonts w:ascii="Times New Roman" w:eastAsia="Times New Roman" w:hAnsi="Times New Roman"/>
          <w:snapToGrid w:val="0"/>
          <w:sz w:val="26"/>
          <w:szCs w:val="26"/>
        </w:rPr>
      </w:pPr>
      <w:r w:rsidRPr="004270EF">
        <w:rPr>
          <w:rFonts w:ascii="Times New Roman" w:eastAsia="Times New Roman" w:hAnsi="Times New Roman"/>
          <w:snapToGrid w:val="0"/>
          <w:sz w:val="26"/>
          <w:szCs w:val="26"/>
        </w:rPr>
        <w:t>Анализ спектра предоставляемых услуг показывает их ориентированность на учёт интересов и запросов детей. Учреждения дополнительного образования детей Дальнегорского городского округа предоставляют услуги и реализуют дополнительные программы по различным направлениям деятельности (таблица 2).</w:t>
      </w:r>
    </w:p>
    <w:p w:rsidR="00EF641C" w:rsidRPr="004270EF" w:rsidRDefault="001E7706" w:rsidP="00EF641C">
      <w:pPr>
        <w:widowControl w:val="0"/>
        <w:spacing w:after="0" w:line="372" w:lineRule="auto"/>
        <w:ind w:firstLine="680"/>
        <w:jc w:val="right"/>
        <w:rPr>
          <w:rFonts w:ascii="Times New Roman" w:eastAsia="Times New Roman" w:hAnsi="Times New Roman"/>
          <w:snapToGrid w:val="0"/>
          <w:sz w:val="26"/>
          <w:szCs w:val="26"/>
        </w:rPr>
      </w:pPr>
      <w:r w:rsidRPr="004270EF">
        <w:rPr>
          <w:rFonts w:ascii="Times New Roman" w:eastAsia="Times New Roman" w:hAnsi="Times New Roman"/>
          <w:snapToGrid w:val="0"/>
          <w:sz w:val="26"/>
          <w:szCs w:val="26"/>
        </w:rPr>
        <w:t>Таблица 2</w:t>
      </w:r>
    </w:p>
    <w:p w:rsidR="00EF641C" w:rsidRPr="004270EF" w:rsidRDefault="00EF641C" w:rsidP="00855326">
      <w:pPr>
        <w:widowControl w:val="0"/>
        <w:spacing w:after="0" w:line="240" w:lineRule="auto"/>
        <w:ind w:firstLine="680"/>
        <w:jc w:val="center"/>
        <w:rPr>
          <w:rFonts w:ascii="Times New Roman" w:eastAsia="Times New Roman" w:hAnsi="Times New Roman"/>
          <w:snapToGrid w:val="0"/>
          <w:sz w:val="26"/>
          <w:szCs w:val="26"/>
        </w:rPr>
      </w:pPr>
      <w:r w:rsidRPr="004270EF">
        <w:rPr>
          <w:rFonts w:ascii="Times New Roman" w:eastAsia="Times New Roman" w:hAnsi="Times New Roman"/>
          <w:snapToGrid w:val="0"/>
          <w:sz w:val="26"/>
          <w:szCs w:val="26"/>
        </w:rPr>
        <w:t>Данные о количестве обучающихся, занимающихся в учреждениях дополнительного образования детей по различным направлениям деятельности</w:t>
      </w:r>
    </w:p>
    <w:p w:rsidR="00855326" w:rsidRPr="004270EF" w:rsidRDefault="00855326" w:rsidP="00855326">
      <w:pPr>
        <w:widowControl w:val="0"/>
        <w:spacing w:after="0" w:line="240" w:lineRule="auto"/>
        <w:ind w:firstLine="680"/>
        <w:jc w:val="center"/>
        <w:rPr>
          <w:rFonts w:ascii="Times New Roman" w:eastAsia="Times New Roman" w:hAnsi="Times New Roman"/>
          <w:snapToGrid w:val="0"/>
          <w:sz w:val="26"/>
          <w:szCs w:val="26"/>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7"/>
        <w:gridCol w:w="863"/>
        <w:gridCol w:w="556"/>
        <w:gridCol w:w="1003"/>
        <w:gridCol w:w="556"/>
        <w:gridCol w:w="862"/>
        <w:gridCol w:w="556"/>
        <w:gridCol w:w="861"/>
        <w:gridCol w:w="556"/>
        <w:gridCol w:w="862"/>
        <w:gridCol w:w="556"/>
        <w:gridCol w:w="862"/>
      </w:tblGrid>
      <w:tr w:rsidR="00EF641C" w:rsidRPr="004270EF" w:rsidTr="00EF641C">
        <w:tc>
          <w:tcPr>
            <w:tcW w:w="1276" w:type="dxa"/>
            <w:vMerge w:val="restart"/>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учебный год</w:t>
            </w:r>
          </w:p>
        </w:tc>
        <w:tc>
          <w:tcPr>
            <w:tcW w:w="8790" w:type="dxa"/>
            <w:gridSpan w:val="1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направления деятельности</w:t>
            </w:r>
          </w:p>
        </w:tc>
      </w:tr>
      <w:tr w:rsidR="00EF641C" w:rsidRPr="004270EF" w:rsidTr="00EF641C">
        <w:tc>
          <w:tcPr>
            <w:tcW w:w="1276" w:type="dxa"/>
            <w:vMerge/>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tc>
        <w:tc>
          <w:tcPr>
            <w:tcW w:w="1560"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спортивное</w:t>
            </w:r>
          </w:p>
        </w:tc>
        <w:tc>
          <w:tcPr>
            <w:tcW w:w="1559"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спортивно-техническое</w:t>
            </w:r>
          </w:p>
        </w:tc>
        <w:tc>
          <w:tcPr>
            <w:tcW w:w="1418"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туристско-краеведческое</w:t>
            </w:r>
          </w:p>
        </w:tc>
        <w:tc>
          <w:tcPr>
            <w:tcW w:w="1417"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культуро-логическое</w:t>
            </w:r>
          </w:p>
        </w:tc>
        <w:tc>
          <w:tcPr>
            <w:tcW w:w="1418"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художественное творчество</w:t>
            </w:r>
          </w:p>
        </w:tc>
        <w:tc>
          <w:tcPr>
            <w:tcW w:w="1418"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другие</w:t>
            </w:r>
          </w:p>
        </w:tc>
      </w:tr>
      <w:tr w:rsidR="00EF641C" w:rsidRPr="004270EF" w:rsidTr="00EF641C">
        <w:tc>
          <w:tcPr>
            <w:tcW w:w="1276" w:type="dxa"/>
            <w:vMerge/>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tc>
        <w:tc>
          <w:tcPr>
            <w:tcW w:w="697"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3"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xml:space="preserve">% от </w:t>
            </w: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1003"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2"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1"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2"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2"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r>
      <w:tr w:rsidR="00EF641C" w:rsidRPr="004270EF" w:rsidTr="00EF641C">
        <w:tc>
          <w:tcPr>
            <w:tcW w:w="127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2011/2012</w:t>
            </w:r>
          </w:p>
        </w:tc>
        <w:tc>
          <w:tcPr>
            <w:tcW w:w="697"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2108</w:t>
            </w:r>
          </w:p>
        </w:tc>
        <w:tc>
          <w:tcPr>
            <w:tcW w:w="86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49,1</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62</w:t>
            </w:r>
          </w:p>
        </w:tc>
        <w:tc>
          <w:tcPr>
            <w:tcW w:w="100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1,4</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447</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10,4</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210</w:t>
            </w:r>
          </w:p>
        </w:tc>
        <w:tc>
          <w:tcPr>
            <w:tcW w:w="861"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4,9</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206</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4,9</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31</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0,7</w:t>
            </w:r>
          </w:p>
        </w:tc>
      </w:tr>
      <w:tr w:rsidR="00EF641C" w:rsidRPr="004270EF" w:rsidTr="00EF641C">
        <w:tc>
          <w:tcPr>
            <w:tcW w:w="127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2012/2013</w:t>
            </w:r>
          </w:p>
        </w:tc>
        <w:tc>
          <w:tcPr>
            <w:tcW w:w="697"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1596</w:t>
            </w:r>
          </w:p>
        </w:tc>
        <w:tc>
          <w:tcPr>
            <w:tcW w:w="86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37,3</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62</w:t>
            </w:r>
          </w:p>
        </w:tc>
        <w:tc>
          <w:tcPr>
            <w:tcW w:w="100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1,4</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132</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3,08</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204</w:t>
            </w:r>
          </w:p>
        </w:tc>
        <w:tc>
          <w:tcPr>
            <w:tcW w:w="861"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4,8</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385</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9,0</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193</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4,5</w:t>
            </w:r>
          </w:p>
        </w:tc>
      </w:tr>
      <w:tr w:rsidR="00EF641C" w:rsidRPr="004270EF" w:rsidTr="00EF641C">
        <w:tc>
          <w:tcPr>
            <w:tcW w:w="127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2013/2014</w:t>
            </w:r>
          </w:p>
        </w:tc>
        <w:tc>
          <w:tcPr>
            <w:tcW w:w="697"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1690</w:t>
            </w:r>
          </w:p>
        </w:tc>
        <w:tc>
          <w:tcPr>
            <w:tcW w:w="86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39,5</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99</w:t>
            </w:r>
          </w:p>
        </w:tc>
        <w:tc>
          <w:tcPr>
            <w:tcW w:w="100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2,3</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132</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3,08</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196</w:t>
            </w:r>
          </w:p>
        </w:tc>
        <w:tc>
          <w:tcPr>
            <w:tcW w:w="861"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4,6</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541</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12,6</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60</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1,4</w:t>
            </w:r>
          </w:p>
        </w:tc>
      </w:tr>
    </w:tbl>
    <w:p w:rsidR="00F23B5E" w:rsidRDefault="00F23B5E" w:rsidP="00EF641C">
      <w:pPr>
        <w:spacing w:after="0" w:line="372" w:lineRule="auto"/>
        <w:ind w:firstLine="680"/>
        <w:rPr>
          <w:rFonts w:ascii="Times New Roman" w:eastAsia="Times New Roman" w:hAnsi="Times New Roman"/>
          <w:sz w:val="26"/>
          <w:szCs w:val="26"/>
        </w:rPr>
      </w:pPr>
    </w:p>
    <w:p w:rsidR="00EF641C" w:rsidRPr="004270EF" w:rsidRDefault="00EF641C" w:rsidP="00EF641C">
      <w:pPr>
        <w:spacing w:after="0" w:line="372"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По возрастному составу обучающихся, образовательные программы распределились следующим образом:</w:t>
      </w:r>
    </w:p>
    <w:p w:rsidR="00EF641C" w:rsidRPr="004270EF" w:rsidRDefault="00EF641C" w:rsidP="00EF641C">
      <w:pPr>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 xml:space="preserve">- наиболее приоритетными остаются дополнительные образовательные программы, предназначенные для детей, получающих начальное общее образование </w:t>
      </w:r>
      <w:r w:rsidR="00CB24A1" w:rsidRPr="004270EF">
        <w:rPr>
          <w:rFonts w:ascii="Times New Roman" w:eastAsia="Times New Roman" w:hAnsi="Times New Roman"/>
          <w:sz w:val="26"/>
          <w:szCs w:val="26"/>
        </w:rPr>
        <w:t xml:space="preserve">(1-4 классы) </w:t>
      </w:r>
      <w:r w:rsidRPr="004270EF">
        <w:rPr>
          <w:rFonts w:ascii="Times New Roman" w:eastAsia="Times New Roman" w:hAnsi="Times New Roman"/>
          <w:sz w:val="26"/>
          <w:szCs w:val="26"/>
        </w:rPr>
        <w:t>– 31,7%;</w:t>
      </w:r>
    </w:p>
    <w:p w:rsidR="00EF641C" w:rsidRPr="004270EF" w:rsidRDefault="00EF641C" w:rsidP="00EF641C">
      <w:pPr>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 xml:space="preserve">- на втором месте – программы, участники которых обучаются в основной школе </w:t>
      </w:r>
      <w:r w:rsidR="00CB24A1" w:rsidRPr="004270EF">
        <w:rPr>
          <w:rFonts w:ascii="Times New Roman" w:eastAsia="Times New Roman" w:hAnsi="Times New Roman"/>
          <w:sz w:val="26"/>
          <w:szCs w:val="26"/>
        </w:rPr>
        <w:t xml:space="preserve">(5-9 классы) </w:t>
      </w:r>
      <w:r w:rsidRPr="004270EF">
        <w:rPr>
          <w:rFonts w:ascii="Times New Roman" w:eastAsia="Times New Roman" w:hAnsi="Times New Roman"/>
          <w:sz w:val="26"/>
          <w:szCs w:val="26"/>
        </w:rPr>
        <w:t>– 23%;</w:t>
      </w:r>
    </w:p>
    <w:p w:rsidR="00EF641C" w:rsidRPr="004270EF" w:rsidRDefault="00EF641C" w:rsidP="00EF641C">
      <w:pPr>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 на третьем месте – программы, участники которых обучаются в старше</w:t>
      </w:r>
      <w:r w:rsidR="00CB24A1" w:rsidRPr="004270EF">
        <w:rPr>
          <w:rFonts w:ascii="Times New Roman" w:eastAsia="Times New Roman" w:hAnsi="Times New Roman"/>
          <w:sz w:val="26"/>
          <w:szCs w:val="26"/>
        </w:rPr>
        <w:t>й школе (10-11 классы)</w:t>
      </w:r>
      <w:r w:rsidRPr="004270EF">
        <w:rPr>
          <w:rFonts w:ascii="Times New Roman" w:eastAsia="Times New Roman" w:hAnsi="Times New Roman"/>
          <w:sz w:val="26"/>
          <w:szCs w:val="26"/>
        </w:rPr>
        <w:t xml:space="preserve"> – 7,6%.</w:t>
      </w:r>
    </w:p>
    <w:p w:rsidR="00EF641C" w:rsidRPr="004270EF" w:rsidRDefault="00EF641C" w:rsidP="00EF641C">
      <w:pPr>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Эти данные подтверждают, что основной контингент системы дополнительного образования детей – учащиеся начальной и основной школы. Для учащихся старшего звена необходимо разрабатывать и реализовывать профессионально-ориентированные, интегрированные образовательные программы.</w:t>
      </w:r>
    </w:p>
    <w:p w:rsidR="00EF641C" w:rsidRPr="004270EF" w:rsidRDefault="00EF641C" w:rsidP="00EF641C">
      <w:pPr>
        <w:autoSpaceDE w:val="0"/>
        <w:autoSpaceDN w:val="0"/>
        <w:adjustRightInd w:val="0"/>
        <w:spacing w:after="0" w:line="372"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В муниципальных учреждениях дополнительного образования детей функционируют 177 объединений. Городские смотры-конкурсы, выставки, фестивали создают условия для выявления одарённых детей и достижения ими наиболее серьезных и значимых успехов в выбранном направлении творчества.</w:t>
      </w:r>
    </w:p>
    <w:p w:rsidR="00EF641C" w:rsidRPr="004270EF" w:rsidRDefault="00EF641C" w:rsidP="00EF641C">
      <w:pPr>
        <w:autoSpaceDE w:val="0"/>
        <w:autoSpaceDN w:val="0"/>
        <w:adjustRightInd w:val="0"/>
        <w:spacing w:after="0" w:line="372"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Текущее состояние физкультурно-оздоровительной работы в муниципальной системе образования Дальнегорского городского округа  характеризуется положительными тенденциями, связанными с возрождением лучших спортивных и физкультурных традиций, развитием массового спорта, строительством и модернизацией спортивных сооружений.</w:t>
      </w:r>
    </w:p>
    <w:p w:rsidR="00EF641C" w:rsidRPr="004270EF" w:rsidRDefault="00EF641C" w:rsidP="00EF641C">
      <w:pPr>
        <w:spacing w:after="0" w:line="372"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p>
    <w:p w:rsidR="00EF641C" w:rsidRPr="004270EF" w:rsidRDefault="00EF641C" w:rsidP="00EF641C">
      <w:pPr>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 xml:space="preserve">Актуальным для муниципальной системы образования было и остаётся исполнение законодательства Российской Федерации о профилактике безнадзорности и правонарушений несовершеннолетних, о гарантиях прав ребенка. Взаимодействие со всеми субъектами профилактики осуществляется в соответствии с требованиями Федерального закона от 21.05.1999 № 120-ФЗ «Об основах системы профилактики безнадзорности и правонарушений несовершеннолетних». </w:t>
      </w:r>
    </w:p>
    <w:p w:rsidR="00EF641C" w:rsidRPr="004270EF" w:rsidRDefault="00EF641C" w:rsidP="00EF641C">
      <w:pPr>
        <w:autoSpaceDE w:val="0"/>
        <w:autoSpaceDN w:val="0"/>
        <w:adjustRightInd w:val="0"/>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В образовательных учреждениях Дальнегорского городского округа  сложилась определенная система работы по профилактике асоциальных явлений. Профилактическая работа в общеобразовательных учреждениях строится на комплексной основе, носит системный характер с привлечением специалистов различного профиля, в сотрудничестве с общественными организациями и при участии детских общественных организаций. Внимание уделяется диагностике, выявлению детей группы риска, коррекционной и профилактической работе, просвещению детей и взрослых, пропаганде здорового жизненного стиля. Определены формы межведомственного взаимодействия в вопросах выявления, взаимного информирования и учета несовершеннолетних, не посещающих или систематически пропускающих занятия по неуважительным причинам.</w:t>
      </w:r>
    </w:p>
    <w:p w:rsidR="00EF641C" w:rsidRPr="004270EF" w:rsidRDefault="00EF641C" w:rsidP="00EF641C">
      <w:pPr>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Важное звено в профилактике правонарушений среди несовершеннолетних занимает занятость во внеурочное время подростков «группы риска»; обучающихся, состоящих на профилактическом учёте (таблица 3)</w:t>
      </w:r>
    </w:p>
    <w:p w:rsidR="00EF641C" w:rsidRPr="004270EF" w:rsidRDefault="001E7706" w:rsidP="00EF641C">
      <w:pPr>
        <w:spacing w:after="0" w:line="360" w:lineRule="auto"/>
        <w:ind w:firstLine="680"/>
        <w:jc w:val="right"/>
        <w:rPr>
          <w:rFonts w:ascii="Times New Roman" w:eastAsia="Times New Roman" w:hAnsi="Times New Roman"/>
          <w:sz w:val="26"/>
          <w:szCs w:val="26"/>
        </w:rPr>
      </w:pPr>
      <w:r w:rsidRPr="004270EF">
        <w:rPr>
          <w:rFonts w:ascii="Times New Roman" w:eastAsia="Times New Roman" w:hAnsi="Times New Roman"/>
          <w:sz w:val="26"/>
          <w:szCs w:val="26"/>
        </w:rPr>
        <w:t>Таблица 3</w:t>
      </w:r>
    </w:p>
    <w:p w:rsidR="00EF641C" w:rsidRPr="004270EF" w:rsidRDefault="00EF641C" w:rsidP="00EF641C">
      <w:pPr>
        <w:spacing w:after="0"/>
        <w:jc w:val="center"/>
        <w:rPr>
          <w:rFonts w:ascii="Times New Roman" w:eastAsia="Times New Roman" w:hAnsi="Times New Roman"/>
          <w:sz w:val="26"/>
          <w:szCs w:val="26"/>
        </w:rPr>
      </w:pPr>
      <w:r w:rsidRPr="004270EF">
        <w:rPr>
          <w:rFonts w:ascii="Times New Roman" w:eastAsia="Times New Roman" w:hAnsi="Times New Roman"/>
          <w:sz w:val="26"/>
          <w:szCs w:val="26"/>
        </w:rPr>
        <w:t>Сведения о численность учащихся, состоящих на учете в инспекции по делам несовершеннолетних (ИДН)</w:t>
      </w:r>
    </w:p>
    <w:p w:rsidR="00EF641C" w:rsidRPr="004270EF" w:rsidRDefault="00EF641C" w:rsidP="00EF641C">
      <w:pPr>
        <w:spacing w:after="0" w:line="240" w:lineRule="auto"/>
        <w:jc w:val="center"/>
        <w:rPr>
          <w:rFonts w:ascii="Times New Roman" w:eastAsia="Times New Roman" w:hAnsi="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914"/>
        <w:gridCol w:w="1879"/>
        <w:gridCol w:w="2444"/>
        <w:gridCol w:w="1701"/>
      </w:tblGrid>
      <w:tr w:rsidR="00EF641C" w:rsidRPr="004270EF" w:rsidTr="0068480C">
        <w:tc>
          <w:tcPr>
            <w:tcW w:w="1668"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Учебный год</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Кол-во уч-ся, состоящих на учете в ИДН</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 от общего кол-ва уч-ся</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кол-во уч-ся, состоящих на учете в ИДН, занимающихся в кружках и секциях</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 от кол-ва уч-ся, состоящих на учете в ИДН</w:t>
            </w:r>
          </w:p>
        </w:tc>
      </w:tr>
      <w:tr w:rsidR="00EF641C" w:rsidRPr="004270EF" w:rsidTr="0068480C">
        <w:tc>
          <w:tcPr>
            <w:tcW w:w="1668" w:type="dxa"/>
          </w:tcPr>
          <w:p w:rsidR="00EF641C" w:rsidRPr="004270EF" w:rsidRDefault="00EF641C"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2011/2012</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81</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1,9</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36</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44,4</w:t>
            </w:r>
          </w:p>
        </w:tc>
      </w:tr>
      <w:tr w:rsidR="00EF641C" w:rsidRPr="004270EF" w:rsidTr="0068480C">
        <w:tc>
          <w:tcPr>
            <w:tcW w:w="1668" w:type="dxa"/>
          </w:tcPr>
          <w:p w:rsidR="00EF641C" w:rsidRPr="004270EF" w:rsidRDefault="00EF641C"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2012/2013</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56</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1,3</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30</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53,6</w:t>
            </w:r>
          </w:p>
        </w:tc>
      </w:tr>
      <w:tr w:rsidR="00EF641C" w:rsidRPr="004270EF" w:rsidTr="0068480C">
        <w:tc>
          <w:tcPr>
            <w:tcW w:w="1668" w:type="dxa"/>
          </w:tcPr>
          <w:p w:rsidR="00EF641C" w:rsidRPr="004270EF" w:rsidRDefault="00EF641C"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2013/2014</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42</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0,9</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20</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47,6</w:t>
            </w:r>
          </w:p>
        </w:tc>
      </w:tr>
    </w:tbl>
    <w:p w:rsidR="00EF641C" w:rsidRPr="004270EF" w:rsidRDefault="00EF641C" w:rsidP="00EF641C">
      <w:pPr>
        <w:widowControl w:val="0"/>
        <w:spacing w:after="0" w:line="360" w:lineRule="auto"/>
        <w:ind w:firstLine="680"/>
        <w:rPr>
          <w:rFonts w:ascii="Times New Roman" w:eastAsia="Times New Roman" w:hAnsi="Times New Roman"/>
          <w:snapToGrid w:val="0"/>
          <w:sz w:val="26"/>
          <w:szCs w:val="26"/>
        </w:rPr>
      </w:pPr>
    </w:p>
    <w:p w:rsidR="00EF641C" w:rsidRPr="004270EF" w:rsidRDefault="00EF641C" w:rsidP="00EF641C">
      <w:pPr>
        <w:widowControl w:val="0"/>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napToGrid w:val="0"/>
          <w:sz w:val="26"/>
          <w:szCs w:val="26"/>
        </w:rPr>
        <w:t>Таким образом, из таблицы видно, что охват услугами дополнительного обучающихся, состоящих на учёте в ИДН, является недостаточным.</w:t>
      </w:r>
    </w:p>
    <w:p w:rsidR="00EF641C" w:rsidRPr="004270EF" w:rsidRDefault="00EF641C" w:rsidP="00EF641C">
      <w:pPr>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4270EF" w:rsidRDefault="00EF641C" w:rsidP="00EF641C">
      <w:pPr>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2011/2012 учебном году различными формами организованного отдыха было охвачено 54,9% обучающихся, в 2012/2013 учебном году – 55,6%, в 2013/2014 учебном году – 52,1%.</w:t>
      </w:r>
    </w:p>
    <w:p w:rsidR="00EF641C" w:rsidRPr="004270EF" w:rsidRDefault="00EF641C" w:rsidP="00EF641C">
      <w:pPr>
        <w:widowControl w:val="0"/>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4270EF">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4270EF">
        <w:rPr>
          <w:rFonts w:ascii="Times New Roman" w:eastAsia="Times New Roman" w:hAnsi="Times New Roman"/>
          <w:sz w:val="26"/>
          <w:szCs w:val="26"/>
        </w:rPr>
        <w:t>поддержка детских социальных инициатив.</w:t>
      </w:r>
    </w:p>
    <w:p w:rsidR="00EF641C" w:rsidRPr="004270EF" w:rsidRDefault="00EF641C" w:rsidP="00EF641C">
      <w:pPr>
        <w:spacing w:after="0" w:line="372"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В рамках патриотического воспитания обучающихся общеобразовательных учреждений функционируют 6 школьных музеев, оформлены 3 уголка памяти.</w:t>
      </w:r>
    </w:p>
    <w:p w:rsidR="00EF641C" w:rsidRPr="004270EF" w:rsidRDefault="00EF641C" w:rsidP="00EF641C">
      <w:pPr>
        <w:autoSpaceDE w:val="0"/>
        <w:autoSpaceDN w:val="0"/>
        <w:adjustRightInd w:val="0"/>
        <w:spacing w:after="0" w:line="372"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Эффективность реализации образовательных услуг в системе дополнительного образования детей определяется по следующему показателю:</w:t>
      </w:r>
    </w:p>
    <w:p w:rsidR="00EF641C" w:rsidRPr="004270EF" w:rsidRDefault="00EF641C" w:rsidP="00EF641C">
      <w:pPr>
        <w:autoSpaceDE w:val="0"/>
        <w:autoSpaceDN w:val="0"/>
        <w:adjustRightInd w:val="0"/>
        <w:spacing w:after="0" w:line="372"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 xml:space="preserve"> - увеличение количества учащихся, охваченных досуговой деятельностью: в 2013/2014 учебном году внеурочная занятость учащихся в учреждениях дополнительного образования достигла 62,5% от общего количества учащихся общеобразовательных учреждений (2012/2013 учебный год – 59,7%).</w:t>
      </w:r>
    </w:p>
    <w:p w:rsidR="00EF641C" w:rsidRPr="004270EF" w:rsidRDefault="00EF641C" w:rsidP="00EF641C">
      <w:pPr>
        <w:tabs>
          <w:tab w:val="left" w:pos="567"/>
        </w:tabs>
        <w:autoSpaceDE w:val="0"/>
        <w:autoSpaceDN w:val="0"/>
        <w:spacing w:after="0" w:line="360"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Таким образом, можно сделать вывод, что система дополнительного образования Дальнегорского городского округа  действует стабильно, обеспечивая возможность получения доступного и качественного дополнительного образования детей, удовлетворяя образовательные потребности граждан.</w:t>
      </w:r>
    </w:p>
    <w:p w:rsidR="00EF641C" w:rsidRPr="004270EF" w:rsidRDefault="00EF641C" w:rsidP="00EF641C">
      <w:pPr>
        <w:autoSpaceDE w:val="0"/>
        <w:autoSpaceDN w:val="0"/>
        <w:adjustRightInd w:val="0"/>
        <w:spacing w:after="0" w:line="360" w:lineRule="auto"/>
        <w:ind w:firstLine="680"/>
        <w:rPr>
          <w:rFonts w:ascii="Times New Roman" w:eastAsia="Times New Roman" w:hAnsi="Times New Roman"/>
          <w:bCs/>
          <w:sz w:val="26"/>
          <w:szCs w:val="26"/>
        </w:rPr>
      </w:pPr>
      <w:r w:rsidRPr="004270EF">
        <w:rPr>
          <w:rFonts w:ascii="Times New Roman" w:eastAsia="Times New Roman" w:hAnsi="Times New Roman"/>
          <w:bCs/>
          <w:sz w:val="26"/>
          <w:szCs w:val="26"/>
        </w:rPr>
        <w:t xml:space="preserve">В 31 муниципальном образовательном учреждении Дальнегорского городского округа работает 578 педагогов. </w:t>
      </w:r>
    </w:p>
    <w:p w:rsidR="00EF641C" w:rsidRPr="004270EF" w:rsidRDefault="00EF641C" w:rsidP="00EF641C">
      <w:pPr>
        <w:autoSpaceDE w:val="0"/>
        <w:autoSpaceDN w:val="0"/>
        <w:adjustRightInd w:val="0"/>
        <w:spacing w:after="0" w:line="360" w:lineRule="auto"/>
        <w:ind w:firstLine="680"/>
        <w:rPr>
          <w:rFonts w:ascii="Times New Roman" w:eastAsia="Times New Roman" w:hAnsi="Times New Roman"/>
          <w:bCs/>
          <w:sz w:val="26"/>
          <w:szCs w:val="26"/>
        </w:rPr>
      </w:pPr>
      <w:r w:rsidRPr="004270EF">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99,3%.</w:t>
      </w:r>
    </w:p>
    <w:p w:rsidR="00EF641C" w:rsidRPr="004270EF" w:rsidRDefault="00EF641C" w:rsidP="00EF641C">
      <w:pPr>
        <w:autoSpaceDE w:val="0"/>
        <w:autoSpaceDN w:val="0"/>
        <w:adjustRightInd w:val="0"/>
        <w:spacing w:after="0" w:line="360" w:lineRule="auto"/>
        <w:ind w:firstLine="680"/>
        <w:rPr>
          <w:rFonts w:ascii="Times New Roman" w:eastAsia="Times New Roman" w:hAnsi="Times New Roman"/>
          <w:bCs/>
          <w:sz w:val="26"/>
          <w:szCs w:val="26"/>
        </w:rPr>
      </w:pPr>
      <w:r w:rsidRPr="004270EF">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 (таблица 4).</w:t>
      </w:r>
    </w:p>
    <w:p w:rsidR="00EF641C" w:rsidRPr="004270EF" w:rsidRDefault="00EF641C" w:rsidP="00EF641C">
      <w:pPr>
        <w:autoSpaceDE w:val="0"/>
        <w:autoSpaceDN w:val="0"/>
        <w:adjustRightInd w:val="0"/>
        <w:spacing w:after="0" w:line="360" w:lineRule="auto"/>
        <w:jc w:val="right"/>
        <w:rPr>
          <w:rFonts w:ascii="Times New Roman" w:eastAsia="Times New Roman" w:hAnsi="Times New Roman"/>
          <w:bCs/>
          <w:sz w:val="26"/>
          <w:szCs w:val="26"/>
        </w:rPr>
      </w:pPr>
      <w:r w:rsidRPr="004270EF">
        <w:rPr>
          <w:rFonts w:ascii="Times New Roman" w:eastAsia="Times New Roman" w:hAnsi="Times New Roman"/>
          <w:bCs/>
          <w:sz w:val="26"/>
          <w:szCs w:val="26"/>
        </w:rPr>
        <w:t>Таблица 4.</w:t>
      </w:r>
    </w:p>
    <w:p w:rsidR="00EF641C" w:rsidRPr="004270EF" w:rsidRDefault="00EF641C" w:rsidP="00D564D4">
      <w:pPr>
        <w:autoSpaceDE w:val="0"/>
        <w:autoSpaceDN w:val="0"/>
        <w:adjustRightInd w:val="0"/>
        <w:spacing w:after="0" w:line="240" w:lineRule="auto"/>
        <w:jc w:val="center"/>
        <w:rPr>
          <w:rFonts w:ascii="Times New Roman" w:eastAsia="Times New Roman" w:hAnsi="Times New Roman"/>
          <w:bCs/>
          <w:sz w:val="26"/>
          <w:szCs w:val="26"/>
        </w:rPr>
      </w:pPr>
      <w:r w:rsidRPr="004270EF">
        <w:rPr>
          <w:rFonts w:ascii="Times New Roman" w:eastAsia="Times New Roman" w:hAnsi="Times New Roman"/>
          <w:bCs/>
          <w:sz w:val="26"/>
          <w:szCs w:val="26"/>
        </w:rPr>
        <w:t xml:space="preserve">Данные об аттестации педагогических работников </w:t>
      </w:r>
    </w:p>
    <w:p w:rsidR="00EF641C" w:rsidRPr="004270EF" w:rsidRDefault="00EF641C" w:rsidP="00D564D4">
      <w:pPr>
        <w:autoSpaceDE w:val="0"/>
        <w:autoSpaceDN w:val="0"/>
        <w:adjustRightInd w:val="0"/>
        <w:spacing w:after="0" w:line="240" w:lineRule="auto"/>
        <w:jc w:val="center"/>
        <w:rPr>
          <w:rFonts w:ascii="Times New Roman" w:eastAsia="Times New Roman" w:hAnsi="Times New Roman"/>
          <w:bCs/>
          <w:sz w:val="26"/>
          <w:szCs w:val="26"/>
        </w:rPr>
      </w:pPr>
      <w:r w:rsidRPr="004270EF">
        <w:rPr>
          <w:rFonts w:ascii="Times New Roman" w:eastAsia="Times New Roman" w:hAnsi="Times New Roman"/>
          <w:bCs/>
          <w:sz w:val="26"/>
          <w:szCs w:val="26"/>
        </w:rPr>
        <w:t>образовательных учреждений Дальнегорского городского округа</w:t>
      </w:r>
    </w:p>
    <w:p w:rsidR="00D564D4" w:rsidRPr="004270EF" w:rsidRDefault="00D564D4" w:rsidP="00D564D4">
      <w:pPr>
        <w:autoSpaceDE w:val="0"/>
        <w:autoSpaceDN w:val="0"/>
        <w:adjustRightInd w:val="0"/>
        <w:spacing w:after="0" w:line="240" w:lineRule="auto"/>
        <w:jc w:val="center"/>
        <w:rPr>
          <w:rFonts w:ascii="Times New Roman" w:eastAsia="Times New Roman" w:hAnsi="Times New Roman"/>
          <w:bCs/>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670"/>
        <w:gridCol w:w="2241"/>
        <w:gridCol w:w="1230"/>
        <w:gridCol w:w="2241"/>
        <w:gridCol w:w="1230"/>
      </w:tblGrid>
      <w:tr w:rsidR="00EF641C" w:rsidRPr="004270EF" w:rsidTr="00EF641C">
        <w:tc>
          <w:tcPr>
            <w:tcW w:w="1418"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учебный год</w:t>
            </w:r>
          </w:p>
        </w:tc>
        <w:tc>
          <w:tcPr>
            <w:tcW w:w="1670"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 xml:space="preserve">всего педагогиче-ких работников </w:t>
            </w:r>
          </w:p>
        </w:tc>
        <w:tc>
          <w:tcPr>
            <w:tcW w:w="2241"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имеют первую квалификационную категорию</w:t>
            </w:r>
          </w:p>
        </w:tc>
        <w:tc>
          <w:tcPr>
            <w:tcW w:w="1230"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 от общего кол-ва педагогов</w:t>
            </w:r>
          </w:p>
        </w:tc>
        <w:tc>
          <w:tcPr>
            <w:tcW w:w="2241"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имеют высшую квалификационную категорию</w:t>
            </w:r>
          </w:p>
        </w:tc>
        <w:tc>
          <w:tcPr>
            <w:tcW w:w="1230"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 от общего кол-ва педагогов</w:t>
            </w:r>
          </w:p>
        </w:tc>
      </w:tr>
      <w:tr w:rsidR="00B51D7B" w:rsidRPr="004270EF" w:rsidTr="00EF641C">
        <w:tc>
          <w:tcPr>
            <w:tcW w:w="1418" w:type="dxa"/>
          </w:tcPr>
          <w:p w:rsidR="00B51D7B" w:rsidRPr="004270EF" w:rsidRDefault="00B51D7B"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2011/2012</w:t>
            </w:r>
          </w:p>
        </w:tc>
        <w:tc>
          <w:tcPr>
            <w:tcW w:w="167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625</w:t>
            </w:r>
          </w:p>
        </w:tc>
        <w:tc>
          <w:tcPr>
            <w:tcW w:w="2241" w:type="dxa"/>
          </w:tcPr>
          <w:p w:rsidR="00B51D7B" w:rsidRPr="004270EF" w:rsidRDefault="00B51D7B" w:rsidP="00B51D7B">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197</w:t>
            </w:r>
          </w:p>
        </w:tc>
        <w:tc>
          <w:tcPr>
            <w:tcW w:w="123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w:t>
            </w:r>
            <w:r w:rsidR="00D564D4" w:rsidRPr="004270EF">
              <w:rPr>
                <w:rFonts w:ascii="Times New Roman" w:eastAsia="Times New Roman" w:hAnsi="Times New Roman"/>
                <w:bCs/>
                <w:sz w:val="24"/>
                <w:szCs w:val="24"/>
                <w:lang w:eastAsia="ru-RU"/>
              </w:rPr>
              <w:t>1,5</w:t>
            </w:r>
          </w:p>
        </w:tc>
        <w:tc>
          <w:tcPr>
            <w:tcW w:w="2241" w:type="dxa"/>
          </w:tcPr>
          <w:p w:rsidR="00B51D7B" w:rsidRPr="004270EF" w:rsidRDefault="00B51D7B" w:rsidP="00453DFF">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192</w:t>
            </w:r>
          </w:p>
        </w:tc>
        <w:tc>
          <w:tcPr>
            <w:tcW w:w="1230" w:type="dxa"/>
          </w:tcPr>
          <w:p w:rsidR="00B51D7B" w:rsidRPr="004270EF" w:rsidRDefault="00D564D4" w:rsidP="00B51D7B">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30,7</w:t>
            </w:r>
          </w:p>
        </w:tc>
      </w:tr>
      <w:tr w:rsidR="00B51D7B" w:rsidRPr="004270EF" w:rsidTr="00EF641C">
        <w:tc>
          <w:tcPr>
            <w:tcW w:w="1418" w:type="dxa"/>
          </w:tcPr>
          <w:p w:rsidR="00B51D7B" w:rsidRPr="004270EF" w:rsidRDefault="00B51D7B"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2012/2013</w:t>
            </w:r>
          </w:p>
        </w:tc>
        <w:tc>
          <w:tcPr>
            <w:tcW w:w="167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605</w:t>
            </w:r>
          </w:p>
        </w:tc>
        <w:tc>
          <w:tcPr>
            <w:tcW w:w="2241"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197</w:t>
            </w:r>
          </w:p>
        </w:tc>
        <w:tc>
          <w:tcPr>
            <w:tcW w:w="123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w:t>
            </w:r>
            <w:r w:rsidR="00D564D4" w:rsidRPr="004270EF">
              <w:rPr>
                <w:rFonts w:ascii="Times New Roman" w:eastAsia="Times New Roman" w:hAnsi="Times New Roman"/>
                <w:bCs/>
                <w:sz w:val="24"/>
                <w:szCs w:val="24"/>
                <w:lang w:eastAsia="ru-RU"/>
              </w:rPr>
              <w:t>2,6</w:t>
            </w:r>
          </w:p>
        </w:tc>
        <w:tc>
          <w:tcPr>
            <w:tcW w:w="2241" w:type="dxa"/>
          </w:tcPr>
          <w:p w:rsidR="00B51D7B" w:rsidRPr="004270EF" w:rsidRDefault="00B51D7B" w:rsidP="00453DFF">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180</w:t>
            </w:r>
          </w:p>
        </w:tc>
        <w:tc>
          <w:tcPr>
            <w:tcW w:w="1230" w:type="dxa"/>
          </w:tcPr>
          <w:p w:rsidR="00B51D7B" w:rsidRPr="004270EF" w:rsidRDefault="00D564D4"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29,8</w:t>
            </w:r>
          </w:p>
        </w:tc>
      </w:tr>
      <w:tr w:rsidR="00B51D7B" w:rsidRPr="004270EF" w:rsidTr="00EF641C">
        <w:tc>
          <w:tcPr>
            <w:tcW w:w="1418" w:type="dxa"/>
          </w:tcPr>
          <w:p w:rsidR="00B51D7B" w:rsidRPr="004270EF" w:rsidRDefault="00B51D7B"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2013/2014</w:t>
            </w:r>
          </w:p>
        </w:tc>
        <w:tc>
          <w:tcPr>
            <w:tcW w:w="167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581</w:t>
            </w:r>
          </w:p>
        </w:tc>
        <w:tc>
          <w:tcPr>
            <w:tcW w:w="2241"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199</w:t>
            </w:r>
          </w:p>
        </w:tc>
        <w:tc>
          <w:tcPr>
            <w:tcW w:w="1230" w:type="dxa"/>
          </w:tcPr>
          <w:p w:rsidR="00B51D7B" w:rsidRPr="004270EF" w:rsidRDefault="00B51D7B" w:rsidP="00D564D4">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34</w:t>
            </w:r>
            <w:r w:rsidR="00D564D4" w:rsidRPr="004270EF">
              <w:rPr>
                <w:rFonts w:ascii="Times New Roman" w:eastAsia="Times New Roman" w:hAnsi="Times New Roman"/>
                <w:bCs/>
                <w:sz w:val="24"/>
                <w:szCs w:val="24"/>
                <w:lang w:eastAsia="ru-RU"/>
              </w:rPr>
              <w:t>,3</w:t>
            </w:r>
          </w:p>
        </w:tc>
        <w:tc>
          <w:tcPr>
            <w:tcW w:w="2241" w:type="dxa"/>
          </w:tcPr>
          <w:p w:rsidR="00B51D7B" w:rsidRPr="004270EF" w:rsidRDefault="00B51D7B" w:rsidP="00453DFF">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167</w:t>
            </w:r>
          </w:p>
        </w:tc>
        <w:tc>
          <w:tcPr>
            <w:tcW w:w="1230" w:type="dxa"/>
          </w:tcPr>
          <w:p w:rsidR="00B51D7B" w:rsidRPr="004270EF" w:rsidRDefault="00D564D4"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28,7</w:t>
            </w:r>
          </w:p>
        </w:tc>
      </w:tr>
    </w:tbl>
    <w:p w:rsidR="00EF641C" w:rsidRPr="004270EF" w:rsidRDefault="00EF641C" w:rsidP="00EF641C">
      <w:pPr>
        <w:autoSpaceDE w:val="0"/>
        <w:autoSpaceDN w:val="0"/>
        <w:adjustRightInd w:val="0"/>
        <w:spacing w:after="0" w:line="240" w:lineRule="auto"/>
        <w:rPr>
          <w:rFonts w:ascii="Times New Roman" w:eastAsia="Times New Roman" w:hAnsi="Times New Roman"/>
          <w:bCs/>
          <w:sz w:val="26"/>
          <w:szCs w:val="26"/>
        </w:rPr>
      </w:pPr>
    </w:p>
    <w:p w:rsidR="00EF641C" w:rsidRPr="004270EF" w:rsidRDefault="00EF641C" w:rsidP="00EF641C">
      <w:pPr>
        <w:tabs>
          <w:tab w:val="num" w:pos="1800"/>
        </w:tabs>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Свыше </w:t>
      </w:r>
      <w:r w:rsidR="00B51D7B" w:rsidRPr="004270EF">
        <w:rPr>
          <w:rFonts w:ascii="Times New Roman" w:eastAsia="Times New Roman" w:hAnsi="Times New Roman"/>
          <w:sz w:val="26"/>
          <w:szCs w:val="26"/>
        </w:rPr>
        <w:t>34</w:t>
      </w:r>
      <w:r w:rsidR="0006366C" w:rsidRPr="004270EF">
        <w:rPr>
          <w:rFonts w:ascii="Times New Roman" w:eastAsia="Times New Roman" w:hAnsi="Times New Roman"/>
          <w:sz w:val="26"/>
          <w:szCs w:val="26"/>
        </w:rPr>
        <w:t>,3</w:t>
      </w:r>
      <w:r w:rsidRPr="004270EF">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4270EF">
        <w:rPr>
          <w:rFonts w:ascii="Times New Roman" w:eastAsia="Times New Roman" w:hAnsi="Times New Roman"/>
          <w:sz w:val="26"/>
          <w:szCs w:val="26"/>
        </w:rPr>
        <w:t>28,7</w:t>
      </w:r>
      <w:r w:rsidRPr="004270EF">
        <w:rPr>
          <w:rFonts w:ascii="Times New Roman" w:eastAsia="Times New Roman" w:hAnsi="Times New Roman"/>
          <w:sz w:val="26"/>
          <w:szCs w:val="26"/>
        </w:rPr>
        <w:t>% – высшую.</w:t>
      </w:r>
    </w:p>
    <w:p w:rsidR="00EF641C" w:rsidRPr="004270EF" w:rsidRDefault="00EF641C" w:rsidP="00EF641C">
      <w:pPr>
        <w:tabs>
          <w:tab w:val="num" w:pos="1800"/>
        </w:tabs>
        <w:spacing w:after="0" w:line="372" w:lineRule="auto"/>
        <w:ind w:firstLine="709"/>
        <w:rPr>
          <w:rFonts w:ascii="Times New Roman" w:eastAsia="Times New Roman" w:hAnsi="Times New Roman"/>
          <w:sz w:val="26"/>
          <w:szCs w:val="26"/>
          <w:highlight w:val="yellow"/>
        </w:rPr>
      </w:pPr>
      <w:r w:rsidRPr="004270EF">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49 лет, средний возраст административного персонала, в том числе руководителей, – 51 год. Доля педагогов старше 50 лет составляет 44,6%. В муниципальной системе образования города работает 10  педагогов, имеющих почётное звание «Заслуженный учитель Российской Федерации». </w:t>
      </w:r>
    </w:p>
    <w:p w:rsidR="00EF641C" w:rsidRPr="004270EF" w:rsidRDefault="00EF641C" w:rsidP="00EF641C">
      <w:pPr>
        <w:tabs>
          <w:tab w:val="num" w:pos="1800"/>
        </w:tabs>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4270EF" w:rsidRDefault="00EF641C" w:rsidP="00EF641C">
      <w:pPr>
        <w:tabs>
          <w:tab w:val="num" w:pos="1800"/>
        </w:tabs>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течение 2013/2014 учебного года районные методические объединения, межпредметные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воспитательно-образовательный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4270EF" w:rsidRDefault="00EF641C" w:rsidP="00EF641C">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Поддержание и развитие материально-технической базы образовательных учреждений является одним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w:t>
      </w:r>
    </w:p>
    <w:p w:rsidR="00EF641C" w:rsidRPr="004270EF" w:rsidRDefault="00EF641C" w:rsidP="00EF641C">
      <w:pPr>
        <w:widowControl w:val="0"/>
        <w:suppressAutoHyphens/>
        <w:autoSpaceDN w:val="0"/>
        <w:spacing w:after="0" w:line="372" w:lineRule="auto"/>
        <w:ind w:firstLine="680"/>
        <w:textAlignment w:val="baseline"/>
        <w:rPr>
          <w:rFonts w:ascii="Times New Roman" w:hAnsi="Times New Roman"/>
          <w:sz w:val="26"/>
          <w:szCs w:val="26"/>
          <w:lang w:eastAsia="ar-SA"/>
        </w:rPr>
      </w:pPr>
      <w:r w:rsidRPr="004270EF">
        <w:rPr>
          <w:rFonts w:ascii="Times New Roman" w:hAnsi="Times New Roman"/>
          <w:sz w:val="26"/>
          <w:szCs w:val="26"/>
          <w:lang w:eastAsia="ar-SA"/>
        </w:rPr>
        <w:t xml:space="preserve">Снижение аварийности зданий школ и улучшение условий обучения выступают одним из показателей развития инфраструктуры образовательного учреждения. </w:t>
      </w:r>
      <w:r w:rsidRPr="004270EF">
        <w:rPr>
          <w:rFonts w:ascii="Times New Roman" w:hAnsi="Times New Roman"/>
          <w:sz w:val="26"/>
          <w:szCs w:val="26"/>
          <w:lang w:eastAsia="ru-RU"/>
        </w:rPr>
        <w:t>Целью мероприятий по укреплению материально-технической базы образовательных учреждений является создание условий, соответствующих санитарным нормативам и требованиям безопасности, позволяющим реализовывать образовательные программы.</w:t>
      </w:r>
    </w:p>
    <w:p w:rsidR="00EF641C" w:rsidRPr="004270EF" w:rsidRDefault="00EF641C" w:rsidP="00EF641C">
      <w:pPr>
        <w:spacing w:after="0" w:line="372" w:lineRule="auto"/>
        <w:ind w:firstLine="680"/>
        <w:rPr>
          <w:rFonts w:ascii="Times New Roman" w:hAnsi="Times New Roman"/>
          <w:snapToGrid w:val="0"/>
          <w:sz w:val="26"/>
          <w:szCs w:val="26"/>
          <w:lang w:eastAsia="ru-RU"/>
        </w:rPr>
      </w:pPr>
      <w:r w:rsidRPr="004270EF">
        <w:rPr>
          <w:rFonts w:ascii="Times New Roman" w:hAnsi="Times New Roman"/>
          <w:snapToGrid w:val="0"/>
          <w:sz w:val="26"/>
          <w:szCs w:val="26"/>
          <w:lang w:eastAsia="ru-RU"/>
        </w:rPr>
        <w:t>В целях повышения 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EF641C" w:rsidRPr="004270EF" w:rsidRDefault="00EF641C" w:rsidP="00EF641C">
      <w:pPr>
        <w:spacing w:after="0" w:line="372" w:lineRule="auto"/>
        <w:ind w:firstLine="680"/>
        <w:rPr>
          <w:rFonts w:ascii="Times New Roman" w:hAnsi="Times New Roman"/>
          <w:snapToGrid w:val="0"/>
          <w:sz w:val="26"/>
          <w:szCs w:val="26"/>
          <w:lang w:eastAsia="ru-RU"/>
        </w:rPr>
      </w:pPr>
      <w:r w:rsidRPr="004270EF">
        <w:rPr>
          <w:rFonts w:ascii="Times New Roman" w:hAnsi="Times New Roman"/>
          <w:snapToGrid w:val="0"/>
          <w:sz w:val="26"/>
          <w:szCs w:val="26"/>
          <w:lang w:eastAsia="ru-RU"/>
        </w:rPr>
        <w:t>Ежегодно в образовательных учреждениях к началу нового учебного года проводятся работы по текущему ремонту кровель, электрооборудования и электропроводки, ремонту помещений, сантехнического оборудования, обслуживанию автоматической пожарной сигнализации, разработке проектной документации.</w:t>
      </w:r>
    </w:p>
    <w:p w:rsidR="00EF641C" w:rsidRPr="004270EF" w:rsidRDefault="00EF641C" w:rsidP="00EF641C">
      <w:pPr>
        <w:spacing w:after="0" w:line="377" w:lineRule="auto"/>
        <w:ind w:firstLine="680"/>
        <w:rPr>
          <w:rFonts w:ascii="Times New Roman" w:hAnsi="Times New Roman"/>
          <w:sz w:val="26"/>
          <w:szCs w:val="26"/>
          <w:lang w:eastAsia="ru-RU"/>
        </w:rPr>
      </w:pPr>
      <w:r w:rsidRPr="004270EF">
        <w:rPr>
          <w:rFonts w:ascii="Times New Roman" w:hAnsi="Times New Roman"/>
          <w:sz w:val="26"/>
          <w:szCs w:val="26"/>
          <w:lang w:eastAsia="ru-RU"/>
        </w:rPr>
        <w:t>В одном общеобразовательном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35 чел.). Школьный автобус допущен отделом государственной автоинспекции по безопасности дорожного движения, оснащен системой ГЛОНАСС.</w:t>
      </w:r>
    </w:p>
    <w:p w:rsidR="00EF641C" w:rsidRPr="004270EF" w:rsidRDefault="00EF641C" w:rsidP="00EF641C">
      <w:pPr>
        <w:suppressAutoHyphens/>
        <w:autoSpaceDN w:val="0"/>
        <w:spacing w:after="0" w:line="377" w:lineRule="auto"/>
        <w:ind w:firstLine="680"/>
        <w:textAlignment w:val="baseline"/>
        <w:rPr>
          <w:rFonts w:ascii="Times New Roman" w:hAnsi="Times New Roman"/>
          <w:sz w:val="26"/>
          <w:szCs w:val="26"/>
          <w:lang w:eastAsia="ar-SA"/>
        </w:rPr>
      </w:pPr>
      <w:r w:rsidRPr="004270EF">
        <w:rPr>
          <w:rFonts w:ascii="Times New Roman" w:hAnsi="Times New Roman"/>
          <w:sz w:val="26"/>
          <w:szCs w:val="26"/>
          <w:lang w:eastAsia="ar-SA"/>
        </w:rPr>
        <w:t>Современные требования к условиям предоставления образовательных услуг предусматривают оснащение образовательных отношений современным учебным и учебно-лабораторным оборудованием, развитие инфраструктуры образовательных учреждений.</w:t>
      </w:r>
    </w:p>
    <w:p w:rsidR="00EF641C" w:rsidRPr="004270EF" w:rsidRDefault="00EF641C" w:rsidP="00EF641C">
      <w:pPr>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Информатизация муниципальной системы образования Дальнегорского городского округа  формируется из двух составляющих: информатизация управленческой деятельности и применение информационно-коммуникационных технологий (ИКТ) в образовательном процессе.</w:t>
      </w:r>
    </w:p>
    <w:p w:rsidR="00EF641C" w:rsidRPr="004270EF" w:rsidRDefault="00EF641C" w:rsidP="00EF641C">
      <w:pPr>
        <w:spacing w:after="0" w:line="360" w:lineRule="auto"/>
        <w:ind w:firstLine="680"/>
        <w:rPr>
          <w:rFonts w:ascii="Times New Roman" w:hAnsi="Times New Roman"/>
          <w:sz w:val="26"/>
          <w:szCs w:val="26"/>
        </w:rPr>
      </w:pPr>
      <w:r w:rsidRPr="004270EF">
        <w:rPr>
          <w:rFonts w:ascii="Times New Roman" w:hAnsi="Times New Roman"/>
          <w:sz w:val="26"/>
          <w:szCs w:val="26"/>
          <w:lang w:eastAsia="ru-RU"/>
        </w:rPr>
        <w:t xml:space="preserve">Все общеобразовательные учреждения подключены к сети Интернет, 12 общеобразовательных учреждений имеют школьные локальные сети, построенные по проводной технологии, </w:t>
      </w:r>
      <w:r w:rsidRPr="004270EF">
        <w:rPr>
          <w:rFonts w:ascii="Times New Roman" w:hAnsi="Times New Roman"/>
          <w:sz w:val="26"/>
          <w:szCs w:val="26"/>
        </w:rPr>
        <w:t xml:space="preserve">имеются точки </w:t>
      </w:r>
      <w:r w:rsidRPr="004270EF">
        <w:rPr>
          <w:rFonts w:ascii="Times New Roman" w:hAnsi="Times New Roman"/>
          <w:sz w:val="26"/>
          <w:szCs w:val="26"/>
          <w:lang w:val="en-US"/>
        </w:rPr>
        <w:t>Wi</w:t>
      </w:r>
      <w:r w:rsidRPr="004270EF">
        <w:rPr>
          <w:rFonts w:ascii="Times New Roman" w:hAnsi="Times New Roman"/>
          <w:sz w:val="26"/>
          <w:szCs w:val="26"/>
        </w:rPr>
        <w:t>-</w:t>
      </w:r>
      <w:r w:rsidRPr="004270EF">
        <w:rPr>
          <w:rFonts w:ascii="Times New Roman" w:hAnsi="Times New Roman"/>
          <w:sz w:val="26"/>
          <w:szCs w:val="26"/>
          <w:lang w:val="en-US"/>
        </w:rPr>
        <w:t>Fi</w:t>
      </w:r>
      <w:r w:rsidRPr="004270EF">
        <w:rPr>
          <w:rFonts w:ascii="Times New Roman" w:hAnsi="Times New Roman"/>
          <w:sz w:val="26"/>
          <w:szCs w:val="26"/>
        </w:rPr>
        <w:t xml:space="preserve"> в 3 общеобразовательных учреждениях.</w:t>
      </w:r>
    </w:p>
    <w:p w:rsidR="00EF641C" w:rsidRPr="004270EF" w:rsidRDefault="00EF641C" w:rsidP="00EF641C">
      <w:pPr>
        <w:spacing w:after="0" w:line="360" w:lineRule="auto"/>
        <w:ind w:firstLine="680"/>
        <w:rPr>
          <w:rFonts w:ascii="Times New Roman" w:hAnsi="Times New Roman"/>
          <w:sz w:val="26"/>
          <w:szCs w:val="26"/>
        </w:rPr>
      </w:pPr>
      <w:r w:rsidRPr="004270EF">
        <w:rPr>
          <w:rFonts w:ascii="Times New Roman" w:hAnsi="Times New Roman"/>
          <w:snapToGrid w:val="0"/>
          <w:sz w:val="26"/>
          <w:szCs w:val="26"/>
        </w:rPr>
        <w:t>На сегодняшний день электронная почта и доступ к сети Интернет имеются во всех образовательных учреждениях Дальнегорского городского округа.</w:t>
      </w:r>
    </w:p>
    <w:p w:rsidR="00EF641C" w:rsidRPr="004270EF" w:rsidRDefault="00EF641C" w:rsidP="00EF641C">
      <w:pPr>
        <w:spacing w:after="0" w:line="365" w:lineRule="auto"/>
        <w:ind w:firstLine="680"/>
        <w:rPr>
          <w:rFonts w:ascii="Times New Roman" w:hAnsi="Times New Roman"/>
          <w:snapToGrid w:val="0"/>
          <w:sz w:val="26"/>
          <w:szCs w:val="26"/>
          <w:lang w:eastAsia="ru-RU"/>
        </w:rPr>
      </w:pPr>
      <w:r w:rsidRPr="004270EF">
        <w:rPr>
          <w:rFonts w:ascii="Times New Roman" w:hAnsi="Times New Roman"/>
          <w:snapToGrid w:val="0"/>
          <w:sz w:val="26"/>
          <w:szCs w:val="26"/>
          <w:lang w:eastAsia="ru-RU"/>
        </w:rPr>
        <w:t>Для оперативной работы используются безбумажные технологии документооборота. Общеобразовательные учреждения используют в учебно-образовательном процессе компьютерные обучающие программы и электронные образовательные ресурсы, информационные технологии для автоматизации процессов управления общеобразовательным учреждением, внедряют дистанционные образовательные технологии.</w:t>
      </w:r>
    </w:p>
    <w:p w:rsidR="00EF641C" w:rsidRPr="004270EF" w:rsidRDefault="00B90DE4" w:rsidP="00EF641C">
      <w:pPr>
        <w:spacing w:after="0" w:line="365" w:lineRule="auto"/>
        <w:ind w:firstLine="680"/>
        <w:rPr>
          <w:rFonts w:ascii="Times New Roman" w:hAnsi="Times New Roman"/>
          <w:sz w:val="26"/>
          <w:szCs w:val="26"/>
          <w:lang w:eastAsia="ru-RU"/>
        </w:rPr>
      </w:pPr>
      <w:r w:rsidRPr="004270EF">
        <w:rPr>
          <w:rFonts w:ascii="Times New Roman" w:hAnsi="Times New Roman"/>
          <w:sz w:val="26"/>
          <w:szCs w:val="26"/>
          <w:lang w:eastAsia="ru-RU"/>
        </w:rPr>
        <w:t>В 2013</w:t>
      </w:r>
      <w:r w:rsidR="00EF641C" w:rsidRPr="004270EF">
        <w:rPr>
          <w:rFonts w:ascii="Times New Roman" w:hAnsi="Times New Roman"/>
          <w:sz w:val="26"/>
          <w:szCs w:val="26"/>
          <w:lang w:eastAsia="ru-RU"/>
        </w:rPr>
        <w:t>/</w:t>
      </w:r>
      <w:r w:rsidRPr="004270EF">
        <w:rPr>
          <w:rFonts w:ascii="Times New Roman" w:hAnsi="Times New Roman"/>
          <w:sz w:val="26"/>
          <w:szCs w:val="26"/>
          <w:lang w:eastAsia="ru-RU"/>
        </w:rPr>
        <w:t>2014</w:t>
      </w:r>
      <w:r w:rsidR="00EF641C" w:rsidRPr="004270EF">
        <w:rPr>
          <w:rFonts w:ascii="Times New Roman" w:hAnsi="Times New Roman"/>
          <w:sz w:val="26"/>
          <w:szCs w:val="26"/>
          <w:lang w:eastAsia="ru-RU"/>
        </w:rPr>
        <w:t xml:space="preserve"> учебном году всеми общеобразовательными учреждениями велась </w:t>
      </w:r>
      <w:r w:rsidRPr="004270EF">
        <w:rPr>
          <w:rFonts w:ascii="Times New Roman" w:hAnsi="Times New Roman"/>
          <w:sz w:val="26"/>
          <w:szCs w:val="26"/>
          <w:lang w:eastAsia="ru-RU"/>
        </w:rPr>
        <w:t xml:space="preserve">и продолжается </w:t>
      </w:r>
      <w:r w:rsidR="00EF641C" w:rsidRPr="004270EF">
        <w:rPr>
          <w:rFonts w:ascii="Times New Roman" w:hAnsi="Times New Roman"/>
          <w:sz w:val="26"/>
          <w:szCs w:val="26"/>
          <w:lang w:eastAsia="ru-RU"/>
        </w:rPr>
        <w:t>работа по введению электронных дневников. В общеобразовательных учреждениях развивается система электронного взаимодействия с учащимися и родителями, доступ родителей к электронным дневникам.</w:t>
      </w:r>
    </w:p>
    <w:p w:rsidR="00EF641C" w:rsidRPr="004270EF" w:rsidRDefault="00EF641C" w:rsidP="00EF641C">
      <w:pPr>
        <w:tabs>
          <w:tab w:val="num" w:pos="1800"/>
        </w:tabs>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С целью оказания помощи детям, испытывающим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психолого–медико-педагогическая комиссия, входящая в состав Управления образования администрации Дальнегорского городского округа . Основными направлениями деятельности являются диагностика уровня психического, физического развития и отклонений в поведении детей, психокоррекционная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EF641C" w:rsidRPr="004270EF" w:rsidRDefault="00EF641C" w:rsidP="00EF641C">
      <w:pPr>
        <w:spacing w:after="0" w:line="372" w:lineRule="auto"/>
        <w:ind w:firstLine="709"/>
        <w:rPr>
          <w:rFonts w:ascii="Times New Roman" w:hAnsi="Times New Roman"/>
          <w:sz w:val="26"/>
          <w:szCs w:val="26"/>
          <w:lang w:eastAsia="ru-RU"/>
        </w:rPr>
      </w:pPr>
      <w:r w:rsidRPr="004270EF">
        <w:rPr>
          <w:rFonts w:ascii="Times New Roman" w:hAnsi="Times New Roman"/>
          <w:sz w:val="26"/>
          <w:szCs w:val="26"/>
          <w:lang w:eastAsia="ru-RU"/>
        </w:rPr>
        <w:t>Муниципальные образовательные учреждения Дальнегорского городского округа получают финансирование из федерального, регионального бюджетов, бюджета Дальнегорского городского округа, а также внебюджетные средства. Важной финансовой составляющей являются субвенции, предоставляемые из краевого бюджета и средства бюджета Дальнегорского городского округа. Для обеспечения функционирования системы образования в 2014 году направлено  – 548,7 млн. рублей (в 2013 году более 536,4 млн. рублей; в 2012 году –506,3 млн. рублей). Таким образом, обеспечивается стабильное функционирование образовательных учреждений.</w:t>
      </w:r>
    </w:p>
    <w:p w:rsidR="00EF641C" w:rsidRPr="004270EF" w:rsidRDefault="00EF641C" w:rsidP="00EF641C">
      <w:pPr>
        <w:spacing w:after="0" w:line="372" w:lineRule="auto"/>
        <w:ind w:firstLine="680"/>
        <w:rPr>
          <w:rFonts w:ascii="Times New Roman" w:hAnsi="Times New Roman"/>
          <w:sz w:val="26"/>
          <w:szCs w:val="26"/>
          <w:lang w:eastAsia="ru-RU"/>
        </w:rPr>
      </w:pPr>
      <w:r w:rsidRPr="004270EF">
        <w:rPr>
          <w:rFonts w:ascii="Times New Roman" w:hAnsi="Times New Roman"/>
          <w:sz w:val="26"/>
          <w:szCs w:val="26"/>
          <w:lang w:eastAsia="ru-RU"/>
        </w:rPr>
        <w:t>Приоритетными задачами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4270EF" w:rsidRDefault="00EF641C" w:rsidP="00EF641C">
      <w:pPr>
        <w:spacing w:after="0" w:line="360" w:lineRule="auto"/>
        <w:ind w:firstLine="680"/>
        <w:rPr>
          <w:rFonts w:ascii="Times New Roman" w:hAnsi="Times New Roman"/>
          <w:sz w:val="26"/>
          <w:szCs w:val="26"/>
          <w:lang w:eastAsia="ru-RU"/>
        </w:rPr>
      </w:pPr>
      <w:r w:rsidRPr="004270EF">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4270EF" w:rsidRDefault="00EF641C" w:rsidP="00EF641C">
      <w:pPr>
        <w:spacing w:after="0" w:line="377" w:lineRule="auto"/>
        <w:ind w:firstLine="680"/>
        <w:rPr>
          <w:rFonts w:ascii="Times New Roman" w:hAnsi="Times New Roman"/>
          <w:snapToGrid w:val="0"/>
          <w:sz w:val="26"/>
          <w:szCs w:val="26"/>
          <w:lang w:eastAsia="ru-RU"/>
        </w:rPr>
      </w:pPr>
      <w:r w:rsidRPr="004270EF">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4270EF" w:rsidRDefault="00EF641C" w:rsidP="00EF641C">
      <w:pPr>
        <w:spacing w:after="0" w:line="377" w:lineRule="auto"/>
        <w:ind w:firstLine="680"/>
        <w:rPr>
          <w:rFonts w:ascii="Times New Roman" w:hAnsi="Times New Roman"/>
          <w:sz w:val="26"/>
          <w:szCs w:val="26"/>
          <w:lang w:eastAsia="ru-RU"/>
        </w:rPr>
      </w:pPr>
      <w:r w:rsidRPr="004270EF">
        <w:rPr>
          <w:rFonts w:ascii="Times New Roman" w:hAnsi="Times New Roman"/>
          <w:sz w:val="26"/>
          <w:szCs w:val="26"/>
          <w:lang w:eastAsia="ru-RU"/>
        </w:rPr>
        <w:t>В рамках реализации Указа Президента Российской Федерации от 07.05.2012 № 597 «О мероприятиях по реализации государственной социальной политики»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EF641C" w:rsidRPr="004270EF" w:rsidRDefault="00EF641C" w:rsidP="00EF641C">
      <w:pPr>
        <w:spacing w:after="0" w:line="377" w:lineRule="auto"/>
        <w:ind w:firstLine="680"/>
        <w:rPr>
          <w:rFonts w:ascii="Times New Roman" w:hAnsi="Times New Roman"/>
          <w:sz w:val="26"/>
          <w:szCs w:val="26"/>
          <w:lang w:eastAsia="ru-RU"/>
        </w:rPr>
      </w:pPr>
      <w:r w:rsidRPr="004270EF">
        <w:rPr>
          <w:rFonts w:ascii="Times New Roman" w:hAnsi="Times New Roman"/>
          <w:sz w:val="26"/>
          <w:szCs w:val="26"/>
          <w:lang w:eastAsia="ru-RU"/>
        </w:rPr>
        <w:t>В 2013 году работники дополнительного образования Дальнегорского городского округа  также были переведены на новую систему оплаты труда.</w:t>
      </w:r>
    </w:p>
    <w:p w:rsidR="00CB4D10" w:rsidRPr="004270EF" w:rsidRDefault="00EF641C" w:rsidP="00EF641C">
      <w:pPr>
        <w:spacing w:after="0" w:line="377" w:lineRule="auto"/>
        <w:ind w:firstLine="680"/>
        <w:rPr>
          <w:rFonts w:ascii="Times New Roman" w:hAnsi="Times New Roman"/>
          <w:sz w:val="26"/>
          <w:szCs w:val="26"/>
          <w:lang w:eastAsia="ru-RU"/>
        </w:rPr>
      </w:pPr>
      <w:r w:rsidRPr="004270EF">
        <w:rPr>
          <w:rFonts w:ascii="Times New Roman" w:hAnsi="Times New Roman"/>
          <w:sz w:val="26"/>
          <w:szCs w:val="26"/>
          <w:lang w:eastAsia="ru-RU"/>
        </w:rPr>
        <w:t xml:space="preserve">За 2014 год средняя заработная плата педагогических работников общеобразовательных учреждений составила 31200 руб., дошкольных </w:t>
      </w:r>
    </w:p>
    <w:p w:rsidR="00EF641C" w:rsidRPr="004270EF" w:rsidRDefault="00CB4D10" w:rsidP="00CB4D10">
      <w:pPr>
        <w:spacing w:after="0" w:line="377" w:lineRule="auto"/>
        <w:rPr>
          <w:rFonts w:ascii="Times New Roman" w:hAnsi="Times New Roman"/>
          <w:sz w:val="26"/>
          <w:szCs w:val="26"/>
          <w:lang w:eastAsia="ru-RU"/>
        </w:rPr>
      </w:pPr>
      <w:r w:rsidRPr="004270EF">
        <w:rPr>
          <w:rFonts w:ascii="Times New Roman" w:hAnsi="Times New Roman"/>
          <w:sz w:val="26"/>
          <w:szCs w:val="26"/>
          <w:lang w:eastAsia="ru-RU"/>
        </w:rPr>
        <w:t xml:space="preserve">дошкольных </w:t>
      </w:r>
      <w:r w:rsidR="00EF641C" w:rsidRPr="004270EF">
        <w:rPr>
          <w:rFonts w:ascii="Times New Roman" w:hAnsi="Times New Roman"/>
          <w:sz w:val="26"/>
          <w:szCs w:val="26"/>
          <w:lang w:eastAsia="ru-RU"/>
        </w:rPr>
        <w:t>образовательных учреждений – 26</w:t>
      </w:r>
      <w:r w:rsidRPr="004270EF">
        <w:rPr>
          <w:rFonts w:ascii="Times New Roman" w:hAnsi="Times New Roman"/>
          <w:sz w:val="26"/>
          <w:szCs w:val="26"/>
          <w:lang w:eastAsia="ru-RU"/>
        </w:rPr>
        <w:t xml:space="preserve"> </w:t>
      </w:r>
      <w:r w:rsidR="00EF641C" w:rsidRPr="004270EF">
        <w:rPr>
          <w:rFonts w:ascii="Times New Roman" w:hAnsi="Times New Roman"/>
          <w:sz w:val="26"/>
          <w:szCs w:val="26"/>
          <w:lang w:eastAsia="ru-RU"/>
        </w:rPr>
        <w:t xml:space="preserve">623 руб., </w:t>
      </w:r>
      <w:r w:rsidRPr="004270EF">
        <w:rPr>
          <w:rFonts w:ascii="Times New Roman" w:hAnsi="Times New Roman"/>
          <w:sz w:val="26"/>
          <w:szCs w:val="26"/>
          <w:lang w:eastAsia="ru-RU"/>
        </w:rPr>
        <w:t>обще</w:t>
      </w:r>
      <w:r w:rsidR="00EF641C" w:rsidRPr="004270EF">
        <w:rPr>
          <w:rFonts w:ascii="Times New Roman" w:hAnsi="Times New Roman"/>
          <w:sz w:val="26"/>
          <w:szCs w:val="26"/>
          <w:lang w:eastAsia="ru-RU"/>
        </w:rPr>
        <w:t xml:space="preserve">образовательных учреждений </w:t>
      </w:r>
      <w:r w:rsidRPr="004270EF">
        <w:rPr>
          <w:rFonts w:ascii="Times New Roman" w:hAnsi="Times New Roman"/>
          <w:sz w:val="26"/>
          <w:szCs w:val="26"/>
          <w:lang w:eastAsia="ru-RU"/>
        </w:rPr>
        <w:t>– 31</w:t>
      </w:r>
      <w:r w:rsidR="00B040E0" w:rsidRPr="004270EF">
        <w:rPr>
          <w:rFonts w:ascii="Times New Roman" w:hAnsi="Times New Roman"/>
          <w:sz w:val="26"/>
          <w:szCs w:val="26"/>
          <w:lang w:eastAsia="ru-RU"/>
        </w:rPr>
        <w:t xml:space="preserve"> </w:t>
      </w:r>
      <w:r w:rsidRPr="004270EF">
        <w:rPr>
          <w:rFonts w:ascii="Times New Roman" w:hAnsi="Times New Roman"/>
          <w:sz w:val="26"/>
          <w:szCs w:val="26"/>
          <w:lang w:eastAsia="ru-RU"/>
        </w:rPr>
        <w:t xml:space="preserve">381 руб., образовательных учреждений </w:t>
      </w:r>
      <w:r w:rsidR="00EF641C" w:rsidRPr="004270EF">
        <w:rPr>
          <w:rFonts w:ascii="Times New Roman" w:hAnsi="Times New Roman"/>
          <w:sz w:val="26"/>
          <w:szCs w:val="26"/>
          <w:lang w:eastAsia="ru-RU"/>
        </w:rPr>
        <w:t>дополнительного образования детей</w:t>
      </w:r>
      <w:r w:rsidRPr="004270EF">
        <w:rPr>
          <w:rFonts w:ascii="Times New Roman" w:hAnsi="Times New Roman"/>
          <w:sz w:val="26"/>
          <w:szCs w:val="26"/>
          <w:lang w:eastAsia="ru-RU"/>
        </w:rPr>
        <w:t xml:space="preserve"> </w:t>
      </w:r>
      <w:r w:rsidR="00EF641C" w:rsidRPr="004270EF">
        <w:rPr>
          <w:rFonts w:ascii="Times New Roman" w:hAnsi="Times New Roman"/>
          <w:sz w:val="26"/>
          <w:szCs w:val="26"/>
          <w:lang w:eastAsia="ru-RU"/>
        </w:rPr>
        <w:t>– 27</w:t>
      </w:r>
      <w:r w:rsidRPr="004270EF">
        <w:rPr>
          <w:rFonts w:ascii="Times New Roman" w:hAnsi="Times New Roman"/>
          <w:sz w:val="26"/>
          <w:szCs w:val="26"/>
          <w:lang w:eastAsia="ru-RU"/>
        </w:rPr>
        <w:t xml:space="preserve"> </w:t>
      </w:r>
      <w:r w:rsidR="00EF641C" w:rsidRPr="004270EF">
        <w:rPr>
          <w:rFonts w:ascii="Times New Roman" w:hAnsi="Times New Roman"/>
          <w:sz w:val="26"/>
          <w:szCs w:val="26"/>
          <w:lang w:eastAsia="ru-RU"/>
        </w:rPr>
        <w:t>755 руб.</w:t>
      </w:r>
    </w:p>
    <w:p w:rsidR="00EF641C" w:rsidRPr="004270EF" w:rsidRDefault="00EF641C" w:rsidP="00EF641C">
      <w:pPr>
        <w:tabs>
          <w:tab w:val="left" w:pos="-3060"/>
        </w:tabs>
        <w:autoSpaceDE w:val="0"/>
        <w:autoSpaceDN w:val="0"/>
        <w:adjustRightInd w:val="0"/>
        <w:spacing w:after="0" w:line="360"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4270EF" w:rsidRDefault="00EF641C" w:rsidP="00EF641C">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4270EF" w:rsidRDefault="00EF641C" w:rsidP="00EF641C">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4270EF" w:rsidRDefault="00EF641C" w:rsidP="00EF641C">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4270EF" w:rsidRDefault="00EF641C" w:rsidP="00EF641C">
      <w:pPr>
        <w:tabs>
          <w:tab w:val="left" w:pos="-3060"/>
        </w:tabs>
        <w:autoSpaceDE w:val="0"/>
        <w:autoSpaceDN w:val="0"/>
        <w:adjustRightInd w:val="0"/>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4270EF" w:rsidRDefault="00EF641C" w:rsidP="00EF641C">
      <w:pPr>
        <w:tabs>
          <w:tab w:val="left" w:pos="-3060"/>
        </w:tabs>
        <w:autoSpaceDE w:val="0"/>
        <w:autoSpaceDN w:val="0"/>
        <w:adjustRightInd w:val="0"/>
        <w:spacing w:after="0" w:line="360" w:lineRule="auto"/>
        <w:ind w:firstLine="680"/>
        <w:rPr>
          <w:rFonts w:ascii="Times New Roman" w:eastAsia="Times New Roman" w:hAnsi="Times New Roman"/>
          <w:sz w:val="26"/>
          <w:szCs w:val="26"/>
        </w:rPr>
      </w:pPr>
      <w:r w:rsidRPr="004270EF">
        <w:rPr>
          <w:rFonts w:ascii="Times New Roman" w:eastAsia="Times New Roman" w:hAnsi="Times New Roman"/>
          <w:iCs/>
          <w:sz w:val="26"/>
          <w:szCs w:val="26"/>
        </w:rPr>
        <w:t>Проблемы обеспечения качества образования:</w:t>
      </w:r>
    </w:p>
    <w:p w:rsidR="00EF641C" w:rsidRPr="004270EF" w:rsidRDefault="00EF641C" w:rsidP="00EF641C">
      <w:pPr>
        <w:tabs>
          <w:tab w:val="left" w:pos="-3060"/>
        </w:tabs>
        <w:spacing w:after="0" w:line="360" w:lineRule="auto"/>
        <w:ind w:firstLine="851"/>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4270EF" w:rsidRDefault="00EF641C" w:rsidP="00EF641C">
      <w:pPr>
        <w:tabs>
          <w:tab w:val="left" w:pos="-3060"/>
        </w:tabs>
        <w:spacing w:after="0" w:line="360" w:lineRule="auto"/>
        <w:ind w:firstLine="851"/>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недостаток развивающих образовательных программ и деятельностных технологий в системе дошкольного и дополнительного образования;</w:t>
      </w:r>
    </w:p>
    <w:p w:rsidR="00EF641C" w:rsidRPr="004270EF" w:rsidRDefault="00EF641C" w:rsidP="00EF641C">
      <w:pPr>
        <w:tabs>
          <w:tab w:val="left" w:pos="-3060"/>
        </w:tabs>
        <w:spacing w:after="0" w:line="360" w:lineRule="auto"/>
        <w:ind w:firstLine="851"/>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4270EF" w:rsidRDefault="00EF641C" w:rsidP="00EF641C">
      <w:pPr>
        <w:tabs>
          <w:tab w:val="left" w:pos="-3060"/>
        </w:tabs>
        <w:spacing w:after="0" w:line="360" w:lineRule="auto"/>
        <w:ind w:firstLine="851"/>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потребность в обеспечении безопасной и здоровьесберегающей образовательной среды.</w:t>
      </w:r>
    </w:p>
    <w:p w:rsidR="00EF641C" w:rsidRPr="004270EF" w:rsidRDefault="00EF641C" w:rsidP="00EF641C">
      <w:pPr>
        <w:tabs>
          <w:tab w:val="left" w:pos="-3060"/>
        </w:tabs>
        <w:autoSpaceDE w:val="0"/>
        <w:autoSpaceDN w:val="0"/>
        <w:adjustRightInd w:val="0"/>
        <w:spacing w:after="0" w:line="372" w:lineRule="auto"/>
        <w:ind w:firstLine="680"/>
        <w:rPr>
          <w:rFonts w:ascii="Times New Roman" w:eastAsia="Times New Roman" w:hAnsi="Times New Roman"/>
          <w:sz w:val="26"/>
          <w:szCs w:val="26"/>
        </w:rPr>
      </w:pPr>
      <w:r w:rsidRPr="004270EF">
        <w:rPr>
          <w:rFonts w:ascii="Times New Roman" w:eastAsia="Times New Roman" w:hAnsi="Times New Roman"/>
          <w:iCs/>
          <w:sz w:val="26"/>
          <w:szCs w:val="26"/>
        </w:rPr>
        <w:t>Проблемы кадрового развития:</w:t>
      </w:r>
    </w:p>
    <w:p w:rsidR="00EF641C" w:rsidRPr="004270EF" w:rsidRDefault="00EF641C" w:rsidP="00EF641C">
      <w:pPr>
        <w:tabs>
          <w:tab w:val="left" w:pos="-3060"/>
        </w:tabs>
        <w:spacing w:after="0" w:line="372" w:lineRule="auto"/>
        <w:ind w:firstLine="851"/>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w:t>
      </w:r>
      <w:r w:rsidR="00CE27EC" w:rsidRPr="004270EF">
        <w:rPr>
          <w:rFonts w:ascii="Times New Roman" w:eastAsia="Times New Roman" w:hAnsi="Times New Roman"/>
          <w:sz w:val="26"/>
          <w:szCs w:val="26"/>
          <w:lang w:eastAsia="ru-RU"/>
        </w:rPr>
        <w:t>возрастной уровень</w:t>
      </w:r>
      <w:r w:rsidRPr="004270EF">
        <w:rPr>
          <w:rFonts w:ascii="Times New Roman" w:eastAsia="Times New Roman" w:hAnsi="Times New Roman"/>
          <w:sz w:val="26"/>
          <w:szCs w:val="26"/>
          <w:lang w:eastAsia="ru-RU"/>
        </w:rPr>
        <w:t xml:space="preserve"> педагогических кадров </w:t>
      </w:r>
      <w:r w:rsidR="00CE27EC" w:rsidRPr="004270EF">
        <w:rPr>
          <w:rFonts w:ascii="Times New Roman" w:eastAsia="Times New Roman" w:hAnsi="Times New Roman"/>
          <w:sz w:val="26"/>
          <w:szCs w:val="26"/>
          <w:lang w:eastAsia="ru-RU"/>
        </w:rPr>
        <w:t xml:space="preserve">и руководящего персонала </w:t>
      </w:r>
      <w:r w:rsidRPr="004270EF">
        <w:rPr>
          <w:rFonts w:ascii="Times New Roman" w:eastAsia="Times New Roman" w:hAnsi="Times New Roman"/>
          <w:sz w:val="26"/>
          <w:szCs w:val="26"/>
          <w:lang w:eastAsia="ru-RU"/>
        </w:rPr>
        <w:t>в системе образования;</w:t>
      </w:r>
    </w:p>
    <w:p w:rsidR="00EF641C" w:rsidRPr="004270EF" w:rsidRDefault="00EF641C" w:rsidP="00EF641C">
      <w:pPr>
        <w:tabs>
          <w:tab w:val="left" w:pos="-3060"/>
        </w:tabs>
        <w:spacing w:after="0" w:line="372" w:lineRule="auto"/>
        <w:ind w:firstLine="851"/>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4270EF" w:rsidRDefault="00EF641C" w:rsidP="00EF641C">
      <w:pPr>
        <w:tabs>
          <w:tab w:val="left" w:pos="-3060"/>
        </w:tabs>
        <w:spacing w:after="0" w:line="372" w:lineRule="auto"/>
        <w:ind w:firstLine="851"/>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необходимость в развитии и обновлении профессиональных компетенций работников образования в области деятельностной педагогики.</w:t>
      </w:r>
    </w:p>
    <w:p w:rsidR="00EF641C" w:rsidRPr="004270EF" w:rsidRDefault="00EF641C" w:rsidP="00EF641C">
      <w:pPr>
        <w:tabs>
          <w:tab w:val="left" w:pos="-3060"/>
        </w:tabs>
        <w:autoSpaceDE w:val="0"/>
        <w:autoSpaceDN w:val="0"/>
        <w:adjustRightInd w:val="0"/>
        <w:spacing w:after="0" w:line="360" w:lineRule="auto"/>
        <w:ind w:firstLine="680"/>
        <w:rPr>
          <w:rFonts w:ascii="Times New Roman" w:eastAsia="Times New Roman" w:hAnsi="Times New Roman"/>
          <w:iCs/>
          <w:sz w:val="26"/>
          <w:szCs w:val="26"/>
        </w:rPr>
      </w:pPr>
      <w:r w:rsidRPr="004270EF">
        <w:rPr>
          <w:rFonts w:ascii="Times New Roman" w:eastAsia="Times New Roman" w:hAnsi="Times New Roman"/>
          <w:iCs/>
          <w:sz w:val="26"/>
          <w:szCs w:val="26"/>
        </w:rPr>
        <w:t>Проблемы управления развитием системы образования:</w:t>
      </w:r>
    </w:p>
    <w:p w:rsidR="00EF641C" w:rsidRPr="004270EF" w:rsidRDefault="00EF641C" w:rsidP="00EF641C">
      <w:pPr>
        <w:tabs>
          <w:tab w:val="left" w:pos="-3060"/>
        </w:tabs>
        <w:spacing w:after="0" w:line="360" w:lineRule="auto"/>
        <w:ind w:firstLine="851"/>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незавершён переход от управления затратами к управлению результатами;</w:t>
      </w:r>
    </w:p>
    <w:p w:rsidR="00EF641C" w:rsidRPr="004270EF" w:rsidRDefault="00EF641C" w:rsidP="00EF641C">
      <w:pPr>
        <w:tabs>
          <w:tab w:val="left" w:pos="-3060"/>
        </w:tabs>
        <w:spacing w:after="0" w:line="360" w:lineRule="auto"/>
        <w:ind w:firstLine="851"/>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EF641C" w:rsidRPr="004270EF" w:rsidRDefault="00EF641C" w:rsidP="00EF641C">
      <w:pPr>
        <w:numPr>
          <w:ilvl w:val="0"/>
          <w:numId w:val="32"/>
        </w:numPr>
        <w:spacing w:before="100" w:beforeAutospacing="1" w:after="0" w:afterAutospacing="1" w:line="240" w:lineRule="auto"/>
        <w:jc w:val="center"/>
        <w:rPr>
          <w:rFonts w:ascii="Times New Roman" w:hAnsi="Times New Roman"/>
          <w:sz w:val="26"/>
          <w:szCs w:val="26"/>
        </w:rPr>
      </w:pPr>
      <w:r w:rsidRPr="004270EF">
        <w:rPr>
          <w:rFonts w:ascii="Times New Roman" w:hAnsi="Times New Roman"/>
          <w:sz w:val="26"/>
          <w:szCs w:val="26"/>
        </w:rPr>
        <w:t>Приоритеты муниципальной политики Дальнегорского городского округа в сфере реализации муниципальной программы, цели и задачи муниципальной программы.</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4270EF">
        <w:rPr>
          <w:rFonts w:ascii="Times New Roman" w:hAnsi="Times New Roman"/>
          <w:sz w:val="26"/>
          <w:szCs w:val="26"/>
        </w:rPr>
        <w:t>№</w:t>
      </w:r>
      <w:r w:rsidRPr="004270EF">
        <w:rPr>
          <w:rFonts w:ascii="Times New Roman" w:hAnsi="Times New Roman"/>
          <w:sz w:val="26"/>
          <w:szCs w:val="26"/>
        </w:rPr>
        <w:t xml:space="preserve">131-ФЗ </w:t>
      </w:r>
      <w:r w:rsidR="006E317F" w:rsidRPr="004270EF">
        <w:rPr>
          <w:rFonts w:ascii="Times New Roman" w:hAnsi="Times New Roman"/>
          <w:sz w:val="26"/>
          <w:szCs w:val="26"/>
        </w:rPr>
        <w:t>«</w:t>
      </w:r>
      <w:r w:rsidRPr="004270EF">
        <w:rPr>
          <w:rFonts w:ascii="Times New Roman" w:hAnsi="Times New Roman"/>
          <w:sz w:val="26"/>
          <w:szCs w:val="26"/>
        </w:rPr>
        <w:t>Об общих принципах организации местного самоуправления в Российской Федерации</w:t>
      </w:r>
      <w:r w:rsidR="006E317F" w:rsidRPr="004270EF">
        <w:rPr>
          <w:rFonts w:ascii="Times New Roman" w:hAnsi="Times New Roman"/>
          <w:sz w:val="26"/>
          <w:szCs w:val="26"/>
        </w:rPr>
        <w:t>»</w:t>
      </w:r>
      <w:r w:rsidRPr="004270EF">
        <w:rPr>
          <w:rFonts w:ascii="Times New Roman" w:hAnsi="Times New Roman"/>
          <w:sz w:val="26"/>
          <w:szCs w:val="26"/>
        </w:rPr>
        <w:t xml:space="preserve">,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4270EF">
        <w:rPr>
          <w:rFonts w:ascii="Times New Roman" w:hAnsi="Times New Roman"/>
          <w:sz w:val="26"/>
          <w:szCs w:val="26"/>
          <w:lang w:eastAsia="ru-RU"/>
        </w:rPr>
        <w:t>Дальнегорского</w:t>
      </w:r>
      <w:r w:rsidRPr="004270EF">
        <w:rPr>
          <w:rFonts w:ascii="Times New Roman" w:hAnsi="Times New Roman"/>
          <w:sz w:val="26"/>
          <w:szCs w:val="26"/>
        </w:rPr>
        <w:t xml:space="preserve"> городского округа.</w:t>
      </w:r>
    </w:p>
    <w:p w:rsidR="00EF641C" w:rsidRPr="004270EF" w:rsidRDefault="00EF641C" w:rsidP="00EF641C">
      <w:pPr>
        <w:spacing w:after="0" w:line="360" w:lineRule="auto"/>
        <w:ind w:firstLine="720"/>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Государственная образовательная политика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EF641C" w:rsidRPr="004270EF" w:rsidRDefault="00EF641C" w:rsidP="00EF641C">
      <w:pPr>
        <w:spacing w:after="0" w:line="384" w:lineRule="auto"/>
        <w:ind w:firstLine="720"/>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Стратегические государственные документы, определяющие современную политику в области образования, включают комплекс мер, направленных на оптимизацию и дальнейшее развитие системы образования страны на основе таких приоритетов, как обеспечение доступности образования разных уровней для всех категорий граждан; формирование современного качества образования; создание эффективных механизмов управления образованием; усиление государственной поддержки, повышение социального статуса и профессионального уровня педагогических и руководящих работников сферы образования.</w:t>
      </w:r>
    </w:p>
    <w:p w:rsidR="00EF641C" w:rsidRPr="004270EF" w:rsidRDefault="00EF641C" w:rsidP="00EF641C">
      <w:pPr>
        <w:spacing w:after="0" w:line="384" w:lineRule="auto"/>
        <w:ind w:firstLine="720"/>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качестве приоритетов задаются процессы интеграции и инновационного развития.</w:t>
      </w:r>
    </w:p>
    <w:p w:rsidR="00EF641C" w:rsidRPr="004270EF" w:rsidRDefault="00EF641C" w:rsidP="00EF641C">
      <w:pPr>
        <w:spacing w:after="0" w:line="384" w:lineRule="auto"/>
        <w:ind w:firstLine="720"/>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«Образование» (ПНПО),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EF641C" w:rsidRPr="004270EF" w:rsidRDefault="00EF641C" w:rsidP="00EF641C">
      <w:pPr>
        <w:spacing w:after="0" w:line="384" w:lineRule="auto"/>
        <w:ind w:firstLine="720"/>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Дальнейшее развитие начавшихся системных преобразований в сфере российского образования определяется национальной образовательной инициативой «Наша новая школа»,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детей.</w:t>
      </w:r>
    </w:p>
    <w:p w:rsidR="00EF641C" w:rsidRPr="004270EF" w:rsidRDefault="00EF641C" w:rsidP="00EF641C">
      <w:pPr>
        <w:autoSpaceDE w:val="0"/>
        <w:autoSpaceDN w:val="0"/>
        <w:adjustRightInd w:val="0"/>
        <w:spacing w:after="0" w:line="360" w:lineRule="auto"/>
        <w:ind w:firstLine="680"/>
        <w:rPr>
          <w:rFonts w:ascii="Times New Roman" w:eastAsia="Times New Roman" w:hAnsi="Times New Roman"/>
          <w:kern w:val="2"/>
          <w:sz w:val="26"/>
          <w:szCs w:val="26"/>
          <w:lang w:eastAsia="ru-RU"/>
        </w:rPr>
      </w:pPr>
      <w:r w:rsidRPr="004270EF">
        <w:rPr>
          <w:rFonts w:ascii="Times New Roman" w:eastAsia="Times New Roman" w:hAnsi="Times New Roman"/>
          <w:kern w:val="2"/>
          <w:sz w:val="26"/>
          <w:szCs w:val="26"/>
          <w:lang w:eastAsia="ru-RU"/>
        </w:rPr>
        <w:t>Общая прогнозная численность обучающихся в дневных общеобразовательных учреждениях Дальнегорского городского округа  до 2019 года составит около 4400 человек.</w:t>
      </w:r>
    </w:p>
    <w:p w:rsidR="00EF641C" w:rsidRPr="004270EF" w:rsidRDefault="00EF641C" w:rsidP="00EF641C">
      <w:pPr>
        <w:autoSpaceDE w:val="0"/>
        <w:autoSpaceDN w:val="0"/>
        <w:adjustRightInd w:val="0"/>
        <w:spacing w:after="0" w:line="372" w:lineRule="auto"/>
        <w:ind w:firstLine="680"/>
        <w:rPr>
          <w:rFonts w:ascii="Times New Roman" w:eastAsia="Times New Roman" w:hAnsi="Times New Roman"/>
          <w:kern w:val="2"/>
          <w:sz w:val="26"/>
          <w:szCs w:val="26"/>
        </w:rPr>
      </w:pPr>
      <w:r w:rsidRPr="004270EF">
        <w:rPr>
          <w:rFonts w:ascii="Times New Roman" w:eastAsia="Times New Roman" w:hAnsi="Times New Roman"/>
          <w:kern w:val="2"/>
          <w:sz w:val="26"/>
          <w:szCs w:val="26"/>
        </w:rPr>
        <w:t>Для обеспечения перехода на государственные стандарты дошкольного и общего образования будет вовлечена значительная часть работников образования. На фоне увеличения среднего возраста работников образования (возраст, при котором изменения в профессиональной деятельности, в профессиональных квалификациях воспринимаются преимущественно негативно) увеличится напряженность в обеспечении задач развития системы образования. Это потребует дополнительных усилий для стимулирования роста потребности в профессиональном мастерстве, освоении новых компетенций, создании специальных условий освоения новой профессиональной практики.</w:t>
      </w:r>
    </w:p>
    <w:p w:rsidR="00EF641C" w:rsidRPr="004270EF" w:rsidRDefault="00EF641C" w:rsidP="00EF641C">
      <w:pPr>
        <w:autoSpaceDE w:val="0"/>
        <w:autoSpaceDN w:val="0"/>
        <w:adjustRightInd w:val="0"/>
        <w:spacing w:after="0" w:line="360" w:lineRule="auto"/>
        <w:ind w:firstLine="680"/>
        <w:rPr>
          <w:rFonts w:ascii="Times New Roman" w:eastAsia="Times New Roman" w:hAnsi="Times New Roman"/>
          <w:kern w:val="2"/>
          <w:sz w:val="26"/>
          <w:szCs w:val="26"/>
        </w:rPr>
      </w:pPr>
      <w:r w:rsidRPr="004270EF">
        <w:rPr>
          <w:rFonts w:ascii="Times New Roman" w:eastAsia="Times New Roman" w:hAnsi="Times New Roman"/>
          <w:kern w:val="2"/>
          <w:sz w:val="26"/>
          <w:szCs w:val="26"/>
        </w:rPr>
        <w:t xml:space="preserve">Интенсивное развитие информационно-коммуникационного пространства жизни в условиях городской среды потребует трансформации образовательного пространства, обеспечивающего возможность более широкого использования цифровых образовательных ресурсов, </w:t>
      </w:r>
      <w:r w:rsidRPr="004270EF">
        <w:rPr>
          <w:rFonts w:ascii="Times New Roman" w:eastAsia="Times New Roman" w:hAnsi="Times New Roman"/>
          <w:kern w:val="2"/>
          <w:sz w:val="26"/>
          <w:szCs w:val="26"/>
          <w:lang w:val="en-US"/>
        </w:rPr>
        <w:t>IT</w:t>
      </w:r>
      <w:r w:rsidRPr="004270EF">
        <w:rPr>
          <w:rFonts w:ascii="Times New Roman" w:eastAsia="Times New Roman" w:hAnsi="Times New Roman"/>
          <w:kern w:val="2"/>
          <w:sz w:val="26"/>
          <w:szCs w:val="26"/>
        </w:rPr>
        <w:t>-среды и информационных технологий.</w:t>
      </w:r>
    </w:p>
    <w:p w:rsidR="00EF641C" w:rsidRPr="004270EF" w:rsidRDefault="00EF641C" w:rsidP="00EF641C">
      <w:pPr>
        <w:spacing w:after="0" w:line="372" w:lineRule="auto"/>
        <w:ind w:firstLine="680"/>
        <w:rPr>
          <w:rFonts w:ascii="Times New Roman" w:hAnsi="Times New Roman"/>
          <w:sz w:val="26"/>
          <w:szCs w:val="26"/>
          <w:lang w:eastAsia="ru-RU"/>
        </w:rPr>
      </w:pPr>
      <w:r w:rsidRPr="004270EF">
        <w:rPr>
          <w:rFonts w:ascii="Times New Roman" w:eastAsia="Times New Roman" w:hAnsi="Times New Roman"/>
          <w:kern w:val="2"/>
          <w:sz w:val="26"/>
          <w:szCs w:val="26"/>
        </w:rPr>
        <w:t>Задачей муниципальной системы образования Дальнегорского городского округа  становится формирование способностей учащихся к ответственному самоопределению, критическому мышлению, противостоянию негативному информационному и групповому влиянию, формирование межкультурной коммуникативной компетентности и толерантности. Муниципальная система образования Дальнегорского городского округа  в большей степени должна стать средством воспроизводства российской культурной традиции, культуры современного города, консолидации общества, повышения социальной удовлетворенности горожан.</w:t>
      </w:r>
    </w:p>
    <w:p w:rsidR="00EF641C" w:rsidRPr="004270EF" w:rsidRDefault="00EF641C" w:rsidP="00EF641C">
      <w:pPr>
        <w:spacing w:after="0" w:line="360" w:lineRule="auto"/>
        <w:ind w:firstLine="680"/>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w:t>
      </w:r>
      <w:r w:rsidR="00CD5843" w:rsidRPr="004270EF">
        <w:rPr>
          <w:rFonts w:ascii="Times New Roman" w:eastAsia="Times New Roman" w:hAnsi="Times New Roman"/>
          <w:sz w:val="26"/>
          <w:szCs w:val="26"/>
        </w:rPr>
        <w:t xml:space="preserve">муниципальной программы </w:t>
      </w:r>
      <w:r w:rsidRPr="004270EF">
        <w:rPr>
          <w:rFonts w:ascii="Times New Roman" w:eastAsia="Times New Roman" w:hAnsi="Times New Roman"/>
          <w:sz w:val="26"/>
          <w:szCs w:val="26"/>
        </w:rPr>
        <w:t>обеспечит становление в муниципальной системе образования Дальнегорского городского округа  следующих ключевых характеристик:</w:t>
      </w:r>
    </w:p>
    <w:p w:rsidR="00EF641C" w:rsidRPr="004270EF" w:rsidRDefault="00EF641C" w:rsidP="00EF641C">
      <w:pPr>
        <w:spacing w:after="0" w:line="360"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качество образования соответствует потребностям научного, культурного, бизнес-сообщества Дальнегорского городского округа  и Приморского края;</w:t>
      </w:r>
    </w:p>
    <w:p w:rsidR="00EF641C" w:rsidRPr="004270EF" w:rsidRDefault="00EF641C" w:rsidP="00EF641C">
      <w:pPr>
        <w:spacing w:after="0" w:line="360"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вариативная образовательная среда обеспечивает успешность каждого обучающегося (соответствует индивидуальным образовательным потребностям);</w:t>
      </w:r>
    </w:p>
    <w:p w:rsidR="00EF641C" w:rsidRPr="004270EF" w:rsidRDefault="00EF641C" w:rsidP="00EF641C">
      <w:pPr>
        <w:spacing w:after="0" w:line="360"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инновационная инфраструктура системы образования создаёт условия для профессионального развития педагогов и диверсификации образовательных программ каждого образовательного учреждения;</w:t>
      </w:r>
    </w:p>
    <w:p w:rsidR="00EF641C" w:rsidRPr="004270EF" w:rsidRDefault="00EF641C" w:rsidP="00EF641C">
      <w:pPr>
        <w:spacing w:after="0" w:line="360" w:lineRule="auto"/>
        <w:ind w:firstLine="680"/>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образовательная система Дальнегорского городского округа  опирается на традиции, культуру, имеющиеся ресурсы и их эффективное использование.</w:t>
      </w:r>
    </w:p>
    <w:p w:rsidR="00EF641C" w:rsidRPr="004270EF" w:rsidRDefault="00EF641C" w:rsidP="00EF641C">
      <w:pPr>
        <w:spacing w:after="0" w:line="372" w:lineRule="auto"/>
        <w:ind w:firstLine="680"/>
        <w:rPr>
          <w:rFonts w:ascii="Times New Roman" w:eastAsia="Times New Roman" w:hAnsi="Times New Roman"/>
          <w:sz w:val="26"/>
          <w:szCs w:val="26"/>
        </w:rPr>
      </w:pPr>
      <w:r w:rsidRPr="004270EF">
        <w:rPr>
          <w:rFonts w:ascii="Times New Roman" w:eastAsia="Times New Roman" w:hAnsi="Times New Roman"/>
          <w:bCs/>
          <w:sz w:val="26"/>
          <w:szCs w:val="26"/>
          <w:lang w:eastAsia="ru-RU"/>
        </w:rPr>
        <w:t xml:space="preserve">Цель муниципальной программы: </w:t>
      </w: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современного содержания образования, наукоёмких образовательных технологий и эффективной системы управления.</w:t>
      </w:r>
    </w:p>
    <w:p w:rsidR="00EF641C" w:rsidRPr="004270EF" w:rsidRDefault="00EF641C" w:rsidP="00EF641C">
      <w:pPr>
        <w:autoSpaceDE w:val="0"/>
        <w:autoSpaceDN w:val="0"/>
        <w:adjustRightInd w:val="0"/>
        <w:spacing w:after="0" w:line="372" w:lineRule="auto"/>
        <w:ind w:firstLine="680"/>
        <w:rPr>
          <w:rFonts w:ascii="Times New Roman" w:eastAsia="Times New Roman" w:hAnsi="Times New Roman"/>
          <w:bCs/>
          <w:sz w:val="26"/>
          <w:szCs w:val="26"/>
        </w:rPr>
      </w:pPr>
      <w:r w:rsidRPr="004270EF">
        <w:rPr>
          <w:rFonts w:ascii="Times New Roman" w:eastAsia="Times New Roman" w:hAnsi="Times New Roman"/>
          <w:bCs/>
          <w:sz w:val="26"/>
          <w:szCs w:val="26"/>
        </w:rPr>
        <w:t>Задачи муниципальной программы:</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дошкольного образования;</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общего образования;</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w:t>
      </w:r>
    </w:p>
    <w:p w:rsidR="00EF641C" w:rsidRPr="004270EF" w:rsidRDefault="00EF641C" w:rsidP="00EF641C">
      <w:pPr>
        <w:autoSpaceDE w:val="0"/>
        <w:autoSpaceDN w:val="0"/>
        <w:adjustRightInd w:val="0"/>
        <w:spacing w:after="0" w:line="360" w:lineRule="auto"/>
        <w:ind w:firstLine="709"/>
        <w:contextualSpacing/>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w:t>
      </w:r>
    </w:p>
    <w:p w:rsidR="00EF641C" w:rsidRPr="004270EF" w:rsidRDefault="00EF641C" w:rsidP="00EF641C">
      <w:pPr>
        <w:autoSpaceDE w:val="0"/>
        <w:autoSpaceDN w:val="0"/>
        <w:adjustRightInd w:val="0"/>
        <w:spacing w:after="0" w:line="360" w:lineRule="auto"/>
        <w:ind w:firstLine="709"/>
        <w:contextualSpacing/>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модернизация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системы образования </w:t>
      </w:r>
      <w:r w:rsidRPr="004270EF">
        <w:rPr>
          <w:rFonts w:ascii="Times New Roman" w:hAnsi="Times New Roman"/>
          <w:sz w:val="26"/>
          <w:szCs w:val="26"/>
        </w:rPr>
        <w:t>Дальнегорского городского округа</w:t>
      </w:r>
      <w:r w:rsidRPr="004270EF">
        <w:rPr>
          <w:rFonts w:ascii="Times New Roman" w:eastAsia="Times New Roman" w:hAnsi="Times New Roman"/>
          <w:sz w:val="26"/>
          <w:szCs w:val="26"/>
          <w:lang w:eastAsia="ru-RU"/>
        </w:rPr>
        <w:t>;</w:t>
      </w:r>
    </w:p>
    <w:p w:rsidR="00EF641C" w:rsidRPr="004270EF" w:rsidRDefault="00EF641C" w:rsidP="00EF641C">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создание в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системе образования </w:t>
      </w:r>
      <w:r w:rsidRPr="004270EF">
        <w:rPr>
          <w:rFonts w:ascii="Times New Roman" w:hAnsi="Times New Roman"/>
          <w:sz w:val="26"/>
          <w:szCs w:val="26"/>
        </w:rPr>
        <w:t xml:space="preserve">Дальнегорского городского округа </w:t>
      </w:r>
      <w:r w:rsidRPr="004270EF">
        <w:rPr>
          <w:rFonts w:ascii="Times New Roman" w:eastAsia="Times New Roman" w:hAnsi="Times New Roman"/>
          <w:sz w:val="26"/>
          <w:szCs w:val="26"/>
          <w:lang w:eastAsia="ru-RU"/>
        </w:rPr>
        <w:t>условий для сохранения и укрепления здоровья обучающихся, улучшение условий труда работников образования.</w:t>
      </w:r>
    </w:p>
    <w:p w:rsidR="00EF641C" w:rsidRPr="004270EF" w:rsidRDefault="00EF641C" w:rsidP="00EF641C">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Решение задач осуществляется через:</w:t>
      </w:r>
    </w:p>
    <w:p w:rsidR="00EF641C" w:rsidRPr="004270EF" w:rsidRDefault="00EF641C" w:rsidP="00EF641C">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развития гибкой, открытой сети муниципальных образовательных учреждений Дальнегорского городского округа для обеспечения безопасного и доступного дошкольного, общего и дополнительного образования независимо от социального статуса семьи, состояния здоровья детей и места жительства;</w:t>
      </w:r>
    </w:p>
    <w:p w:rsidR="00EF641C" w:rsidRPr="004270EF" w:rsidRDefault="00EF641C" w:rsidP="00EF641C">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комплексного внедрения федеральных государственных образовательных стандартов дошкольного и общего образования;</w:t>
      </w:r>
    </w:p>
    <w:p w:rsidR="00EF641C" w:rsidRPr="004270EF" w:rsidRDefault="00EF641C" w:rsidP="00EF641C">
      <w:pPr>
        <w:shd w:val="clear" w:color="auto" w:fill="FFFFFF"/>
        <w:spacing w:after="0" w:line="360" w:lineRule="auto"/>
        <w:ind w:firstLine="709"/>
        <w:rPr>
          <w:rFonts w:ascii="Times New Roman" w:eastAsia="Times New Roman" w:hAnsi="Times New Roman"/>
          <w:bCs/>
          <w:sz w:val="26"/>
          <w:szCs w:val="26"/>
        </w:rPr>
      </w:pPr>
      <w:r w:rsidRPr="004270EF">
        <w:rPr>
          <w:rFonts w:ascii="Times New Roman" w:eastAsia="Times New Roman" w:hAnsi="Times New Roman"/>
          <w:sz w:val="26"/>
          <w:szCs w:val="26"/>
          <w:lang w:eastAsia="ru-RU"/>
        </w:rPr>
        <w:t xml:space="preserve">- </w:t>
      </w:r>
      <w:r w:rsidRPr="004270EF">
        <w:rPr>
          <w:rFonts w:ascii="Times New Roman" w:hAnsi="Times New Roman"/>
          <w:sz w:val="26"/>
          <w:szCs w:val="26"/>
        </w:rPr>
        <w:t>организации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EF641C" w:rsidRPr="004270EF" w:rsidRDefault="00EF641C" w:rsidP="00EF641C">
      <w:pPr>
        <w:shd w:val="clear" w:color="auto" w:fill="FFFFFF"/>
        <w:spacing w:after="0" w:line="360" w:lineRule="auto"/>
        <w:ind w:firstLine="709"/>
        <w:rPr>
          <w:rFonts w:ascii="Times New Roman" w:hAnsi="Times New Roman"/>
          <w:sz w:val="26"/>
          <w:szCs w:val="26"/>
        </w:rPr>
      </w:pPr>
      <w:r w:rsidRPr="004270EF">
        <w:rPr>
          <w:rFonts w:ascii="Times New Roman" w:hAnsi="Times New Roman"/>
          <w:sz w:val="26"/>
          <w:szCs w:val="26"/>
        </w:rPr>
        <w:t>- сопровождения процесса социализации обучающихся с ограниченными возможностями здоровья в муниципальных образовательных учреждениях Дальнегорского городского округа, адаптации их к жизни в обществе.</w:t>
      </w:r>
    </w:p>
    <w:p w:rsidR="00EF641C" w:rsidRPr="004270EF" w:rsidRDefault="00EF641C" w:rsidP="00EF641C">
      <w:pPr>
        <w:pStyle w:val="ac"/>
        <w:widowControl w:val="0"/>
        <w:numPr>
          <w:ilvl w:val="0"/>
          <w:numId w:val="32"/>
        </w:numPr>
        <w:autoSpaceDE w:val="0"/>
        <w:autoSpaceDN w:val="0"/>
        <w:adjustRightInd w:val="0"/>
        <w:spacing w:before="100" w:beforeAutospacing="1" w:after="100" w:afterAutospacing="1" w:line="360" w:lineRule="auto"/>
        <w:ind w:left="924" w:hanging="357"/>
        <w:jc w:val="center"/>
        <w:rPr>
          <w:sz w:val="26"/>
          <w:szCs w:val="26"/>
        </w:rPr>
      </w:pPr>
      <w:r w:rsidRPr="004270EF">
        <w:rPr>
          <w:sz w:val="26"/>
          <w:szCs w:val="26"/>
        </w:rPr>
        <w:t>Целевые индикаторы, показатели муниципальной программы.</w:t>
      </w:r>
    </w:p>
    <w:p w:rsidR="00EF641C" w:rsidRPr="004270EF" w:rsidRDefault="00AF4F43" w:rsidP="00EF641C">
      <w:pPr>
        <w:widowControl w:val="0"/>
        <w:autoSpaceDE w:val="0"/>
        <w:autoSpaceDN w:val="0"/>
        <w:adjustRightInd w:val="0"/>
        <w:spacing w:after="0" w:line="365" w:lineRule="auto"/>
        <w:ind w:firstLine="709"/>
        <w:rPr>
          <w:rFonts w:ascii="Times New Roman" w:hAnsi="Times New Roman"/>
          <w:sz w:val="26"/>
          <w:szCs w:val="26"/>
        </w:rPr>
      </w:pPr>
      <w:hyperlink w:anchor="Par676"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 приложении № 1 к муниципальной программе.</w:t>
      </w:r>
    </w:p>
    <w:p w:rsidR="00EF641C" w:rsidRPr="004270EF" w:rsidRDefault="00EF641C" w:rsidP="00EF641C">
      <w:pPr>
        <w:widowControl w:val="0"/>
        <w:autoSpaceDE w:val="0"/>
        <w:autoSpaceDN w:val="0"/>
        <w:adjustRightInd w:val="0"/>
        <w:spacing w:after="0" w:line="365" w:lineRule="auto"/>
        <w:ind w:firstLine="709"/>
        <w:rPr>
          <w:rFonts w:ascii="Times New Roman" w:hAnsi="Times New Roman"/>
          <w:sz w:val="26"/>
          <w:szCs w:val="26"/>
        </w:rPr>
      </w:pPr>
      <w:r w:rsidRPr="004270EF">
        <w:rPr>
          <w:rFonts w:ascii="Times New Roman" w:hAnsi="Times New Roman"/>
          <w:sz w:val="26"/>
          <w:szCs w:val="26"/>
        </w:rPr>
        <w:t xml:space="preserve">Целевые индикаторы, характеризующие достижение цели </w:t>
      </w:r>
      <w:r w:rsidR="00CD5843" w:rsidRPr="004270EF">
        <w:rPr>
          <w:rFonts w:ascii="Times New Roman" w:hAnsi="Times New Roman"/>
          <w:sz w:val="26"/>
          <w:szCs w:val="26"/>
        </w:rPr>
        <w:t>муниципальной программы</w:t>
      </w:r>
      <w:r w:rsidRPr="004270EF">
        <w:rPr>
          <w:rFonts w:ascii="Times New Roman" w:hAnsi="Times New Roman"/>
          <w:sz w:val="26"/>
          <w:szCs w:val="26"/>
        </w:rPr>
        <w:t>:</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highlight w:val="yellow"/>
        </w:rPr>
      </w:pPr>
      <w:r w:rsidRPr="004270EF">
        <w:rPr>
          <w:rFonts w:ascii="Times New Roman" w:hAnsi="Times New Roman"/>
          <w:sz w:val="26"/>
          <w:szCs w:val="26"/>
        </w:rPr>
        <w:t>- увеличение степени удовлетворённости населения Дальнегорского городского округа качеством предоставляемых образовательных услуг от 95,07% в 2013 году до 95,5% в 2019 году;</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Показатели, характеризующие решение задач муниципальной программы «Развитие системы образования Дальнегорского городского округа » на 2015-2019 годы:</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81,19% в 2013 году до 83,5% в 2019 году;</w:t>
      </w:r>
    </w:p>
    <w:p w:rsidR="00EF641C"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уменьшение доли детей в возрасте </w:t>
      </w:r>
      <w:r w:rsidR="00DD1ABD">
        <w:rPr>
          <w:rFonts w:ascii="Times New Roman" w:hAnsi="Times New Roman"/>
          <w:sz w:val="26"/>
          <w:szCs w:val="26"/>
        </w:rPr>
        <w:t>3-7</w:t>
      </w:r>
      <w:r w:rsidRPr="004270EF">
        <w:rPr>
          <w:rFonts w:ascii="Times New Roman" w:hAnsi="Times New Roman"/>
          <w:sz w:val="26"/>
          <w:szCs w:val="26"/>
        </w:rPr>
        <w:t xml:space="preserve"> лет, состоящих на учёте для направления в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в возрасте </w:t>
      </w:r>
      <w:r w:rsidR="00DD1ABD">
        <w:rPr>
          <w:rFonts w:ascii="Times New Roman" w:hAnsi="Times New Roman"/>
          <w:sz w:val="26"/>
          <w:szCs w:val="26"/>
        </w:rPr>
        <w:t>3</w:t>
      </w:r>
      <w:r w:rsidRPr="004270EF">
        <w:rPr>
          <w:rFonts w:ascii="Times New Roman" w:hAnsi="Times New Roman"/>
          <w:sz w:val="26"/>
          <w:szCs w:val="26"/>
        </w:rPr>
        <w:t>-</w:t>
      </w:r>
      <w:r w:rsidR="00DD1ABD">
        <w:rPr>
          <w:rFonts w:ascii="Times New Roman" w:hAnsi="Times New Roman"/>
          <w:sz w:val="26"/>
          <w:szCs w:val="26"/>
        </w:rPr>
        <w:t>7</w:t>
      </w:r>
      <w:r w:rsidRPr="004270EF">
        <w:rPr>
          <w:rFonts w:ascii="Times New Roman" w:hAnsi="Times New Roman"/>
          <w:sz w:val="26"/>
          <w:szCs w:val="26"/>
        </w:rPr>
        <w:t xml:space="preserve"> лет с 1,43% в 2013 году до </w:t>
      </w:r>
      <w:r w:rsidR="00162A78">
        <w:rPr>
          <w:rFonts w:ascii="Times New Roman" w:hAnsi="Times New Roman"/>
          <w:sz w:val="26"/>
          <w:szCs w:val="26"/>
        </w:rPr>
        <w:t>0</w:t>
      </w:r>
      <w:r w:rsidRPr="004270EF">
        <w:rPr>
          <w:rFonts w:ascii="Times New Roman" w:hAnsi="Times New Roman"/>
          <w:sz w:val="26"/>
          <w:szCs w:val="26"/>
        </w:rPr>
        <w:t>% в 2019 году;</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3,8% в 2013 году до 1,5% в 2019 году;</w:t>
      </w:r>
    </w:p>
    <w:p w:rsidR="00EF641C"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15,64% в 2013 году до 9,19% в 2019 году</w:t>
      </w:r>
      <w:r w:rsidR="00DD0BB4">
        <w:rPr>
          <w:rFonts w:ascii="Times New Roman" w:hAnsi="Times New Roman"/>
          <w:sz w:val="26"/>
          <w:szCs w:val="26"/>
        </w:rPr>
        <w:t>;</w:t>
      </w:r>
    </w:p>
    <w:p w:rsidR="00EF641C" w:rsidRDefault="00DF7FEF" w:rsidP="00DF7FEF">
      <w:pPr>
        <w:spacing w:after="0" w:line="360" w:lineRule="auto"/>
        <w:ind w:firstLine="459"/>
        <w:rPr>
          <w:rFonts w:ascii="Times New Roman" w:hAnsi="Times New Roman"/>
          <w:sz w:val="26"/>
          <w:szCs w:val="26"/>
          <w:lang w:eastAsia="ru-RU"/>
        </w:rPr>
      </w:pPr>
      <w:r>
        <w:rPr>
          <w:rFonts w:ascii="Times New Roman" w:hAnsi="Times New Roman"/>
          <w:sz w:val="26"/>
          <w:szCs w:val="26"/>
        </w:rPr>
        <w:t xml:space="preserve">- </w:t>
      </w:r>
      <w:r w:rsidRPr="00162A78">
        <w:rPr>
          <w:rFonts w:ascii="Times New Roman" w:hAnsi="Times New Roman"/>
          <w:sz w:val="26"/>
          <w:szCs w:val="26"/>
          <w:lang w:eastAsia="ru-RU"/>
        </w:rPr>
        <w:t xml:space="preserve">увеличение численности обучающихся муниципальных общеобразовательных учреждений Дальнегорского городского округа в возрасте 5-18 лет </w:t>
      </w:r>
      <w:r>
        <w:rPr>
          <w:rFonts w:ascii="Times New Roman" w:hAnsi="Times New Roman"/>
          <w:sz w:val="26"/>
          <w:szCs w:val="26"/>
          <w:lang w:eastAsia="ru-RU"/>
        </w:rPr>
        <w:t xml:space="preserve">на одного педагогического работника </w:t>
      </w:r>
      <w:r w:rsidRPr="00162A78">
        <w:rPr>
          <w:rFonts w:ascii="Times New Roman" w:hAnsi="Times New Roman"/>
          <w:sz w:val="26"/>
          <w:szCs w:val="26"/>
          <w:lang w:eastAsia="ru-RU"/>
        </w:rPr>
        <w:t xml:space="preserve">в муниципальных учреждениях дополнительного образования детей Дальнегорского городского округа, с </w:t>
      </w:r>
      <w:r>
        <w:rPr>
          <w:rFonts w:ascii="Times New Roman" w:hAnsi="Times New Roman"/>
          <w:sz w:val="26"/>
          <w:szCs w:val="26"/>
          <w:lang w:eastAsia="ru-RU"/>
        </w:rPr>
        <w:t>58,3</w:t>
      </w:r>
      <w:r w:rsidRPr="00162A78">
        <w:rPr>
          <w:rFonts w:ascii="Times New Roman" w:hAnsi="Times New Roman"/>
          <w:sz w:val="26"/>
          <w:szCs w:val="26"/>
          <w:lang w:eastAsia="ru-RU"/>
        </w:rPr>
        <w:t xml:space="preserve"> в 2013 году до </w:t>
      </w:r>
      <w:r>
        <w:rPr>
          <w:rFonts w:ascii="Times New Roman" w:hAnsi="Times New Roman"/>
          <w:sz w:val="26"/>
          <w:szCs w:val="26"/>
          <w:lang w:eastAsia="ru-RU"/>
        </w:rPr>
        <w:t>102,1</w:t>
      </w:r>
      <w:r w:rsidRPr="00162A78">
        <w:rPr>
          <w:rFonts w:ascii="Times New Roman" w:hAnsi="Times New Roman"/>
          <w:sz w:val="26"/>
          <w:szCs w:val="26"/>
          <w:lang w:eastAsia="ru-RU"/>
        </w:rPr>
        <w:t>% в 2019 году;</w:t>
      </w:r>
    </w:p>
    <w:p w:rsidR="00970556" w:rsidRPr="00970556" w:rsidRDefault="00970556" w:rsidP="00970556">
      <w:pPr>
        <w:spacing w:after="0" w:line="360" w:lineRule="auto"/>
        <w:ind w:firstLine="459"/>
        <w:rPr>
          <w:rFonts w:ascii="Times New Roman" w:hAnsi="Times New Roman"/>
          <w:sz w:val="26"/>
          <w:szCs w:val="26"/>
          <w:lang w:eastAsia="ru-RU"/>
        </w:rPr>
      </w:pPr>
      <w:r w:rsidRPr="004270EF">
        <w:rPr>
          <w:rFonts w:ascii="Times New Roman" w:hAnsi="Times New Roman"/>
          <w:sz w:val="26"/>
          <w:szCs w:val="26"/>
        </w:rPr>
        <w:t xml:space="preserve">- </w:t>
      </w:r>
      <w:r w:rsidRPr="00970556">
        <w:rPr>
          <w:rFonts w:ascii="Times New Roman" w:hAnsi="Times New Roman"/>
          <w:sz w:val="26"/>
          <w:szCs w:val="26"/>
          <w:lang w:eastAsia="ru-RU"/>
        </w:rPr>
        <w:t xml:space="preserve">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w:t>
      </w:r>
      <w:r>
        <w:rPr>
          <w:rFonts w:ascii="Times New Roman" w:hAnsi="Times New Roman"/>
          <w:sz w:val="26"/>
          <w:szCs w:val="26"/>
          <w:lang w:eastAsia="ru-RU"/>
        </w:rPr>
        <w:t xml:space="preserve">с 55% в 2013 году </w:t>
      </w:r>
      <w:r w:rsidRPr="00970556">
        <w:rPr>
          <w:rFonts w:ascii="Times New Roman" w:hAnsi="Times New Roman"/>
          <w:sz w:val="26"/>
          <w:szCs w:val="26"/>
          <w:lang w:eastAsia="ru-RU"/>
        </w:rPr>
        <w:t>до 75% в 2019 году.</w:t>
      </w:r>
    </w:p>
    <w:p w:rsidR="00EF641C" w:rsidRPr="004270EF" w:rsidRDefault="00EF641C" w:rsidP="00EF641C">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молодых специалистов, поступивших в муниципальные образовательные учреждения Дальнегорского городского округа, с 0,32% в 2013 году до 0,98% в 2019 году;</w:t>
      </w:r>
    </w:p>
    <w:p w:rsidR="00EF641C" w:rsidRPr="004270EF" w:rsidRDefault="00EF641C" w:rsidP="00EF641C">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с </w:t>
      </w:r>
      <w:r w:rsidR="0006366C" w:rsidRPr="004270EF">
        <w:rPr>
          <w:rFonts w:ascii="Times New Roman" w:eastAsia="Times New Roman" w:hAnsi="Times New Roman"/>
          <w:sz w:val="26"/>
          <w:szCs w:val="26"/>
          <w:lang w:eastAsia="ru-RU"/>
        </w:rPr>
        <w:t>62</w:t>
      </w:r>
      <w:r w:rsidR="001B026A" w:rsidRPr="004270EF">
        <w:rPr>
          <w:rFonts w:ascii="Times New Roman" w:eastAsia="Times New Roman" w:hAnsi="Times New Roman"/>
          <w:sz w:val="26"/>
          <w:szCs w:val="26"/>
          <w:lang w:eastAsia="ru-RU"/>
        </w:rPr>
        <w:t>,3</w:t>
      </w:r>
      <w:r w:rsidRPr="004270EF">
        <w:rPr>
          <w:rFonts w:ascii="Times New Roman" w:eastAsia="Times New Roman" w:hAnsi="Times New Roman"/>
          <w:sz w:val="26"/>
          <w:szCs w:val="26"/>
          <w:lang w:eastAsia="ru-RU"/>
        </w:rPr>
        <w:t xml:space="preserve">% в 2013 году до </w:t>
      </w:r>
      <w:r w:rsidR="0006366C" w:rsidRPr="004270EF">
        <w:rPr>
          <w:rFonts w:ascii="Times New Roman" w:eastAsia="Times New Roman" w:hAnsi="Times New Roman"/>
          <w:sz w:val="26"/>
          <w:szCs w:val="26"/>
          <w:lang w:eastAsia="ru-RU"/>
        </w:rPr>
        <w:t>68,0</w:t>
      </w:r>
      <w:r w:rsidRPr="004270EF">
        <w:rPr>
          <w:rFonts w:ascii="Times New Roman" w:eastAsia="Times New Roman" w:hAnsi="Times New Roman"/>
          <w:sz w:val="26"/>
          <w:szCs w:val="26"/>
          <w:lang w:eastAsia="ru-RU"/>
        </w:rPr>
        <w:t xml:space="preserve">% в 2019 году; </w:t>
      </w:r>
    </w:p>
    <w:p w:rsidR="00EF641C" w:rsidRDefault="00EF641C" w:rsidP="00EF641C">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с 41,6%</w:t>
      </w:r>
      <w:r w:rsidR="00DD1ABD">
        <w:rPr>
          <w:rFonts w:ascii="Times New Roman" w:eastAsia="Times New Roman" w:hAnsi="Times New Roman"/>
          <w:sz w:val="26"/>
          <w:szCs w:val="26"/>
          <w:lang w:eastAsia="ru-RU"/>
        </w:rPr>
        <w:t xml:space="preserve"> в 2013 году до 61% в 2019 году;</w:t>
      </w:r>
    </w:p>
    <w:p w:rsidR="00DD1ABD" w:rsidRDefault="00DD1ABD" w:rsidP="00EF641C">
      <w:pPr>
        <w:widowControl w:val="0"/>
        <w:autoSpaceDE w:val="0"/>
        <w:autoSpaceDN w:val="0"/>
        <w:adjustRightInd w:val="0"/>
        <w:spacing w:after="0" w:line="360" w:lineRule="auto"/>
        <w:ind w:firstLine="709"/>
        <w:rPr>
          <w:rFonts w:ascii="Times New Roman" w:hAnsi="Times New Roman"/>
          <w:sz w:val="26"/>
          <w:szCs w:val="26"/>
        </w:rPr>
      </w:pPr>
      <w:r w:rsidRPr="00B10D2E">
        <w:rPr>
          <w:rFonts w:ascii="Times New Roman" w:hAnsi="Times New Roman"/>
          <w:sz w:val="26"/>
          <w:szCs w:val="26"/>
        </w:rPr>
        <w:t>-</w:t>
      </w:r>
      <w:r>
        <w:rPr>
          <w:rFonts w:ascii="Times New Roman" w:hAnsi="Times New Roman"/>
          <w:sz w:val="26"/>
          <w:szCs w:val="26"/>
        </w:rPr>
        <w:t> </w:t>
      </w:r>
      <w:r w:rsidRPr="00B10D2E">
        <w:rPr>
          <w:rFonts w:ascii="Times New Roman" w:hAnsi="Times New Roman"/>
          <w:sz w:val="26"/>
          <w:szCs w:val="26"/>
        </w:rPr>
        <w:t>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 с 7,69 в 2013 году до 0 в 201</w:t>
      </w:r>
      <w:r w:rsidR="00C54502">
        <w:rPr>
          <w:rFonts w:ascii="Times New Roman" w:hAnsi="Times New Roman"/>
          <w:sz w:val="26"/>
          <w:szCs w:val="26"/>
        </w:rPr>
        <w:t>9</w:t>
      </w:r>
      <w:r>
        <w:rPr>
          <w:rFonts w:ascii="Times New Roman" w:hAnsi="Times New Roman"/>
          <w:sz w:val="26"/>
          <w:szCs w:val="26"/>
        </w:rPr>
        <w:t xml:space="preserve"> году.</w:t>
      </w:r>
    </w:p>
    <w:p w:rsidR="00DD1ABD" w:rsidRPr="004270EF" w:rsidRDefault="00DD1ABD" w:rsidP="00EF641C">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p>
    <w:p w:rsidR="00EF641C" w:rsidRPr="004736C6" w:rsidRDefault="00EF641C" w:rsidP="004736C6">
      <w:pPr>
        <w:pStyle w:val="ac"/>
        <w:numPr>
          <w:ilvl w:val="0"/>
          <w:numId w:val="32"/>
        </w:numPr>
        <w:jc w:val="center"/>
        <w:rPr>
          <w:sz w:val="26"/>
          <w:szCs w:val="26"/>
        </w:rPr>
      </w:pPr>
      <w:r w:rsidRPr="004736C6">
        <w:rPr>
          <w:sz w:val="26"/>
          <w:szCs w:val="26"/>
        </w:rPr>
        <w:t xml:space="preserve">Обобщенная характеристика реализуемых в составе муниципальной </w:t>
      </w:r>
    </w:p>
    <w:p w:rsidR="00EF641C" w:rsidRPr="004270EF" w:rsidRDefault="00EF641C" w:rsidP="00EF641C">
      <w:pPr>
        <w:spacing w:after="0" w:line="240" w:lineRule="auto"/>
        <w:jc w:val="center"/>
        <w:rPr>
          <w:rFonts w:ascii="Times New Roman" w:hAnsi="Times New Roman"/>
          <w:sz w:val="26"/>
          <w:szCs w:val="26"/>
        </w:rPr>
      </w:pPr>
      <w:r w:rsidRPr="004270EF">
        <w:rPr>
          <w:rFonts w:ascii="Times New Roman" w:hAnsi="Times New Roman"/>
          <w:sz w:val="26"/>
          <w:szCs w:val="26"/>
        </w:rPr>
        <w:t>программы подпрограмм и отдельных мероприятий.</w:t>
      </w:r>
    </w:p>
    <w:p w:rsidR="00EF641C" w:rsidRPr="004270EF" w:rsidRDefault="00EF641C" w:rsidP="00EF641C">
      <w:pPr>
        <w:spacing w:after="0" w:line="240" w:lineRule="auto"/>
        <w:jc w:val="center"/>
        <w:rPr>
          <w:rFonts w:ascii="Times New Roman" w:hAnsi="Times New Roman"/>
          <w:sz w:val="26"/>
          <w:szCs w:val="26"/>
        </w:rPr>
      </w:pP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дошкольного образования» на 2015-2019 годы (приложение № 10 к муниципальной программе);</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«Развитие системы общего образования» на 2015-2019 годы (приложение № 11 к муниципальной программе); </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 на 2015-2019 годы (приложение № 12 к муниципальной программе);</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 на 2015-2019годы (приложение № 13 к муниципальной программе).</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отдельных мероприятий:</w:t>
      </w:r>
    </w:p>
    <w:p w:rsidR="00BF7F69" w:rsidRPr="004270EF" w:rsidRDefault="00EF641C" w:rsidP="005E347E">
      <w:pPr>
        <w:spacing w:after="0" w:line="360" w:lineRule="auto"/>
        <w:ind w:firstLine="709"/>
        <w:rPr>
          <w:rFonts w:ascii="Times New Roman" w:hAnsi="Times New Roman"/>
          <w:sz w:val="26"/>
          <w:szCs w:val="26"/>
        </w:rPr>
      </w:pPr>
      <w:r w:rsidRPr="00232412">
        <w:rPr>
          <w:rFonts w:ascii="Times New Roman" w:hAnsi="Times New Roman"/>
          <w:sz w:val="26"/>
          <w:szCs w:val="26"/>
        </w:rPr>
        <w:t>- модернизация системы образования</w:t>
      </w:r>
      <w:r w:rsidR="00B63896" w:rsidRPr="00232412">
        <w:rPr>
          <w:rFonts w:ascii="Times New Roman" w:hAnsi="Times New Roman"/>
          <w:sz w:val="26"/>
          <w:szCs w:val="26"/>
        </w:rPr>
        <w:t>:  капитальный ремонт базовых школ, развитие и обновление материально – технической базы образовательных учреждений</w:t>
      </w:r>
      <w:r w:rsidR="00BF7F69" w:rsidRPr="00232412">
        <w:rPr>
          <w:rFonts w:ascii="Times New Roman" w:hAnsi="Times New Roman"/>
          <w:sz w:val="26"/>
          <w:szCs w:val="26"/>
        </w:rPr>
        <w:t>;</w:t>
      </w:r>
    </w:p>
    <w:p w:rsidR="00BF7F69" w:rsidRPr="004270EF" w:rsidRDefault="00BF7F69" w:rsidP="005E347E">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EF641C" w:rsidRPr="004270EF">
        <w:rPr>
          <w:rFonts w:ascii="Times New Roman" w:hAnsi="Times New Roman"/>
          <w:sz w:val="26"/>
          <w:szCs w:val="26"/>
        </w:rPr>
        <w:t>улучшение условий охраны труда</w:t>
      </w:r>
      <w:r w:rsidRPr="004270EF">
        <w:rPr>
          <w:rFonts w:ascii="Times New Roman" w:hAnsi="Times New Roman"/>
          <w:sz w:val="26"/>
          <w:szCs w:val="26"/>
        </w:rPr>
        <w:t>;</w:t>
      </w:r>
      <w:r w:rsidR="00EF641C" w:rsidRPr="004270EF">
        <w:rPr>
          <w:rFonts w:ascii="Times New Roman" w:hAnsi="Times New Roman"/>
          <w:sz w:val="26"/>
          <w:szCs w:val="26"/>
        </w:rPr>
        <w:t xml:space="preserve"> </w:t>
      </w:r>
    </w:p>
    <w:p w:rsidR="00BF7F69" w:rsidRPr="004270EF" w:rsidRDefault="00BF7F69" w:rsidP="005E347E">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EF641C" w:rsidRPr="004270EF">
        <w:rPr>
          <w:rFonts w:ascii="Times New Roman" w:hAnsi="Times New Roman"/>
          <w:sz w:val="26"/>
          <w:szCs w:val="26"/>
        </w:rPr>
        <w:t>информатизаци</w:t>
      </w:r>
      <w:r w:rsidR="005E347E" w:rsidRPr="004270EF">
        <w:rPr>
          <w:rFonts w:ascii="Times New Roman" w:hAnsi="Times New Roman"/>
          <w:sz w:val="26"/>
          <w:szCs w:val="26"/>
        </w:rPr>
        <w:t>ю</w:t>
      </w:r>
      <w:r w:rsidR="00EF641C" w:rsidRPr="004270EF">
        <w:rPr>
          <w:rFonts w:ascii="Times New Roman" w:hAnsi="Times New Roman"/>
          <w:sz w:val="26"/>
          <w:szCs w:val="26"/>
        </w:rPr>
        <w:t xml:space="preserve"> системы образования</w:t>
      </w:r>
      <w:r w:rsidRPr="004270EF">
        <w:rPr>
          <w:rFonts w:ascii="Times New Roman" w:hAnsi="Times New Roman"/>
          <w:sz w:val="26"/>
          <w:szCs w:val="26"/>
        </w:rPr>
        <w:t>;</w:t>
      </w:r>
      <w:r w:rsidR="005E347E" w:rsidRPr="004270EF">
        <w:rPr>
          <w:rFonts w:ascii="Times New Roman" w:hAnsi="Times New Roman"/>
          <w:sz w:val="26"/>
          <w:szCs w:val="26"/>
        </w:rPr>
        <w:t xml:space="preserve"> </w:t>
      </w:r>
    </w:p>
    <w:p w:rsidR="00BF7F69" w:rsidRPr="004270EF" w:rsidRDefault="00BF7F69" w:rsidP="005E347E">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5E347E" w:rsidRPr="004270EF">
        <w:rPr>
          <w:rFonts w:ascii="Times New Roman" w:hAnsi="Times New Roman"/>
          <w:sz w:val="26"/>
          <w:szCs w:val="26"/>
        </w:rPr>
        <w:t>оборудование общеобразовательных учреждений специальными средствами для детей с ограниченными возможностями</w:t>
      </w:r>
      <w:r w:rsidRPr="004270EF">
        <w:rPr>
          <w:rFonts w:ascii="Times New Roman" w:hAnsi="Times New Roman"/>
          <w:sz w:val="26"/>
          <w:szCs w:val="26"/>
        </w:rPr>
        <w:t>;</w:t>
      </w:r>
      <w:r w:rsidR="005E347E" w:rsidRPr="004270EF">
        <w:rPr>
          <w:rFonts w:ascii="Times New Roman" w:hAnsi="Times New Roman"/>
          <w:sz w:val="26"/>
          <w:szCs w:val="26"/>
        </w:rPr>
        <w:t xml:space="preserve"> </w:t>
      </w:r>
    </w:p>
    <w:p w:rsidR="005E347E" w:rsidRPr="004270EF" w:rsidRDefault="00BF7F69" w:rsidP="005E347E">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5E347E" w:rsidRPr="004270EF">
        <w:rPr>
          <w:rFonts w:ascii="Times New Roman" w:hAnsi="Times New Roman"/>
          <w:sz w:val="26"/>
          <w:szCs w:val="26"/>
        </w:rPr>
        <w:t>энергосбере</w:t>
      </w:r>
      <w:r w:rsidRPr="004270EF">
        <w:rPr>
          <w:rFonts w:ascii="Times New Roman" w:hAnsi="Times New Roman"/>
          <w:sz w:val="26"/>
          <w:szCs w:val="26"/>
        </w:rPr>
        <w:t>жение в учреждениях образования;</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 </w:t>
      </w:r>
    </w:p>
    <w:p w:rsidR="00BF7F69" w:rsidRPr="004270EF" w:rsidRDefault="00BF7F69" w:rsidP="00BF7F69">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 -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компенсация части расходов на оплату стоимости путевки в летние оздоровительные лагеря, </w:t>
      </w:r>
    </w:p>
    <w:p w:rsidR="00EF641C" w:rsidRPr="004270EF" w:rsidRDefault="00EF641C" w:rsidP="00EF641C">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p w:rsidR="00EF641C" w:rsidRPr="004270EF" w:rsidRDefault="00EF641C" w:rsidP="00EF641C">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ожидаемые результаты их реализации, а также последствия их нереализации, связь с показателями муниципальной программы представлены в приложении № 2 к муниципальной программе.</w:t>
      </w:r>
    </w:p>
    <w:p w:rsidR="00EF641C" w:rsidRPr="004270EF" w:rsidRDefault="00EF641C"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В рамках подпрограммы «Развитие системы дошкольного образования» на 2015-2019 годы реализуются следующие мероприятия:</w:t>
      </w:r>
    </w:p>
    <w:p w:rsidR="00EF641C" w:rsidRPr="004270EF" w:rsidRDefault="00EF641C"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p w:rsidR="00EF641C" w:rsidRPr="004270EF" w:rsidRDefault="00EF641C"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color w:val="000000"/>
          <w:sz w:val="26"/>
          <w:szCs w:val="26"/>
        </w:rPr>
        <w:t>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w:t>
      </w:r>
    </w:p>
    <w:p w:rsidR="00EF641C" w:rsidRPr="004270EF" w:rsidRDefault="00EF641C" w:rsidP="00EF641C">
      <w:pPr>
        <w:autoSpaceDE w:val="0"/>
        <w:autoSpaceDN w:val="0"/>
        <w:adjustRightInd w:val="0"/>
        <w:spacing w:after="0" w:line="348" w:lineRule="auto"/>
        <w:ind w:firstLine="770"/>
        <w:contextualSpacing/>
        <w:rPr>
          <w:rFonts w:ascii="Times New Roman" w:eastAsia="Times New Roman" w:hAnsi="Times New Roman"/>
          <w:sz w:val="26"/>
          <w:szCs w:val="26"/>
          <w:highlight w:val="yellow"/>
          <w:lang w:eastAsia="ru-RU"/>
        </w:rPr>
      </w:pP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современных образовательных технологий и эффективной системы управления.</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Подпрограммой «Развитие системы дошкольного образования» на 2015-2019 годы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EF641C" w:rsidRPr="004270EF" w:rsidRDefault="00EF641C" w:rsidP="00EF641C">
      <w:pPr>
        <w:autoSpaceDE w:val="0"/>
        <w:autoSpaceDN w:val="0"/>
        <w:adjustRightInd w:val="0"/>
        <w:spacing w:after="0" w:line="360" w:lineRule="auto"/>
        <w:ind w:firstLine="770"/>
        <w:contextualSpacing/>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4270EF" w:rsidRDefault="00EF641C"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В рамках подпрограммы «Развитие системы общего образования» на 2015-2019 годы реализуется следующие мероприятия:</w:t>
      </w:r>
    </w:p>
    <w:p w:rsidR="00EF641C" w:rsidRPr="004270EF" w:rsidRDefault="00EF641C"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EF641C" w:rsidRPr="004270EF" w:rsidRDefault="00EF641C"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iCs/>
          <w:sz w:val="26"/>
          <w:szCs w:val="26"/>
        </w:rPr>
        <w:t>обеспечение бесплатным питанием, обучающихся в младших классах (1-4 классы включительно) в муниципальных общеобразовательных учреждениях;</w:t>
      </w:r>
    </w:p>
    <w:p w:rsidR="00EF641C" w:rsidRPr="004270EF" w:rsidRDefault="00EF641C" w:rsidP="00EF641C">
      <w:pPr>
        <w:pStyle w:val="ab"/>
        <w:spacing w:after="0" w:line="360" w:lineRule="auto"/>
        <w:ind w:firstLine="708"/>
        <w:rPr>
          <w:rFonts w:eastAsia="Times New Roman"/>
          <w:sz w:val="26"/>
          <w:szCs w:val="26"/>
          <w:lang w:eastAsia="ru-RU"/>
        </w:rPr>
      </w:pPr>
      <w:r w:rsidRPr="004270EF">
        <w:rPr>
          <w:rFonts w:eastAsia="Times New Roman"/>
          <w:sz w:val="26"/>
          <w:szCs w:val="26"/>
          <w:lang w:eastAsia="ru-RU"/>
        </w:rPr>
        <w:t>В течение указанного периода будет осуществляться:</w:t>
      </w:r>
    </w:p>
    <w:p w:rsidR="00EF641C" w:rsidRPr="004270EF" w:rsidRDefault="00EF641C" w:rsidP="00EF641C">
      <w:pPr>
        <w:pStyle w:val="ab"/>
        <w:spacing w:after="0" w:line="360" w:lineRule="auto"/>
        <w:ind w:firstLine="708"/>
        <w:rPr>
          <w:rFonts w:eastAsia="Times New Roman"/>
          <w:sz w:val="26"/>
          <w:szCs w:val="26"/>
          <w:lang w:eastAsia="ru-RU"/>
        </w:rPr>
      </w:pPr>
      <w:r w:rsidRPr="004270EF">
        <w:rPr>
          <w:rFonts w:eastAsia="Times New Roman"/>
          <w:sz w:val="26"/>
          <w:szCs w:val="26"/>
          <w:lang w:eastAsia="ru-RU"/>
        </w:rPr>
        <w:t>- комплексное внедрение федеральных государственных образовательных стандартов общего образования;</w:t>
      </w:r>
    </w:p>
    <w:p w:rsidR="00EF641C" w:rsidRPr="004270EF" w:rsidRDefault="00EF641C" w:rsidP="00EF641C">
      <w:pPr>
        <w:pStyle w:val="ab"/>
        <w:spacing w:after="0" w:line="360" w:lineRule="auto"/>
        <w:ind w:firstLine="708"/>
        <w:rPr>
          <w:rFonts w:eastAsia="Times New Roman"/>
          <w:sz w:val="26"/>
          <w:szCs w:val="26"/>
          <w:lang w:eastAsia="ru-RU"/>
        </w:rPr>
      </w:pPr>
      <w:r w:rsidRPr="004270EF">
        <w:rPr>
          <w:rFonts w:eastAsia="Times New Roman"/>
          <w:sz w:val="26"/>
          <w:szCs w:val="26"/>
          <w:lang w:eastAsia="ru-RU"/>
        </w:rPr>
        <w:t>- укрепление материально-технической базы общеобразовательных учреждений путём модернизации устаревшей вычислительной техники в кабинетах информатики, приобретения интерактивных досок, электронных образовательных комплексов, создания локально-вычислительных сетей;</w:t>
      </w:r>
    </w:p>
    <w:p w:rsidR="00EF641C" w:rsidRPr="004270EF" w:rsidRDefault="00EF641C" w:rsidP="00EF641C">
      <w:pPr>
        <w:pStyle w:val="ab"/>
        <w:spacing w:after="0" w:line="360" w:lineRule="auto"/>
        <w:ind w:firstLine="708"/>
        <w:rPr>
          <w:sz w:val="26"/>
          <w:szCs w:val="26"/>
        </w:rPr>
      </w:pPr>
      <w:r w:rsidRPr="004270EF">
        <w:rPr>
          <w:sz w:val="26"/>
          <w:szCs w:val="26"/>
        </w:rPr>
        <w:t>- приобретение учебного оборудования для оснащения кабинетов физики, химии, биологии в общеобразовательных учреждениях Дальнегорского городского округа;</w:t>
      </w:r>
    </w:p>
    <w:p w:rsidR="00EF641C" w:rsidRDefault="00EF641C" w:rsidP="00EF641C">
      <w:pPr>
        <w:spacing w:after="0" w:line="372" w:lineRule="auto"/>
        <w:ind w:firstLine="540"/>
        <w:rPr>
          <w:rFonts w:ascii="Times New Roman" w:hAnsi="Times New Roman"/>
          <w:sz w:val="26"/>
          <w:szCs w:val="26"/>
        </w:rPr>
      </w:pPr>
      <w:r w:rsidRPr="004270EF">
        <w:rPr>
          <w:rFonts w:ascii="Times New Roman" w:hAnsi="Times New Roman"/>
          <w:sz w:val="26"/>
          <w:szCs w:val="26"/>
        </w:rPr>
        <w:t>- приобретение учебного оборудования для оснащения кабинетов начальных классов и математики в общеобразовательных учреждениях Дальнегорского городского округа;</w:t>
      </w:r>
    </w:p>
    <w:p w:rsidR="00292C01" w:rsidRPr="00292C01" w:rsidRDefault="00292C01" w:rsidP="00EF641C">
      <w:pPr>
        <w:spacing w:after="0" w:line="372" w:lineRule="auto"/>
        <w:ind w:firstLine="540"/>
        <w:rPr>
          <w:rFonts w:ascii="Times New Roman" w:hAnsi="Times New Roman"/>
          <w:sz w:val="26"/>
          <w:szCs w:val="26"/>
        </w:rPr>
      </w:pPr>
      <w:r w:rsidRPr="00292C01">
        <w:rPr>
          <w:rFonts w:ascii="Times New Roman" w:hAnsi="Times New Roman"/>
          <w:sz w:val="26"/>
          <w:szCs w:val="26"/>
        </w:rPr>
        <w:t xml:space="preserve">- капитальный </w:t>
      </w:r>
      <w:r w:rsidR="00536D67">
        <w:rPr>
          <w:rFonts w:ascii="Times New Roman" w:hAnsi="Times New Roman"/>
          <w:sz w:val="26"/>
          <w:szCs w:val="26"/>
        </w:rPr>
        <w:t xml:space="preserve">и текущий </w:t>
      </w:r>
      <w:r w:rsidRPr="00292C01">
        <w:rPr>
          <w:rFonts w:ascii="Times New Roman" w:hAnsi="Times New Roman"/>
          <w:sz w:val="26"/>
          <w:szCs w:val="26"/>
        </w:rPr>
        <w:t>ремонт  школ</w:t>
      </w:r>
      <w:r w:rsidR="00536D67">
        <w:rPr>
          <w:rFonts w:ascii="Times New Roman" w:hAnsi="Times New Roman"/>
          <w:sz w:val="26"/>
          <w:szCs w:val="26"/>
        </w:rPr>
        <w:t>, капитальный ремонт базовых школ</w:t>
      </w:r>
      <w:r w:rsidRPr="00292C01">
        <w:rPr>
          <w:rFonts w:ascii="Times New Roman" w:hAnsi="Times New Roman"/>
          <w:sz w:val="26"/>
          <w:szCs w:val="26"/>
        </w:rPr>
        <w:t xml:space="preserve"> в части ремонта кров</w:t>
      </w:r>
      <w:r w:rsidR="000E189D">
        <w:rPr>
          <w:rFonts w:ascii="Times New Roman" w:hAnsi="Times New Roman"/>
          <w:sz w:val="26"/>
          <w:szCs w:val="26"/>
        </w:rPr>
        <w:t xml:space="preserve">ли и окон зданий муниципальных </w:t>
      </w:r>
      <w:r w:rsidRPr="00292C01">
        <w:rPr>
          <w:rFonts w:ascii="Times New Roman" w:hAnsi="Times New Roman"/>
          <w:sz w:val="26"/>
          <w:szCs w:val="26"/>
        </w:rPr>
        <w:t>образовательных учреждений;</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В рамках подпрограммы «Развитие системы дополнительного образования» на 2015-2019 годы реализуются следующие мероприятия:</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предоставления дополнительного образования детей в муниципальных учреждениях дополнительного образования детей Дальнегорского городского округа;</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xml:space="preserve">-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w:t>
      </w:r>
      <w:r w:rsidRPr="00390700">
        <w:rPr>
          <w:rFonts w:ascii="Times New Roman" w:hAnsi="Times New Roman"/>
          <w:sz w:val="26"/>
          <w:szCs w:val="26"/>
        </w:rPr>
        <w:t>детей;</w:t>
      </w:r>
      <w:r w:rsidRPr="004270EF">
        <w:rPr>
          <w:rFonts w:ascii="Times New Roman" w:hAnsi="Times New Roman"/>
          <w:sz w:val="26"/>
          <w:szCs w:val="26"/>
        </w:rPr>
        <w:t xml:space="preserve">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softHyphen/>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EF641C" w:rsidRPr="004270EF" w:rsidRDefault="00EF641C" w:rsidP="00EF641C">
      <w:pPr>
        <w:spacing w:after="0" w:line="360" w:lineRule="auto"/>
        <w:ind w:firstLine="708"/>
        <w:textAlignment w:val="top"/>
        <w:rPr>
          <w:rFonts w:ascii="Times New Roman" w:hAnsi="Times New Roman"/>
          <w:sz w:val="26"/>
          <w:szCs w:val="26"/>
        </w:rPr>
      </w:pPr>
      <w:r w:rsidRPr="004270EF">
        <w:rPr>
          <w:rFonts w:ascii="Times New Roman" w:hAnsi="Times New Roman"/>
          <w:sz w:val="26"/>
          <w:szCs w:val="26"/>
        </w:rPr>
        <w:t>С целью обеспечения доступности и равных возможностей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EF641C" w:rsidRPr="004270EF" w:rsidRDefault="00EF641C" w:rsidP="00EF641C">
      <w:pPr>
        <w:autoSpaceDE w:val="0"/>
        <w:autoSpaceDN w:val="0"/>
        <w:adjustRightInd w:val="0"/>
        <w:spacing w:after="0" w:line="360" w:lineRule="auto"/>
        <w:ind w:firstLine="708"/>
        <w:rPr>
          <w:rFonts w:ascii="Times New Roman" w:eastAsia="Times New Roman" w:hAnsi="Times New Roman"/>
          <w:sz w:val="26"/>
          <w:szCs w:val="26"/>
        </w:rPr>
      </w:pPr>
      <w:r w:rsidRPr="004270EF">
        <w:rPr>
          <w:rFonts w:ascii="Times New Roman" w:hAnsi="Times New Roman"/>
          <w:sz w:val="26"/>
          <w:szCs w:val="26"/>
        </w:rPr>
        <w:t xml:space="preserve">С целью решения задачи по </w:t>
      </w:r>
      <w:r w:rsidRPr="004270EF">
        <w:rPr>
          <w:rFonts w:ascii="Times New Roman" w:hAnsi="Times New Roman"/>
          <w:kern w:val="1"/>
          <w:sz w:val="26"/>
          <w:szCs w:val="26"/>
        </w:rPr>
        <w:t xml:space="preserve">формированию социальных компетенций и гражданских установок у детей и подростков, готовности к самостоятельному гражданскому, нравственному выбору, индивидуальной творческой самореализации планируется </w:t>
      </w:r>
      <w:r w:rsidRPr="004270EF">
        <w:rPr>
          <w:rFonts w:ascii="Times New Roman" w:hAnsi="Times New Roman"/>
          <w:sz w:val="26"/>
          <w:szCs w:val="26"/>
        </w:rPr>
        <w:t>развитие разнообразных форм жизнедеятельности детских коллективов; развитие системы поддержки одарённых детей</w:t>
      </w:r>
      <w:r w:rsidRPr="004270EF">
        <w:rPr>
          <w:rFonts w:ascii="Times New Roman" w:eastAsia="Times New Roman" w:hAnsi="Times New Roman"/>
          <w:sz w:val="26"/>
          <w:szCs w:val="26"/>
        </w:rPr>
        <w:t>.</w:t>
      </w:r>
    </w:p>
    <w:p w:rsidR="00EF641C" w:rsidRPr="004270EF" w:rsidRDefault="00EF641C" w:rsidP="00EF641C">
      <w:pPr>
        <w:autoSpaceDE w:val="0"/>
        <w:autoSpaceDN w:val="0"/>
        <w:adjustRightInd w:val="0"/>
        <w:spacing w:after="0" w:line="360" w:lineRule="auto"/>
        <w:ind w:firstLine="708"/>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4270EF" w:rsidRDefault="00EF641C"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В рамках подпрограммы «Развитие и поддержка педагогических кадров» на 2015-2019 годы реализуются следующие мероприятия:</w:t>
      </w:r>
    </w:p>
    <w:p w:rsidR="00EF641C" w:rsidRPr="004270EF" w:rsidRDefault="00EF641C"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p w:rsidR="00EF641C" w:rsidRPr="004270EF" w:rsidRDefault="00EF641C"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hAnsi="Times New Roman"/>
          <w:sz w:val="26"/>
          <w:szCs w:val="26"/>
        </w:rPr>
        <w:t>- организация и проведение «Школы молодого педагога»;</w:t>
      </w:r>
    </w:p>
    <w:p w:rsidR="00EF641C" w:rsidRPr="004270EF" w:rsidRDefault="00EF641C" w:rsidP="00EF641C">
      <w:pPr>
        <w:autoSpaceDE w:val="0"/>
        <w:autoSpaceDN w:val="0"/>
        <w:adjustRightInd w:val="0"/>
        <w:spacing w:after="0" w:line="360" w:lineRule="auto"/>
        <w:ind w:firstLine="708"/>
        <w:rPr>
          <w:rFonts w:ascii="Times New Roman" w:eastAsia="Times New Roman" w:hAnsi="Times New Roman"/>
          <w:sz w:val="26"/>
          <w:szCs w:val="26"/>
        </w:rPr>
      </w:pPr>
      <w:r w:rsidRPr="004270EF">
        <w:rPr>
          <w:rFonts w:ascii="Times New Roman" w:hAnsi="Times New Roman"/>
          <w:sz w:val="26"/>
          <w:szCs w:val="26"/>
        </w:rPr>
        <w:t xml:space="preserve">- </w:t>
      </w:r>
      <w:r w:rsidRPr="004270EF">
        <w:rPr>
          <w:rFonts w:ascii="Times New Roman" w:eastAsia="Times New Roman" w:hAnsi="Times New Roman"/>
          <w:sz w:val="26"/>
          <w:szCs w:val="26"/>
        </w:rPr>
        <w:t>организация и проведение городского фестиваля образовательных инноваций, городского августовского педсовета;</w:t>
      </w:r>
    </w:p>
    <w:p w:rsidR="00EF641C" w:rsidRPr="004270EF" w:rsidRDefault="00EF641C" w:rsidP="00EF641C">
      <w:pPr>
        <w:autoSpaceDE w:val="0"/>
        <w:autoSpaceDN w:val="0"/>
        <w:adjustRightInd w:val="0"/>
        <w:spacing w:after="0" w:line="360" w:lineRule="auto"/>
        <w:ind w:firstLine="708"/>
        <w:rPr>
          <w:rFonts w:ascii="Times New Roman" w:hAnsi="Times New Roman"/>
          <w:sz w:val="26"/>
          <w:szCs w:val="26"/>
        </w:rPr>
      </w:pPr>
      <w:r w:rsidRPr="004270EF">
        <w:rPr>
          <w:rFonts w:ascii="Times New Roman" w:eastAsia="Times New Roman" w:hAnsi="Times New Roman"/>
          <w:sz w:val="26"/>
          <w:szCs w:val="26"/>
        </w:rPr>
        <w:t xml:space="preserve">- </w:t>
      </w:r>
      <w:r w:rsidRPr="004270EF">
        <w:rPr>
          <w:rFonts w:ascii="Times New Roman" w:hAnsi="Times New Roman"/>
          <w:sz w:val="26"/>
          <w:szCs w:val="26"/>
        </w:rPr>
        <w:t>организация и проведение торжественного собрания, посвящённого Международному дню учителя;</w:t>
      </w:r>
    </w:p>
    <w:p w:rsidR="00EF641C" w:rsidRPr="004270EF" w:rsidRDefault="00EF641C" w:rsidP="00EF641C">
      <w:pPr>
        <w:autoSpaceDE w:val="0"/>
        <w:autoSpaceDN w:val="0"/>
        <w:adjustRightInd w:val="0"/>
        <w:spacing w:after="0" w:line="360" w:lineRule="auto"/>
        <w:ind w:firstLine="708"/>
        <w:rPr>
          <w:rFonts w:ascii="Times New Roman" w:eastAsia="Times New Roman" w:hAnsi="Times New Roman"/>
          <w:sz w:val="26"/>
          <w:szCs w:val="26"/>
        </w:rPr>
      </w:pPr>
      <w:r w:rsidRPr="004270EF">
        <w:rPr>
          <w:rFonts w:ascii="Times New Roman" w:hAnsi="Times New Roman"/>
          <w:sz w:val="26"/>
          <w:szCs w:val="26"/>
        </w:rPr>
        <w:t xml:space="preserve">- </w:t>
      </w:r>
      <w:r w:rsidRPr="004270EF">
        <w:rPr>
          <w:rFonts w:ascii="Times New Roman" w:eastAsia="Times New Roman" w:hAnsi="Times New Roman"/>
          <w:sz w:val="26"/>
          <w:szCs w:val="26"/>
        </w:rPr>
        <w:t xml:space="preserve">мероприятия по повышению квалификации педагогических работников муниципальных образовательных учреждений </w:t>
      </w:r>
      <w:r w:rsidRPr="004270EF">
        <w:rPr>
          <w:rFonts w:ascii="Times New Roman" w:hAnsi="Times New Roman"/>
          <w:sz w:val="26"/>
          <w:szCs w:val="26"/>
        </w:rPr>
        <w:t>Дальнегорского городского округа.</w:t>
      </w:r>
    </w:p>
    <w:p w:rsidR="00EF641C" w:rsidRPr="004270EF" w:rsidRDefault="00EF641C" w:rsidP="00EF641C">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этого комплекса мер направлена на привлечение в образовательные учреждения молодых педагогов.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EF641C" w:rsidRPr="004270EF" w:rsidRDefault="00EF641C" w:rsidP="00EF641C">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деятельностной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EF641C" w:rsidRPr="004270EF" w:rsidRDefault="00EF641C" w:rsidP="00EF641C">
      <w:pPr>
        <w:autoSpaceDE w:val="0"/>
        <w:autoSpaceDN w:val="0"/>
        <w:adjustRightInd w:val="0"/>
        <w:spacing w:after="0" w:line="360" w:lineRule="auto"/>
        <w:ind w:firstLine="708"/>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4270EF" w:rsidRDefault="00EF641C" w:rsidP="005757AC">
      <w:pPr>
        <w:spacing w:before="100" w:beforeAutospacing="1" w:after="100" w:afterAutospacing="1" w:line="360" w:lineRule="auto"/>
        <w:jc w:val="center"/>
        <w:rPr>
          <w:rFonts w:ascii="Times New Roman" w:hAnsi="Times New Roman"/>
          <w:sz w:val="26"/>
          <w:szCs w:val="26"/>
        </w:rPr>
      </w:pPr>
      <w:r w:rsidRPr="004270EF">
        <w:rPr>
          <w:rFonts w:ascii="Times New Roman" w:hAnsi="Times New Roman"/>
          <w:sz w:val="26"/>
          <w:szCs w:val="26"/>
        </w:rPr>
        <w:t>5.Механизм реализации муниципальной программы.</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highlight w:val="yellow"/>
        </w:rPr>
      </w:pPr>
      <w:r w:rsidRPr="004270EF">
        <w:rPr>
          <w:rFonts w:ascii="Times New Roman" w:hAnsi="Times New Roman"/>
          <w:sz w:val="26"/>
          <w:szCs w:val="26"/>
        </w:rPr>
        <w:t>Мероприятия подпрограмм «Развитие системы дошкольного образования» на 2015-2019 годы, «Развитие системы общего образования» на 2015-2019 годы, «Развитие системы дополнительного образования» на 2015-2019 годы,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Pr="004270EF">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 на 2015-2019 годы осуществляется:</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посредством проведения фестиваля образовательных инноваций, торжественного собрания и заседания «августовского» педсовета, «Школы молодого педагога»;</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путём предоставления из бюджета Дальнегорского городского округа образовательным учреждениям Дальнегорского городского округа, в которых работают молодые специалисты, субсидий для единовременной денежной выплаты.</w:t>
      </w:r>
    </w:p>
    <w:p w:rsidR="00EF641C" w:rsidRPr="004270EF" w:rsidRDefault="00EF641C" w:rsidP="00EF641C">
      <w:pPr>
        <w:spacing w:after="0" w:line="360" w:lineRule="auto"/>
        <w:ind w:firstLine="708"/>
        <w:rPr>
          <w:rFonts w:ascii="Times New Roman" w:hAnsi="Times New Roman"/>
          <w:sz w:val="26"/>
          <w:szCs w:val="26"/>
        </w:rPr>
      </w:pPr>
      <w:r w:rsidRPr="004270EF">
        <w:rPr>
          <w:rFonts w:ascii="Times New Roman" w:hAnsi="Times New Roman"/>
          <w:sz w:val="26"/>
          <w:szCs w:val="26"/>
        </w:rPr>
        <w:t>Мероприятия по модернизации системы образования, улучшению условий охраны труда, информатизации системы образования,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доступная среда, энергосбережение в учреждениях образования осуществляются путём предоставления из бюджета Дальнегорского городского округа образовательным учреждениям Дальнегорского городского округа</w:t>
      </w:r>
      <w:r w:rsidR="00F93263" w:rsidRPr="004270EF">
        <w:rPr>
          <w:rFonts w:ascii="Times New Roman" w:hAnsi="Times New Roman"/>
          <w:sz w:val="26"/>
          <w:szCs w:val="26"/>
        </w:rPr>
        <w:t xml:space="preserve"> субсидий на иные цели для развития и содержания учреждений.</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Компенсация родительской платы за присмотр и уход за ребёнком в образовательных учреждениях, реализующих образовательную программу дошкольного образования, производится в соответствии с Федеральным законом от 29.12.2012 № 273-ФЗ «Об образовании в Российской Федерации» и законом Приморского края о краевом бюджете на соответствующий финансовый год и плановый период посредством предоставления субвенций из краевого бюджета.</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Компенсация части расходов на оплату стоимости путевки в летние оздоровительные лагеря производится в соответствии с Законом Приморского края от 03.12.2013 года №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p>
    <w:p w:rsidR="00EF641C" w:rsidRPr="004270EF" w:rsidRDefault="00EF641C" w:rsidP="00EF641C">
      <w:pPr>
        <w:spacing w:after="0" w:line="372" w:lineRule="auto"/>
        <w:ind w:firstLine="708"/>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Pr="004270EF" w:rsidRDefault="00EF641C" w:rsidP="00F23B5E">
      <w:pPr>
        <w:widowControl w:val="0"/>
        <w:autoSpaceDE w:val="0"/>
        <w:autoSpaceDN w:val="0"/>
        <w:adjustRightInd w:val="0"/>
        <w:spacing w:before="100" w:beforeAutospacing="1" w:after="100" w:afterAutospacing="1" w:line="372" w:lineRule="auto"/>
        <w:ind w:firstLine="709"/>
        <w:rPr>
          <w:rFonts w:ascii="Times New Roman" w:hAnsi="Times New Roman"/>
          <w:sz w:val="26"/>
          <w:szCs w:val="26"/>
        </w:rPr>
      </w:pPr>
      <w:r w:rsidRPr="004270EF">
        <w:rPr>
          <w:rFonts w:ascii="Times New Roman" w:hAnsi="Times New Roman"/>
          <w:sz w:val="26"/>
          <w:szCs w:val="26"/>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EF641C" w:rsidRPr="004270EF" w:rsidRDefault="00EF641C" w:rsidP="00EF641C">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6. Оценка применения мер государственного регулирования</w:t>
      </w:r>
    </w:p>
    <w:p w:rsidR="00EF641C" w:rsidRPr="004270EF" w:rsidRDefault="00EF641C" w:rsidP="00EF641C">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в сфере реализации муниципальной программы и сведения</w:t>
      </w:r>
    </w:p>
    <w:p w:rsidR="00EF641C" w:rsidRPr="004270EF" w:rsidRDefault="00EF641C" w:rsidP="00EF641C">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об основных мерах правового регулирования в сфере реализации</w:t>
      </w:r>
    </w:p>
    <w:p w:rsidR="00EF641C" w:rsidRPr="004270EF" w:rsidRDefault="00EF641C" w:rsidP="00EF641C">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 xml:space="preserve"> муниципальной программы.</w:t>
      </w:r>
    </w:p>
    <w:p w:rsidR="00EF641C" w:rsidRPr="004270EF" w:rsidRDefault="00EF641C" w:rsidP="00F23B5E">
      <w:pPr>
        <w:widowControl w:val="0"/>
        <w:autoSpaceDE w:val="0"/>
        <w:autoSpaceDN w:val="0"/>
        <w:adjustRightInd w:val="0"/>
        <w:spacing w:before="100" w:beforeAutospacing="1" w:after="100" w:afterAutospacing="1" w:line="372" w:lineRule="auto"/>
        <w:ind w:firstLine="709"/>
        <w:rPr>
          <w:rFonts w:ascii="Times New Roman" w:hAnsi="Times New Roman"/>
          <w:sz w:val="26"/>
          <w:szCs w:val="26"/>
          <w:highlight w:val="yellow"/>
        </w:rPr>
      </w:pPr>
      <w:r w:rsidRPr="004270EF">
        <w:rPr>
          <w:rFonts w:ascii="Times New Roman" w:hAnsi="Times New Roman"/>
          <w:sz w:val="26"/>
          <w:szCs w:val="26"/>
        </w:rPr>
        <w:t>В соответствии с Порядком взимания платы за содержание детей в муниципальных образовательных учреждениях Дальнегорского городского округа, утверждённым Постановлением администрации Дальнегорского городского округа  от 26.12.2013 года «Об утверждении Положения о порядке установления, оплаты и зачисления родительской платы за присмотр и уход за детьми в муниципальных образовательных бюджетных учреждениях Дальнегорского городского округа, реализующих программу дошкольного образования», предусматривается предоставление льгот на содержание детей в дошкольных образовательных учреждениях Дальнегорского городского округа.</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Оценка применения 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дополнительного применения мер правового регулирования.</w:t>
      </w:r>
    </w:p>
    <w:p w:rsidR="00EF641C" w:rsidRPr="004270EF" w:rsidRDefault="00AF4F43" w:rsidP="00EF641C">
      <w:pPr>
        <w:widowControl w:val="0"/>
        <w:autoSpaceDE w:val="0"/>
        <w:autoSpaceDN w:val="0"/>
        <w:adjustRightInd w:val="0"/>
        <w:spacing w:after="0" w:line="372" w:lineRule="auto"/>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EF641C" w:rsidRPr="004270EF" w:rsidRDefault="00EF641C" w:rsidP="00F23B5E">
      <w:pPr>
        <w:widowControl w:val="0"/>
        <w:autoSpaceDE w:val="0"/>
        <w:autoSpaceDN w:val="0"/>
        <w:adjustRightInd w:val="0"/>
        <w:spacing w:after="0" w:line="240" w:lineRule="auto"/>
        <w:ind w:firstLine="709"/>
        <w:jc w:val="center"/>
        <w:rPr>
          <w:rFonts w:ascii="Times New Roman" w:hAnsi="Times New Roman"/>
          <w:sz w:val="26"/>
          <w:szCs w:val="26"/>
        </w:rPr>
      </w:pPr>
      <w:r w:rsidRPr="004270EF">
        <w:rPr>
          <w:rFonts w:ascii="Times New Roman" w:hAnsi="Times New Roman"/>
          <w:sz w:val="26"/>
          <w:szCs w:val="26"/>
        </w:rPr>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p>
    <w:p w:rsidR="00EF641C" w:rsidRPr="004270EF" w:rsidRDefault="00EF641C" w:rsidP="00F23B5E">
      <w:pPr>
        <w:widowControl w:val="0"/>
        <w:autoSpaceDE w:val="0"/>
        <w:autoSpaceDN w:val="0"/>
        <w:adjustRightInd w:val="0"/>
        <w:spacing w:after="0" w:line="240" w:lineRule="auto"/>
        <w:ind w:firstLine="709"/>
        <w:jc w:val="center"/>
        <w:rPr>
          <w:rFonts w:ascii="Times New Roman" w:hAnsi="Times New Roman"/>
          <w:sz w:val="26"/>
          <w:szCs w:val="26"/>
        </w:rPr>
      </w:pPr>
      <w:r w:rsidRPr="004270EF">
        <w:rPr>
          <w:rFonts w:ascii="Times New Roman" w:hAnsi="Times New Roman"/>
          <w:sz w:val="26"/>
          <w:szCs w:val="26"/>
        </w:rPr>
        <w:t>на оказание муниципальных услуг (выполнение работ) муниципальными бюджетными и автономными учреждениями Дальнегорского  городского округа по муниципальной программе.</w:t>
      </w:r>
    </w:p>
    <w:p w:rsidR="00EF641C" w:rsidRPr="004270EF" w:rsidRDefault="00AF4F43" w:rsidP="00EF641C">
      <w:pPr>
        <w:widowControl w:val="0"/>
        <w:autoSpaceDE w:val="0"/>
        <w:autoSpaceDN w:val="0"/>
        <w:adjustRightInd w:val="0"/>
        <w:spacing w:before="100" w:beforeAutospacing="1" w:after="100" w:afterAutospacing="1" w:line="372" w:lineRule="auto"/>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№5 к программе.</w:t>
      </w:r>
    </w:p>
    <w:p w:rsidR="00EF641C" w:rsidRPr="004270EF" w:rsidRDefault="00EF641C" w:rsidP="00F23B5E">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EF641C" w:rsidRPr="004270EF" w:rsidRDefault="00EF641C" w:rsidP="00F23B5E">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Дальнегорского городского округа.</w:t>
      </w:r>
    </w:p>
    <w:p w:rsidR="00EF641C" w:rsidRPr="004270EF" w:rsidRDefault="00EF641C" w:rsidP="00EF641C">
      <w:pPr>
        <w:widowControl w:val="0"/>
        <w:autoSpaceDE w:val="0"/>
        <w:autoSpaceDN w:val="0"/>
        <w:adjustRightInd w:val="0"/>
        <w:spacing w:after="0" w:line="240" w:lineRule="auto"/>
        <w:ind w:firstLine="539"/>
        <w:jc w:val="center"/>
        <w:rPr>
          <w:rFonts w:ascii="Times New Roman" w:hAnsi="Times New Roman"/>
          <w:sz w:val="26"/>
          <w:szCs w:val="26"/>
        </w:rPr>
      </w:pP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муниципальной программы представлена в </w:t>
      </w:r>
      <w:hyperlink w:anchor="Par3857" w:history="1">
        <w:r w:rsidRPr="004270EF">
          <w:rPr>
            <w:rFonts w:ascii="Times New Roman" w:hAnsi="Times New Roman"/>
            <w:sz w:val="26"/>
            <w:szCs w:val="26"/>
          </w:rPr>
          <w:t>приложения №</w:t>
        </w:r>
      </w:hyperlink>
      <w:r w:rsidRPr="004270EF">
        <w:t xml:space="preserve"> </w:t>
      </w:r>
      <w:r w:rsidRPr="004270EF">
        <w:rPr>
          <w:rFonts w:ascii="Times New Roman" w:hAnsi="Times New Roman"/>
          <w:sz w:val="26"/>
          <w:szCs w:val="26"/>
        </w:rPr>
        <w:t>6 к муниципальной программе.</w:t>
      </w:r>
    </w:p>
    <w:p w:rsidR="00EA3C47" w:rsidRPr="0063378C" w:rsidRDefault="00EA3C47" w:rsidP="00EA3C47">
      <w:pPr>
        <w:pStyle w:val="ac"/>
        <w:spacing w:line="360" w:lineRule="auto"/>
        <w:ind w:left="0" w:firstLine="709"/>
        <w:rPr>
          <w:sz w:val="26"/>
          <w:szCs w:val="26"/>
        </w:rPr>
      </w:pPr>
      <w:r w:rsidRPr="006B6204">
        <w:rPr>
          <w:sz w:val="26"/>
          <w:szCs w:val="26"/>
        </w:rPr>
        <w:t xml:space="preserve">Прогнозная </w:t>
      </w:r>
      <w:r w:rsidRPr="00DD18EC">
        <w:rPr>
          <w:sz w:val="26"/>
          <w:szCs w:val="26"/>
        </w:rPr>
        <w:t xml:space="preserve">оценка средств, </w:t>
      </w:r>
      <w:r w:rsidRPr="0063378C">
        <w:rPr>
          <w:sz w:val="26"/>
          <w:szCs w:val="26"/>
        </w:rPr>
        <w:t xml:space="preserve">привлекаемых на реализацию мероприятий муниципальной программы, составляет </w:t>
      </w:r>
      <w:r w:rsidR="00651965" w:rsidRPr="0063378C">
        <w:rPr>
          <w:sz w:val="26"/>
          <w:szCs w:val="26"/>
        </w:rPr>
        <w:t>2</w:t>
      </w:r>
      <w:r w:rsidR="00F16A03" w:rsidRPr="0063378C">
        <w:rPr>
          <w:sz w:val="26"/>
          <w:szCs w:val="26"/>
        </w:rPr>
        <w:t> 810 963,3</w:t>
      </w:r>
      <w:r w:rsidR="00410BEB" w:rsidRPr="0063378C">
        <w:rPr>
          <w:sz w:val="26"/>
          <w:szCs w:val="26"/>
        </w:rPr>
        <w:t>4</w:t>
      </w:r>
      <w:r w:rsidRPr="0063378C">
        <w:rPr>
          <w:sz w:val="26"/>
          <w:szCs w:val="26"/>
        </w:rPr>
        <w:t xml:space="preserve"> тыс. рублей, в том числе:</w:t>
      </w:r>
    </w:p>
    <w:p w:rsidR="00EA3C47" w:rsidRPr="0063378C" w:rsidRDefault="00EA3C47" w:rsidP="00EA3C47">
      <w:pPr>
        <w:spacing w:after="0" w:line="360" w:lineRule="auto"/>
        <w:ind w:firstLine="709"/>
        <w:rPr>
          <w:rFonts w:ascii="Times New Roman" w:hAnsi="Times New Roman"/>
          <w:sz w:val="26"/>
          <w:szCs w:val="26"/>
        </w:rPr>
      </w:pPr>
      <w:r w:rsidRPr="0063378C">
        <w:rPr>
          <w:rFonts w:ascii="Times New Roman" w:hAnsi="Times New Roman"/>
          <w:sz w:val="26"/>
          <w:szCs w:val="26"/>
        </w:rPr>
        <w:t xml:space="preserve">- средства бюджета Дальнегорского городского округа </w:t>
      </w:r>
      <w:r w:rsidR="005757AC" w:rsidRPr="0063378C">
        <w:rPr>
          <w:rFonts w:ascii="Times New Roman" w:hAnsi="Times New Roman"/>
          <w:sz w:val="26"/>
          <w:szCs w:val="26"/>
        </w:rPr>
        <w:t>849 282,9</w:t>
      </w:r>
      <w:r w:rsidR="00410BEB" w:rsidRPr="0063378C">
        <w:rPr>
          <w:rFonts w:ascii="Times New Roman" w:hAnsi="Times New Roman"/>
          <w:sz w:val="26"/>
          <w:szCs w:val="26"/>
        </w:rPr>
        <w:t xml:space="preserve">2 </w:t>
      </w:r>
      <w:r w:rsidRPr="0063378C">
        <w:rPr>
          <w:rFonts w:ascii="Times New Roman" w:hAnsi="Times New Roman"/>
          <w:sz w:val="26"/>
          <w:szCs w:val="26"/>
        </w:rPr>
        <w:t>тыс. рублей:</w:t>
      </w:r>
    </w:p>
    <w:p w:rsidR="00EA3C47" w:rsidRPr="00683525" w:rsidRDefault="00EA3C47" w:rsidP="00EA3C47">
      <w:pPr>
        <w:pStyle w:val="ac"/>
        <w:spacing w:line="360" w:lineRule="auto"/>
        <w:ind w:left="0" w:firstLine="709"/>
        <w:rPr>
          <w:sz w:val="26"/>
          <w:szCs w:val="26"/>
        </w:rPr>
      </w:pPr>
      <w:r w:rsidRPr="0063378C">
        <w:rPr>
          <w:sz w:val="26"/>
          <w:szCs w:val="26"/>
        </w:rPr>
        <w:t>2015 год –</w:t>
      </w:r>
      <w:r w:rsidR="00651965" w:rsidRPr="0063378C">
        <w:rPr>
          <w:sz w:val="26"/>
          <w:szCs w:val="26"/>
        </w:rPr>
        <w:t>209 410,9</w:t>
      </w:r>
      <w:r w:rsidR="0063378C" w:rsidRPr="0063378C">
        <w:rPr>
          <w:sz w:val="26"/>
          <w:szCs w:val="26"/>
        </w:rPr>
        <w:t>2</w:t>
      </w:r>
      <w:r w:rsidRPr="0063378C">
        <w:rPr>
          <w:sz w:val="26"/>
          <w:szCs w:val="26"/>
        </w:rPr>
        <w:t xml:space="preserve"> тыс. руб.</w:t>
      </w:r>
    </w:p>
    <w:p w:rsidR="00EA3C47" w:rsidRPr="00683525" w:rsidRDefault="00EA3C47" w:rsidP="00EA3C47">
      <w:pPr>
        <w:pStyle w:val="ac"/>
        <w:spacing w:line="360" w:lineRule="auto"/>
        <w:ind w:left="0" w:firstLine="709"/>
        <w:rPr>
          <w:sz w:val="26"/>
          <w:szCs w:val="26"/>
        </w:rPr>
      </w:pPr>
      <w:r w:rsidRPr="00683525">
        <w:rPr>
          <w:sz w:val="26"/>
          <w:szCs w:val="26"/>
        </w:rPr>
        <w:t>2016 год –</w:t>
      </w:r>
      <w:r w:rsidR="00651965">
        <w:rPr>
          <w:sz w:val="26"/>
          <w:szCs w:val="26"/>
        </w:rPr>
        <w:t>151 517,00</w:t>
      </w:r>
      <w:r w:rsidRPr="00683525">
        <w:rPr>
          <w:sz w:val="26"/>
          <w:szCs w:val="26"/>
        </w:rPr>
        <w:t xml:space="preserve"> тыс. руб.</w:t>
      </w:r>
    </w:p>
    <w:p w:rsidR="00EA3C47" w:rsidRPr="00683525" w:rsidRDefault="00EA3C47" w:rsidP="00EA3C47">
      <w:pPr>
        <w:pStyle w:val="ac"/>
        <w:spacing w:line="360" w:lineRule="auto"/>
        <w:ind w:left="0" w:firstLine="709"/>
        <w:rPr>
          <w:sz w:val="26"/>
          <w:szCs w:val="26"/>
        </w:rPr>
      </w:pPr>
      <w:r w:rsidRPr="00683525">
        <w:rPr>
          <w:sz w:val="26"/>
          <w:szCs w:val="26"/>
        </w:rPr>
        <w:t>2017 год –</w:t>
      </w:r>
      <w:r w:rsidR="00651965">
        <w:rPr>
          <w:sz w:val="26"/>
          <w:szCs w:val="26"/>
        </w:rPr>
        <w:t>162 </w:t>
      </w:r>
      <w:r w:rsidR="005757AC">
        <w:rPr>
          <w:sz w:val="26"/>
          <w:szCs w:val="26"/>
        </w:rPr>
        <w:t>78</w:t>
      </w:r>
      <w:r w:rsidR="00651965">
        <w:rPr>
          <w:sz w:val="26"/>
          <w:szCs w:val="26"/>
        </w:rPr>
        <w:t>5,00</w:t>
      </w:r>
      <w:r w:rsidRPr="00683525">
        <w:rPr>
          <w:sz w:val="26"/>
          <w:szCs w:val="26"/>
        </w:rPr>
        <w:t xml:space="preserve"> тыс. руб.</w:t>
      </w:r>
    </w:p>
    <w:p w:rsidR="00EA3C47" w:rsidRPr="00683525" w:rsidRDefault="00EA3C47" w:rsidP="00EA3C47">
      <w:pPr>
        <w:pStyle w:val="ac"/>
        <w:spacing w:line="360" w:lineRule="auto"/>
        <w:ind w:left="0" w:firstLine="709"/>
        <w:rPr>
          <w:sz w:val="26"/>
          <w:szCs w:val="26"/>
        </w:rPr>
      </w:pPr>
      <w:r w:rsidRPr="00683525">
        <w:rPr>
          <w:sz w:val="26"/>
          <w:szCs w:val="26"/>
        </w:rPr>
        <w:t>2019 год –</w:t>
      </w:r>
      <w:r w:rsidR="00651965">
        <w:rPr>
          <w:sz w:val="26"/>
          <w:szCs w:val="26"/>
        </w:rPr>
        <w:t>162 </w:t>
      </w:r>
      <w:r w:rsidR="005757AC">
        <w:rPr>
          <w:sz w:val="26"/>
          <w:szCs w:val="26"/>
        </w:rPr>
        <w:t>78</w:t>
      </w:r>
      <w:r w:rsidR="00651965">
        <w:rPr>
          <w:sz w:val="26"/>
          <w:szCs w:val="26"/>
        </w:rPr>
        <w:t>5,00</w:t>
      </w:r>
      <w:r w:rsidRPr="00683525">
        <w:rPr>
          <w:sz w:val="26"/>
          <w:szCs w:val="26"/>
        </w:rPr>
        <w:t xml:space="preserve"> тыс. руб.</w:t>
      </w:r>
    </w:p>
    <w:p w:rsidR="00EA3C47" w:rsidRPr="00683525" w:rsidRDefault="00EA3C47" w:rsidP="00EA3C47">
      <w:pPr>
        <w:pStyle w:val="ac"/>
        <w:spacing w:line="360" w:lineRule="auto"/>
        <w:ind w:left="0" w:firstLine="709"/>
        <w:rPr>
          <w:sz w:val="26"/>
          <w:szCs w:val="26"/>
        </w:rPr>
      </w:pPr>
      <w:r w:rsidRPr="00683525">
        <w:rPr>
          <w:sz w:val="26"/>
          <w:szCs w:val="26"/>
        </w:rPr>
        <w:t>2019 год –</w:t>
      </w:r>
      <w:r w:rsidR="00651965">
        <w:rPr>
          <w:sz w:val="26"/>
          <w:szCs w:val="26"/>
        </w:rPr>
        <w:t>162 </w:t>
      </w:r>
      <w:r w:rsidR="005757AC">
        <w:rPr>
          <w:sz w:val="26"/>
          <w:szCs w:val="26"/>
        </w:rPr>
        <w:t>78</w:t>
      </w:r>
      <w:r w:rsidR="00651965">
        <w:rPr>
          <w:sz w:val="26"/>
          <w:szCs w:val="26"/>
        </w:rPr>
        <w:t>5,00</w:t>
      </w:r>
      <w:r w:rsidR="00683525" w:rsidRPr="00683525">
        <w:rPr>
          <w:sz w:val="26"/>
          <w:szCs w:val="26"/>
        </w:rPr>
        <w:t xml:space="preserve"> </w:t>
      </w:r>
      <w:r w:rsidRPr="00683525">
        <w:rPr>
          <w:sz w:val="26"/>
          <w:szCs w:val="26"/>
        </w:rPr>
        <w:t>тыс. руб.</w:t>
      </w:r>
    </w:p>
    <w:p w:rsidR="00EA3C47" w:rsidRPr="00683525" w:rsidRDefault="00EA3C47" w:rsidP="00EA3C47">
      <w:pPr>
        <w:pStyle w:val="ac"/>
        <w:spacing w:line="360" w:lineRule="auto"/>
        <w:ind w:left="0" w:firstLine="709"/>
        <w:rPr>
          <w:sz w:val="26"/>
          <w:szCs w:val="26"/>
        </w:rPr>
      </w:pPr>
      <w:r w:rsidRPr="00683525">
        <w:rPr>
          <w:sz w:val="26"/>
          <w:szCs w:val="26"/>
        </w:rPr>
        <w:t xml:space="preserve">- средства краевого бюджета </w:t>
      </w:r>
      <w:r w:rsidR="00651965">
        <w:rPr>
          <w:sz w:val="26"/>
          <w:szCs w:val="26"/>
        </w:rPr>
        <w:t>1</w:t>
      </w:r>
      <w:r w:rsidR="005757AC">
        <w:rPr>
          <w:sz w:val="26"/>
          <w:szCs w:val="26"/>
        </w:rPr>
        <w:t> 737 335,42</w:t>
      </w:r>
      <w:r w:rsidRPr="00683525">
        <w:rPr>
          <w:sz w:val="26"/>
          <w:szCs w:val="26"/>
        </w:rPr>
        <w:t xml:space="preserve"> тыс. рублей:</w:t>
      </w:r>
    </w:p>
    <w:p w:rsidR="00EA3C47" w:rsidRPr="00683525" w:rsidRDefault="00EA3C47" w:rsidP="00EA3C47">
      <w:pPr>
        <w:pStyle w:val="ac"/>
        <w:spacing w:line="360" w:lineRule="auto"/>
        <w:ind w:left="0" w:firstLine="709"/>
        <w:rPr>
          <w:sz w:val="26"/>
          <w:szCs w:val="26"/>
        </w:rPr>
      </w:pPr>
      <w:r w:rsidRPr="00683525">
        <w:rPr>
          <w:sz w:val="26"/>
          <w:szCs w:val="26"/>
        </w:rPr>
        <w:t xml:space="preserve">2015 год – </w:t>
      </w:r>
      <w:r w:rsidR="00651965">
        <w:rPr>
          <w:sz w:val="26"/>
          <w:szCs w:val="26"/>
        </w:rPr>
        <w:t>347 312,42</w:t>
      </w:r>
      <w:r w:rsidRPr="00683525">
        <w:rPr>
          <w:sz w:val="26"/>
          <w:szCs w:val="26"/>
        </w:rPr>
        <w:t xml:space="preserve"> тыс. руб.</w:t>
      </w:r>
    </w:p>
    <w:p w:rsidR="00EA3C47" w:rsidRPr="00683525" w:rsidRDefault="00EA3C47" w:rsidP="00EA3C47">
      <w:pPr>
        <w:pStyle w:val="ac"/>
        <w:spacing w:line="360" w:lineRule="auto"/>
        <w:ind w:left="0" w:firstLine="709"/>
        <w:rPr>
          <w:sz w:val="26"/>
          <w:szCs w:val="26"/>
        </w:rPr>
      </w:pPr>
      <w:r w:rsidRPr="00683525">
        <w:rPr>
          <w:sz w:val="26"/>
          <w:szCs w:val="26"/>
        </w:rPr>
        <w:t xml:space="preserve">2016 год – </w:t>
      </w:r>
      <w:r w:rsidR="00651965">
        <w:rPr>
          <w:sz w:val="26"/>
          <w:szCs w:val="26"/>
        </w:rPr>
        <w:t>343 092,00</w:t>
      </w:r>
      <w:r w:rsidRPr="00683525">
        <w:rPr>
          <w:sz w:val="26"/>
          <w:szCs w:val="26"/>
        </w:rPr>
        <w:t xml:space="preserve"> тыс. руб.</w:t>
      </w:r>
    </w:p>
    <w:p w:rsidR="00EA3C47" w:rsidRPr="00683525" w:rsidRDefault="00EA3C47" w:rsidP="00EA3C47">
      <w:pPr>
        <w:pStyle w:val="ac"/>
        <w:spacing w:line="360" w:lineRule="auto"/>
        <w:ind w:left="0" w:firstLine="709"/>
        <w:rPr>
          <w:sz w:val="26"/>
          <w:szCs w:val="26"/>
        </w:rPr>
      </w:pPr>
      <w:r w:rsidRPr="00683525">
        <w:rPr>
          <w:sz w:val="26"/>
          <w:szCs w:val="26"/>
        </w:rPr>
        <w:t xml:space="preserve">2017 год – </w:t>
      </w:r>
      <w:r w:rsidR="005F7CEE">
        <w:rPr>
          <w:sz w:val="26"/>
          <w:szCs w:val="26"/>
        </w:rPr>
        <w:t>343 092</w:t>
      </w:r>
      <w:r w:rsidR="00651965">
        <w:rPr>
          <w:sz w:val="26"/>
          <w:szCs w:val="26"/>
        </w:rPr>
        <w:t>,00</w:t>
      </w:r>
      <w:r w:rsidRPr="00683525">
        <w:rPr>
          <w:sz w:val="26"/>
          <w:szCs w:val="26"/>
        </w:rPr>
        <w:t xml:space="preserve"> тыс. руб.</w:t>
      </w:r>
    </w:p>
    <w:p w:rsidR="00EA3C47" w:rsidRPr="00683525" w:rsidRDefault="00EA3C47" w:rsidP="00EA3C47">
      <w:pPr>
        <w:pStyle w:val="ac"/>
        <w:spacing w:line="360" w:lineRule="auto"/>
        <w:ind w:left="0" w:firstLine="709"/>
        <w:rPr>
          <w:sz w:val="26"/>
          <w:szCs w:val="26"/>
        </w:rPr>
      </w:pPr>
      <w:r w:rsidRPr="00683525">
        <w:rPr>
          <w:sz w:val="26"/>
          <w:szCs w:val="26"/>
        </w:rPr>
        <w:t xml:space="preserve">2019 год – </w:t>
      </w:r>
      <w:r w:rsidR="005F7CEE">
        <w:rPr>
          <w:sz w:val="26"/>
          <w:szCs w:val="26"/>
        </w:rPr>
        <w:t>343 092</w:t>
      </w:r>
      <w:r w:rsidR="00651965">
        <w:rPr>
          <w:sz w:val="26"/>
          <w:szCs w:val="26"/>
        </w:rPr>
        <w:t>,00</w:t>
      </w:r>
      <w:r w:rsidRPr="00683525">
        <w:rPr>
          <w:sz w:val="26"/>
          <w:szCs w:val="26"/>
        </w:rPr>
        <w:t xml:space="preserve"> тыс. руб.</w:t>
      </w:r>
    </w:p>
    <w:p w:rsidR="00EA3C47" w:rsidRPr="00683525" w:rsidRDefault="00EA3C47" w:rsidP="00EA3C47">
      <w:pPr>
        <w:pStyle w:val="ac"/>
        <w:spacing w:line="360" w:lineRule="auto"/>
        <w:ind w:left="0" w:firstLine="709"/>
        <w:rPr>
          <w:sz w:val="26"/>
          <w:szCs w:val="26"/>
        </w:rPr>
      </w:pPr>
      <w:r w:rsidRPr="00683525">
        <w:rPr>
          <w:sz w:val="26"/>
          <w:szCs w:val="26"/>
        </w:rPr>
        <w:t xml:space="preserve">2019 год – </w:t>
      </w:r>
      <w:r w:rsidR="005F7CEE">
        <w:rPr>
          <w:sz w:val="26"/>
          <w:szCs w:val="26"/>
        </w:rPr>
        <w:t>343 092</w:t>
      </w:r>
      <w:r w:rsidR="00651965">
        <w:rPr>
          <w:sz w:val="26"/>
          <w:szCs w:val="26"/>
        </w:rPr>
        <w:t>,00</w:t>
      </w:r>
      <w:r w:rsidRPr="00683525">
        <w:rPr>
          <w:sz w:val="26"/>
          <w:szCs w:val="26"/>
        </w:rPr>
        <w:t xml:space="preserve"> тыс. руб.</w:t>
      </w:r>
    </w:p>
    <w:p w:rsidR="00EA3C47" w:rsidRPr="00683525" w:rsidRDefault="00EA3C47" w:rsidP="00EA3C47">
      <w:pPr>
        <w:pStyle w:val="ac"/>
        <w:spacing w:line="360" w:lineRule="auto"/>
        <w:ind w:left="0" w:firstLine="709"/>
        <w:rPr>
          <w:sz w:val="26"/>
          <w:szCs w:val="26"/>
        </w:rPr>
      </w:pPr>
      <w:r w:rsidRPr="00683525">
        <w:rPr>
          <w:sz w:val="26"/>
          <w:szCs w:val="26"/>
        </w:rPr>
        <w:t>- внебюджетные средства 242 000,00 тыс. рублей:</w:t>
      </w:r>
    </w:p>
    <w:p w:rsidR="00EA3C47" w:rsidRPr="00683525" w:rsidRDefault="00EA3C47" w:rsidP="00EA3C47">
      <w:pPr>
        <w:pStyle w:val="ac"/>
        <w:spacing w:line="360" w:lineRule="auto"/>
        <w:ind w:left="0" w:firstLine="709"/>
        <w:rPr>
          <w:sz w:val="26"/>
          <w:szCs w:val="26"/>
        </w:rPr>
      </w:pPr>
      <w:r w:rsidRPr="00683525">
        <w:rPr>
          <w:sz w:val="26"/>
          <w:szCs w:val="26"/>
        </w:rPr>
        <w:t>2015 год – 48 400,00 тыс. руб.</w:t>
      </w:r>
    </w:p>
    <w:p w:rsidR="00EA3C47" w:rsidRPr="00DD18EC" w:rsidRDefault="00EA3C47" w:rsidP="00EA3C47">
      <w:pPr>
        <w:pStyle w:val="ac"/>
        <w:spacing w:line="360" w:lineRule="auto"/>
        <w:ind w:left="0" w:firstLine="709"/>
        <w:rPr>
          <w:sz w:val="26"/>
          <w:szCs w:val="26"/>
        </w:rPr>
      </w:pPr>
      <w:r w:rsidRPr="00DD18EC">
        <w:rPr>
          <w:sz w:val="26"/>
          <w:szCs w:val="26"/>
        </w:rPr>
        <w:t>2016 год – 48 400,00 тыс. руб.</w:t>
      </w:r>
    </w:p>
    <w:p w:rsidR="00EA3C47" w:rsidRPr="00DD18EC" w:rsidRDefault="00EA3C47" w:rsidP="00EA3C47">
      <w:pPr>
        <w:pStyle w:val="ac"/>
        <w:spacing w:line="360" w:lineRule="auto"/>
        <w:ind w:left="0" w:firstLine="709"/>
        <w:rPr>
          <w:sz w:val="26"/>
          <w:szCs w:val="26"/>
        </w:rPr>
      </w:pPr>
      <w:r w:rsidRPr="00DD18EC">
        <w:rPr>
          <w:sz w:val="26"/>
          <w:szCs w:val="26"/>
        </w:rPr>
        <w:t>2017 год – 48 400,00 тыс. руб.</w:t>
      </w:r>
    </w:p>
    <w:p w:rsidR="00EA3C47" w:rsidRPr="00DD18EC" w:rsidRDefault="00EA3C47" w:rsidP="00EA3C47">
      <w:pPr>
        <w:pStyle w:val="ac"/>
        <w:spacing w:line="360" w:lineRule="auto"/>
        <w:ind w:left="0" w:firstLine="709"/>
        <w:rPr>
          <w:sz w:val="26"/>
          <w:szCs w:val="26"/>
        </w:rPr>
      </w:pPr>
      <w:r w:rsidRPr="00DD18EC">
        <w:rPr>
          <w:sz w:val="26"/>
          <w:szCs w:val="26"/>
        </w:rPr>
        <w:t>2019 год – 48 400,00 тыс. руб.</w:t>
      </w:r>
    </w:p>
    <w:p w:rsidR="00EA3C47" w:rsidRPr="00DD18EC" w:rsidRDefault="00EA3C47" w:rsidP="00EA3C47">
      <w:pPr>
        <w:widowControl w:val="0"/>
        <w:autoSpaceDE w:val="0"/>
        <w:autoSpaceDN w:val="0"/>
        <w:adjustRightInd w:val="0"/>
        <w:spacing w:after="0" w:line="360" w:lineRule="auto"/>
        <w:ind w:firstLine="709"/>
        <w:rPr>
          <w:rFonts w:ascii="Times New Roman" w:hAnsi="Times New Roman"/>
          <w:sz w:val="26"/>
          <w:szCs w:val="26"/>
        </w:rPr>
      </w:pPr>
      <w:r w:rsidRPr="00DD18EC">
        <w:rPr>
          <w:rFonts w:ascii="Times New Roman" w:hAnsi="Times New Roman"/>
          <w:sz w:val="26"/>
          <w:szCs w:val="26"/>
        </w:rPr>
        <w:t>2019 год – 48 400,00 тыс. руб.</w:t>
      </w:r>
    </w:p>
    <w:p w:rsidR="00EF641C" w:rsidRPr="004270EF" w:rsidRDefault="00EF641C" w:rsidP="00EA3C47">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Привлечение на реализацию цели муниципальной программы средств федерального бюджета, бюджетов государственных внебюджетных фондов не предусмотрено (приложение № 7 к муниципальной программе).</w:t>
      </w:r>
    </w:p>
    <w:p w:rsidR="00EF641C" w:rsidRPr="004270EF" w:rsidRDefault="00EF641C" w:rsidP="00EA3C47">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Оценка степени влияния выделения дополнительных объёмов ресурсов на целевые индикаторы, показатели, на сроки и ожидаемые непосредственные результаты муниципальной программы приведена в приложениях № 8, 9 к муниципальной программе.</w:t>
      </w:r>
    </w:p>
    <w:p w:rsidR="00EF641C" w:rsidRPr="004270EF" w:rsidRDefault="00EF641C" w:rsidP="00EA3C47">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F641C" w:rsidRPr="004270EF" w:rsidRDefault="00AF4F43" w:rsidP="00EA3C47">
      <w:pPr>
        <w:widowControl w:val="0"/>
        <w:autoSpaceDE w:val="0"/>
        <w:autoSpaceDN w:val="0"/>
        <w:adjustRightInd w:val="0"/>
        <w:spacing w:after="0" w:line="360" w:lineRule="auto"/>
        <w:ind w:firstLine="709"/>
        <w:rPr>
          <w:rFonts w:ascii="Times New Roman" w:hAnsi="Times New Roman"/>
          <w:sz w:val="26"/>
          <w:szCs w:val="26"/>
        </w:rPr>
      </w:pPr>
      <w:hyperlink w:anchor="Par3857" w:history="1">
        <w:r w:rsidR="00EF641C" w:rsidRPr="004270EF">
          <w:rPr>
            <w:rFonts w:ascii="Times New Roman" w:hAnsi="Times New Roman"/>
            <w:sz w:val="26"/>
            <w:szCs w:val="26"/>
          </w:rPr>
          <w:t>Ресурсное обеспечение</w:t>
        </w:r>
      </w:hyperlink>
      <w:r w:rsidR="00EF641C" w:rsidRPr="004270EF">
        <w:rPr>
          <w:rFonts w:ascii="Times New Roman" w:hAnsi="Times New Roman"/>
          <w:sz w:val="26"/>
          <w:szCs w:val="26"/>
        </w:rPr>
        <w:t xml:space="preserve"> реализации муниципальной программы за счёт средств муниципального бюджета представлено в приложении № 6 к муниципальной программе.</w:t>
      </w:r>
    </w:p>
    <w:p w:rsidR="00EF641C" w:rsidRPr="004270EF" w:rsidRDefault="00EF641C" w:rsidP="00EA3C47">
      <w:pPr>
        <w:widowControl w:val="0"/>
        <w:autoSpaceDE w:val="0"/>
        <w:autoSpaceDN w:val="0"/>
        <w:adjustRightInd w:val="0"/>
        <w:spacing w:before="100" w:beforeAutospacing="1" w:after="100" w:afterAutospacing="1" w:line="240" w:lineRule="auto"/>
        <w:ind w:firstLine="709"/>
        <w:jc w:val="center"/>
        <w:rPr>
          <w:rFonts w:ascii="Times New Roman" w:hAnsi="Times New Roman"/>
          <w:sz w:val="26"/>
          <w:szCs w:val="26"/>
        </w:rPr>
      </w:pPr>
      <w:r w:rsidRPr="004270EF">
        <w:rPr>
          <w:rFonts w:ascii="Times New Roman" w:hAnsi="Times New Roman"/>
          <w:sz w:val="26"/>
          <w:szCs w:val="26"/>
        </w:rPr>
        <w:t>9.Сроки и этапы реализации муниципальной программы.</w:t>
      </w:r>
    </w:p>
    <w:p w:rsidR="002036AC" w:rsidRPr="004270EF" w:rsidRDefault="00EF641C" w:rsidP="00EA3C47">
      <w:pPr>
        <w:widowControl w:val="0"/>
        <w:autoSpaceDE w:val="0"/>
        <w:autoSpaceDN w:val="0"/>
        <w:adjustRightInd w:val="0"/>
        <w:spacing w:before="100" w:beforeAutospacing="1" w:after="100" w:afterAutospacing="1" w:line="240" w:lineRule="auto"/>
        <w:ind w:firstLine="709"/>
        <w:rPr>
          <w:rFonts w:ascii="Times New Roman" w:hAnsi="Times New Roman"/>
          <w:sz w:val="26"/>
          <w:szCs w:val="26"/>
        </w:rPr>
      </w:pPr>
      <w:r w:rsidRPr="004270EF">
        <w:rPr>
          <w:rFonts w:ascii="Times New Roman" w:hAnsi="Times New Roman"/>
          <w:sz w:val="26"/>
          <w:szCs w:val="26"/>
        </w:rPr>
        <w:t>Муниципальная программа реализуется в течение 2015-2019 годов в один этап.</w:t>
      </w:r>
    </w:p>
    <w:p w:rsidR="00EF641C" w:rsidRPr="004270EF" w:rsidRDefault="00EF641C" w:rsidP="00E8249D">
      <w:pPr>
        <w:shd w:val="clear" w:color="auto" w:fill="FFFFFF"/>
        <w:spacing w:before="100" w:beforeAutospacing="1" w:after="100" w:afterAutospacing="1" w:line="360" w:lineRule="auto"/>
        <w:ind w:firstLine="709"/>
        <w:jc w:val="center"/>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10.</w:t>
      </w:r>
      <w:r w:rsidR="00E8249D">
        <w:rPr>
          <w:rFonts w:ascii="Times New Roman" w:eastAsia="Times New Roman" w:hAnsi="Times New Roman"/>
          <w:sz w:val="26"/>
          <w:szCs w:val="26"/>
          <w:lang w:eastAsia="ru-RU"/>
        </w:rPr>
        <w:t xml:space="preserve"> </w:t>
      </w:r>
      <w:r w:rsidRPr="004270EF">
        <w:rPr>
          <w:rFonts w:ascii="Times New Roman" w:eastAsia="Times New Roman" w:hAnsi="Times New Roman"/>
          <w:sz w:val="26"/>
          <w:szCs w:val="26"/>
          <w:lang w:eastAsia="ru-RU"/>
        </w:rPr>
        <w:t>Оценка эффективности реализации муниципальной программы.</w:t>
      </w:r>
    </w:p>
    <w:p w:rsidR="00EF641C" w:rsidRPr="004270EF" w:rsidRDefault="00EF641C" w:rsidP="00E8249D">
      <w:pPr>
        <w:shd w:val="clear" w:color="auto" w:fill="FFFFFF"/>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Оценка эффективности реализации муниципальной программы проводится по следующим критериям:</w:t>
      </w:r>
    </w:p>
    <w:p w:rsidR="00EF641C" w:rsidRPr="004270EF" w:rsidRDefault="00EF641C" w:rsidP="00E8249D">
      <w:pPr>
        <w:shd w:val="clear" w:color="auto" w:fill="FFFFFF"/>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-степень достижения целей муниципальной программы;</w:t>
      </w:r>
    </w:p>
    <w:p w:rsidR="00EF641C" w:rsidRPr="004270EF" w:rsidRDefault="00EF641C" w:rsidP="00EF641C">
      <w:pPr>
        <w:shd w:val="clear" w:color="auto" w:fill="FFFFFF"/>
        <w:spacing w:after="0" w:line="360" w:lineRule="auto"/>
        <w:ind w:firstLine="708"/>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степень достижения задач муниципальной программы</w:t>
      </w:r>
    </w:p>
    <w:p w:rsidR="00EF641C" w:rsidRPr="004270EF" w:rsidRDefault="00EF641C" w:rsidP="00EF641C">
      <w:pPr>
        <w:shd w:val="clear" w:color="auto" w:fill="FFFFFF"/>
        <w:spacing w:after="0" w:line="360" w:lineRule="auto"/>
        <w:ind w:firstLine="708"/>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степень эффективности использования бюджетных средств.</w:t>
      </w:r>
    </w:p>
    <w:p w:rsidR="00EF641C" w:rsidRPr="004270EF" w:rsidRDefault="00EF641C" w:rsidP="00EF641C">
      <w:pPr>
        <w:widowControl w:val="0"/>
        <w:autoSpaceDE w:val="0"/>
        <w:autoSpaceDN w:val="0"/>
        <w:adjustRightInd w:val="0"/>
        <w:spacing w:after="0" w:line="360" w:lineRule="auto"/>
        <w:ind w:firstLine="540"/>
        <w:rPr>
          <w:rFonts w:ascii="Times New Roman" w:hAnsi="Times New Roman"/>
          <w:sz w:val="26"/>
          <w:szCs w:val="26"/>
          <w:highlight w:val="yellow"/>
        </w:rPr>
      </w:pPr>
      <w:r w:rsidRPr="004270EF">
        <w:rPr>
          <w:rFonts w:ascii="Times New Roman" w:hAnsi="Times New Roman"/>
          <w:sz w:val="26"/>
          <w:szCs w:val="26"/>
        </w:rPr>
        <w:t>Оценка эффективности реализации муниципальной программы проводится в целях оценки вклада результатов муниципальной программы в социально-экономическое развитие Дальнегорского городского округа.</w:t>
      </w:r>
    </w:p>
    <w:p w:rsidR="00EF641C" w:rsidRPr="004270EF" w:rsidRDefault="00EF641C" w:rsidP="00EF641C">
      <w:pPr>
        <w:widowControl w:val="0"/>
        <w:autoSpaceDE w:val="0"/>
        <w:autoSpaceDN w:val="0"/>
        <w:adjustRightInd w:val="0"/>
        <w:spacing w:after="0" w:line="360" w:lineRule="auto"/>
        <w:ind w:firstLine="540"/>
        <w:rPr>
          <w:rFonts w:ascii="Times New Roman" w:hAnsi="Times New Roman"/>
          <w:sz w:val="26"/>
          <w:szCs w:val="26"/>
        </w:rPr>
      </w:pPr>
      <w:r w:rsidRPr="004270EF">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Социально-экономическая эффективность реализации муниципальной программы оценивается кумулятивным (нарастающим) итогом.</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Под социально-экономическим эффектом от реализации муниципальной программы понимается результат общественно-экономического характера, полученный от осуществления всего комплекса мероприятий, предусмотренных муниципальной программой, который выражается в повышении качества образования и в целом качества жизни жителей города.</w:t>
      </w:r>
    </w:p>
    <w:p w:rsidR="00EF641C" w:rsidRPr="004270EF" w:rsidRDefault="00EF641C" w:rsidP="00EF641C">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Социально-экономическая эффективность хода реализации муниципальной программы оценивается ответственным исполнителем – Управлением образования администрации Дальнегорского городского округа.</w:t>
      </w:r>
    </w:p>
    <w:p w:rsidR="00EF641C" w:rsidRPr="004270EF" w:rsidRDefault="00EF641C" w:rsidP="00EF641C">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Ожидаемый вклад реализации муниципальной программы в социально-экономическое развитие города выразится:</w:t>
      </w:r>
    </w:p>
    <w:p w:rsidR="00EF641C" w:rsidRPr="004270EF" w:rsidRDefault="00EF641C" w:rsidP="00EF641C">
      <w:pPr>
        <w:widowControl w:val="0"/>
        <w:autoSpaceDE w:val="0"/>
        <w:autoSpaceDN w:val="0"/>
        <w:adjustRightInd w:val="0"/>
        <w:spacing w:after="0" w:line="348" w:lineRule="auto"/>
        <w:ind w:firstLine="540"/>
        <w:rPr>
          <w:rFonts w:ascii="Times New Roman" w:hAnsi="Times New Roman"/>
          <w:sz w:val="26"/>
          <w:szCs w:val="26"/>
        </w:rPr>
      </w:pPr>
      <w:r w:rsidRPr="004270EF">
        <w:rPr>
          <w:rFonts w:ascii="Times New Roman" w:hAnsi="Times New Roman"/>
          <w:sz w:val="26"/>
          <w:szCs w:val="26"/>
        </w:rPr>
        <w:t>- в повышении жизненного уровня жителей города путем предоставления им на всем протяжении жизни доступных и качественных образовательных услуг;</w:t>
      </w:r>
    </w:p>
    <w:p w:rsidR="00EF641C" w:rsidRPr="004270EF" w:rsidRDefault="00EF641C" w:rsidP="00EF641C">
      <w:pPr>
        <w:widowControl w:val="0"/>
        <w:autoSpaceDE w:val="0"/>
        <w:autoSpaceDN w:val="0"/>
        <w:adjustRightInd w:val="0"/>
        <w:spacing w:after="0" w:line="348" w:lineRule="auto"/>
        <w:ind w:firstLine="540"/>
        <w:rPr>
          <w:rFonts w:ascii="Times New Roman" w:hAnsi="Times New Roman"/>
          <w:sz w:val="26"/>
          <w:szCs w:val="26"/>
        </w:rPr>
      </w:pPr>
      <w:r w:rsidRPr="004270EF">
        <w:rPr>
          <w:rFonts w:ascii="Times New Roman" w:hAnsi="Times New Roman"/>
          <w:sz w:val="26"/>
          <w:szCs w:val="26"/>
        </w:rPr>
        <w:t>- в создании и внедрении новых досуговых и образовательных программ на всех уровнях системы образования;</w:t>
      </w:r>
    </w:p>
    <w:p w:rsidR="00EF641C" w:rsidRPr="004270EF" w:rsidRDefault="00EF641C" w:rsidP="00EF641C">
      <w:pPr>
        <w:widowControl w:val="0"/>
        <w:autoSpaceDE w:val="0"/>
        <w:autoSpaceDN w:val="0"/>
        <w:adjustRightInd w:val="0"/>
        <w:spacing w:after="0" w:line="348" w:lineRule="auto"/>
        <w:ind w:firstLine="540"/>
        <w:rPr>
          <w:rFonts w:ascii="Times New Roman" w:hAnsi="Times New Roman"/>
          <w:sz w:val="26"/>
          <w:szCs w:val="26"/>
        </w:rPr>
      </w:pPr>
      <w:r w:rsidRPr="004270EF">
        <w:rPr>
          <w:rFonts w:ascii="Times New Roman" w:hAnsi="Times New Roman"/>
          <w:sz w:val="26"/>
          <w:szCs w:val="26"/>
        </w:rPr>
        <w:t>- во внедрении и эффективном использовании новых информационных сервисов, систем и технологий обучения, электронных образовательных ресурсов нового поколения;</w:t>
      </w:r>
    </w:p>
    <w:p w:rsidR="00EF641C" w:rsidRPr="004270EF" w:rsidRDefault="00EF641C" w:rsidP="00EF641C">
      <w:pPr>
        <w:widowControl w:val="0"/>
        <w:autoSpaceDE w:val="0"/>
        <w:autoSpaceDN w:val="0"/>
        <w:adjustRightInd w:val="0"/>
        <w:spacing w:after="0" w:line="360" w:lineRule="auto"/>
        <w:ind w:firstLine="540"/>
        <w:rPr>
          <w:rFonts w:ascii="Times New Roman" w:hAnsi="Times New Roman"/>
          <w:sz w:val="26"/>
          <w:szCs w:val="26"/>
        </w:rPr>
      </w:pPr>
      <w:r w:rsidRPr="004270EF">
        <w:rPr>
          <w:rFonts w:ascii="Times New Roman" w:hAnsi="Times New Roman"/>
          <w:sz w:val="26"/>
          <w:szCs w:val="26"/>
        </w:rPr>
        <w:t>- во внедрении процедур независимой оценки деятельности образовательных учреждений и процессов.</w:t>
      </w:r>
    </w:p>
    <w:p w:rsidR="00EF641C" w:rsidRPr="004270EF" w:rsidRDefault="00EF641C" w:rsidP="00EF641C">
      <w:pPr>
        <w:widowControl w:val="0"/>
        <w:autoSpaceDE w:val="0"/>
        <w:autoSpaceDN w:val="0"/>
        <w:adjustRightInd w:val="0"/>
        <w:spacing w:after="0" w:line="360" w:lineRule="auto"/>
        <w:ind w:firstLine="540"/>
        <w:rPr>
          <w:rFonts w:ascii="Times New Roman" w:hAnsi="Times New Roman"/>
          <w:sz w:val="26"/>
          <w:szCs w:val="26"/>
        </w:rPr>
      </w:pPr>
      <w:r w:rsidRPr="004270EF">
        <w:rPr>
          <w:rFonts w:ascii="Times New Roman" w:hAnsi="Times New Roman"/>
          <w:sz w:val="26"/>
          <w:szCs w:val="26"/>
        </w:rPr>
        <w:t>Расчёт степени достижения цели муниципальной программы применяется для целевых индикаторов (целевые индикаторы 1 приложения № 1 к муниципальной программе), у которых положительным эффектом считается превышение фактического значение целевого индикатора над плановым значением целевого индикатора:</w:t>
      </w:r>
    </w:p>
    <w:p w:rsidR="00EF641C" w:rsidRPr="004270EF" w:rsidRDefault="00EF641C" w:rsidP="00EF641C">
      <w:pPr>
        <w:pStyle w:val="ConsPlusNonformat"/>
        <w:spacing w:line="240" w:lineRule="exact"/>
        <w:ind w:firstLine="1560"/>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p>
    <w:p w:rsidR="00EF641C" w:rsidRPr="004270EF" w:rsidRDefault="00EF641C"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ц</w:t>
      </w:r>
      <w:r w:rsidRPr="004270EF">
        <w:rPr>
          <w:rFonts w:ascii="Times New Roman" w:hAnsi="Times New Roman" w:cs="Times New Roman"/>
          <w:sz w:val="26"/>
          <w:szCs w:val="26"/>
        </w:rPr>
        <w:t xml:space="preserve"> = -------------х100%,</w:t>
      </w:r>
      <w:r w:rsidRPr="004270EF">
        <w:rPr>
          <w:rFonts w:ascii="Times New Roman" w:hAnsi="Times New Roman"/>
          <w:sz w:val="26"/>
          <w:szCs w:val="26"/>
        </w:rPr>
        <w:t>где:</w:t>
      </w:r>
    </w:p>
    <w:p w:rsidR="00EF641C" w:rsidRPr="004270EF" w:rsidRDefault="00EF641C" w:rsidP="00EF641C">
      <w:pPr>
        <w:pStyle w:val="ConsPlusNonformat"/>
        <w:spacing w:after="120" w:line="240" w:lineRule="exact"/>
        <w:ind w:firstLine="1560"/>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ц </w:t>
      </w:r>
      <w:r w:rsidRPr="004270EF">
        <w:rPr>
          <w:rFonts w:ascii="Times New Roman" w:hAnsi="Times New Roman"/>
          <w:sz w:val="26"/>
          <w:szCs w:val="26"/>
        </w:rPr>
        <w:t>– фактическое достижение цели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факт </w:t>
      </w:r>
      <w:r w:rsidRPr="004270EF">
        <w:rPr>
          <w:rFonts w:ascii="Times New Roman" w:hAnsi="Times New Roman"/>
          <w:sz w:val="26"/>
          <w:szCs w:val="26"/>
        </w:rPr>
        <w:t>– фактическое значение целевого индикатора;</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план </w:t>
      </w:r>
      <w:r w:rsidRPr="004270EF">
        <w:rPr>
          <w:rFonts w:ascii="Times New Roman" w:hAnsi="Times New Roman"/>
          <w:sz w:val="26"/>
          <w:szCs w:val="26"/>
        </w:rPr>
        <w:t>– плановое значение целевого индикатора.</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Расчёт степени достижения задач муниципальной программы (показатели 2, 6, 7, 8, 9 приложения № 1 к муниципальной программе), у которых положительным эффектом считается превышение фактического значения показателя над плановым значением показателя, производится по формуле:</w:t>
      </w:r>
    </w:p>
    <w:p w:rsidR="00EF641C" w:rsidRPr="004270EF" w:rsidRDefault="00EF641C" w:rsidP="00EF641C">
      <w:pPr>
        <w:pStyle w:val="ConsPlusNonformat"/>
        <w:spacing w:line="240" w:lineRule="exact"/>
        <w:ind w:firstLine="1843"/>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p>
    <w:p w:rsidR="00EF641C" w:rsidRPr="004270EF" w:rsidRDefault="00EF641C"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задача</w:t>
      </w:r>
      <w:r w:rsidRPr="004270EF">
        <w:rPr>
          <w:rFonts w:ascii="Times New Roman" w:hAnsi="Times New Roman" w:cs="Times New Roman"/>
          <w:sz w:val="26"/>
          <w:szCs w:val="26"/>
        </w:rPr>
        <w:t xml:space="preserve"> = -------------х100%, </w:t>
      </w:r>
      <w:r w:rsidRPr="004270EF">
        <w:rPr>
          <w:rFonts w:ascii="Times New Roman" w:hAnsi="Times New Roman"/>
          <w:sz w:val="26"/>
          <w:szCs w:val="26"/>
        </w:rPr>
        <w:t>где:</w:t>
      </w:r>
    </w:p>
    <w:p w:rsidR="00EF641C" w:rsidRPr="004270EF" w:rsidRDefault="00EF641C" w:rsidP="00EF641C">
      <w:pPr>
        <w:pStyle w:val="ConsPlusNonformat"/>
        <w:spacing w:after="120" w:line="240" w:lineRule="exact"/>
        <w:ind w:firstLine="1843"/>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фактическое достижение задачи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плановое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Расчёт степени достижения задач муниципальной программы (показатели 3, 4, 5 приложения № 1 к муниципальной программе), у которых положительным эффектом считается снижение фактического значения показателя по сравнению с плановым значением показателя, производится по формуле:</w:t>
      </w:r>
    </w:p>
    <w:p w:rsidR="00EF641C" w:rsidRPr="004270EF" w:rsidRDefault="00EF641C" w:rsidP="00EF641C">
      <w:pPr>
        <w:pStyle w:val="ConsPlusNonformat"/>
        <w:spacing w:line="240" w:lineRule="exact"/>
        <w:ind w:firstLine="1985"/>
        <w:rPr>
          <w:rFonts w:ascii="Times New Roman" w:hAnsi="Times New Roman" w:cs="Times New Roman"/>
          <w:sz w:val="26"/>
          <w:szCs w:val="26"/>
        </w:rPr>
      </w:pPr>
      <w:r w:rsidRPr="004270EF">
        <w:rPr>
          <w:rFonts w:ascii="Times New Roman" w:hAnsi="Times New Roman" w:cs="Times New Roman"/>
          <w:sz w:val="26"/>
          <w:szCs w:val="26"/>
        </w:rPr>
        <w:t>1</w:t>
      </w:r>
    </w:p>
    <w:p w:rsidR="00EF641C" w:rsidRPr="004270EF" w:rsidRDefault="00EF641C"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задача</w:t>
      </w:r>
      <w:r w:rsidRPr="004270EF">
        <w:rPr>
          <w:rFonts w:ascii="Times New Roman" w:hAnsi="Times New Roman" w:cs="Times New Roman"/>
          <w:sz w:val="26"/>
          <w:szCs w:val="26"/>
        </w:rPr>
        <w:t xml:space="preserve"> = ---------------- х 100%, </w:t>
      </w:r>
      <w:r w:rsidRPr="004270EF">
        <w:rPr>
          <w:rFonts w:ascii="Times New Roman" w:hAnsi="Times New Roman"/>
          <w:sz w:val="26"/>
          <w:szCs w:val="26"/>
        </w:rPr>
        <w:t>где:</w:t>
      </w:r>
    </w:p>
    <w:p w:rsidR="00EF641C" w:rsidRPr="004270EF" w:rsidRDefault="00EF641C" w:rsidP="00EF641C">
      <w:pPr>
        <w:pStyle w:val="ConsPlusNonformat"/>
        <w:spacing w:after="120" w:line="240" w:lineRule="exact"/>
        <w:ind w:firstLine="1701"/>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r w:rsidRPr="004270EF">
        <w:rPr>
          <w:rFonts w:ascii="Times New Roman" w:hAnsi="Times New Roman" w:cs="Times New Roman"/>
          <w:sz w:val="26"/>
          <w:szCs w:val="26"/>
        </w:rPr>
        <w:t xml:space="preserve"> / </w:t>
      </w: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фактическое достижение задачи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плановое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Среднее значение достижения задач муниципальной программы рассчитывается по формуле:</w:t>
      </w:r>
    </w:p>
    <w:p w:rsidR="00EF641C" w:rsidRPr="004270EF" w:rsidRDefault="00EF641C" w:rsidP="00EF641C">
      <w:pPr>
        <w:widowControl w:val="0"/>
        <w:autoSpaceDE w:val="0"/>
        <w:autoSpaceDN w:val="0"/>
        <w:adjustRightInd w:val="0"/>
        <w:spacing w:after="0" w:line="240" w:lineRule="exact"/>
        <w:ind w:firstLine="1276"/>
        <w:rPr>
          <w:rFonts w:ascii="Times New Roman" w:hAnsi="Times New Roman"/>
          <w:sz w:val="26"/>
          <w:szCs w:val="26"/>
          <w:vertAlign w:val="subscript"/>
        </w:rPr>
      </w:pPr>
      <w:r w:rsidRPr="004270EF">
        <w:rPr>
          <w:rFonts w:ascii="Times New Roman" w:hAnsi="Times New Roman"/>
          <w:sz w:val="26"/>
          <w:szCs w:val="26"/>
          <w:lang w:val="en-US"/>
        </w:rPr>
        <w:t>SUMI</w:t>
      </w:r>
      <w:r w:rsidRPr="004270EF">
        <w:rPr>
          <w:rFonts w:ascii="Times New Roman" w:hAnsi="Times New Roman"/>
          <w:sz w:val="26"/>
          <w:szCs w:val="26"/>
          <w:vertAlign w:val="subscript"/>
        </w:rPr>
        <w:t>задача</w:t>
      </w:r>
    </w:p>
    <w:p w:rsidR="00EF641C" w:rsidRPr="004270EF" w:rsidRDefault="00EF641C"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 х 100%, где</w:t>
      </w:r>
    </w:p>
    <w:p w:rsidR="00EF641C" w:rsidRPr="004270EF" w:rsidRDefault="00EF641C" w:rsidP="00EF641C">
      <w:pPr>
        <w:widowControl w:val="0"/>
        <w:autoSpaceDE w:val="0"/>
        <w:autoSpaceDN w:val="0"/>
        <w:adjustRightInd w:val="0"/>
        <w:spacing w:after="120" w:line="240" w:lineRule="exact"/>
        <w:ind w:firstLine="1701"/>
        <w:rPr>
          <w:rFonts w:ascii="Times New Roman" w:hAnsi="Times New Roman"/>
          <w:sz w:val="26"/>
          <w:szCs w:val="26"/>
        </w:rPr>
      </w:pPr>
      <w:r w:rsidRPr="004270EF">
        <w:rPr>
          <w:rFonts w:ascii="Times New Roman" w:hAnsi="Times New Roman"/>
          <w:sz w:val="26"/>
          <w:szCs w:val="26"/>
          <w:lang w:val="en-US"/>
        </w:rPr>
        <w:t>n</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среднее значение выполнения задач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SUMI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суммарное значение фактического выполнения задач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n</w:t>
      </w:r>
      <w:r w:rsidRPr="004270EF">
        <w:rPr>
          <w:rFonts w:ascii="Times New Roman" w:hAnsi="Times New Roman"/>
          <w:sz w:val="26"/>
          <w:szCs w:val="26"/>
        </w:rPr>
        <w:t xml:space="preserve"> – количество задач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В связи с тем, что достижение цели муниципальной программы измеряется несколькими целевыми индикаторами, рассчитывается среднее значение достижения цели муниципальной программы по следующей формуле:</w:t>
      </w:r>
    </w:p>
    <w:p w:rsidR="00EF641C" w:rsidRPr="004270EF" w:rsidRDefault="00EF641C" w:rsidP="00EF641C">
      <w:pPr>
        <w:widowControl w:val="0"/>
        <w:autoSpaceDE w:val="0"/>
        <w:autoSpaceDN w:val="0"/>
        <w:adjustRightInd w:val="0"/>
        <w:spacing w:after="0" w:line="240" w:lineRule="exact"/>
        <w:ind w:firstLine="1276"/>
        <w:rPr>
          <w:rFonts w:ascii="Times New Roman" w:hAnsi="Times New Roman"/>
          <w:sz w:val="26"/>
          <w:szCs w:val="26"/>
          <w:vertAlign w:val="subscript"/>
        </w:rPr>
      </w:pPr>
      <w:r w:rsidRPr="004270EF">
        <w:rPr>
          <w:rFonts w:ascii="Times New Roman" w:hAnsi="Times New Roman"/>
          <w:sz w:val="26"/>
          <w:szCs w:val="26"/>
          <w:lang w:val="en-US"/>
        </w:rPr>
        <w:t>SUMI</w:t>
      </w:r>
      <w:r w:rsidRPr="004270EF">
        <w:rPr>
          <w:rFonts w:ascii="Times New Roman" w:hAnsi="Times New Roman"/>
          <w:sz w:val="26"/>
          <w:szCs w:val="26"/>
          <w:vertAlign w:val="subscript"/>
        </w:rPr>
        <w:t>ц</w:t>
      </w:r>
    </w:p>
    <w:p w:rsidR="00EF641C" w:rsidRPr="004270EF" w:rsidRDefault="00EF641C"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 х 100%, где</w:t>
      </w:r>
    </w:p>
    <w:p w:rsidR="00EF641C" w:rsidRPr="004270EF" w:rsidRDefault="00EF641C" w:rsidP="00EF641C">
      <w:pPr>
        <w:widowControl w:val="0"/>
        <w:autoSpaceDE w:val="0"/>
        <w:autoSpaceDN w:val="0"/>
        <w:adjustRightInd w:val="0"/>
        <w:spacing w:after="120" w:line="240" w:lineRule="exact"/>
        <w:ind w:firstLine="1701"/>
        <w:rPr>
          <w:rFonts w:ascii="Times New Roman" w:hAnsi="Times New Roman"/>
          <w:sz w:val="26"/>
          <w:szCs w:val="26"/>
        </w:rPr>
      </w:pPr>
      <w:r w:rsidRPr="004270EF">
        <w:rPr>
          <w:rFonts w:ascii="Times New Roman" w:hAnsi="Times New Roman"/>
          <w:sz w:val="26"/>
          <w:szCs w:val="26"/>
          <w:lang w:val="en-US"/>
        </w:rPr>
        <w:t>n</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среднее значение выполнения цели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SUMI</w:t>
      </w:r>
      <w:r w:rsidRPr="004270EF">
        <w:rPr>
          <w:rFonts w:ascii="Times New Roman" w:hAnsi="Times New Roman"/>
          <w:sz w:val="26"/>
          <w:szCs w:val="26"/>
          <w:vertAlign w:val="subscript"/>
        </w:rPr>
        <w:t>ц</w:t>
      </w:r>
      <w:r w:rsidRPr="004270EF">
        <w:rPr>
          <w:rFonts w:ascii="Times New Roman" w:hAnsi="Times New Roman"/>
          <w:sz w:val="26"/>
          <w:szCs w:val="26"/>
        </w:rPr>
        <w:t xml:space="preserve"> – суммарное значение фактического достижения цели муниципальной программы, рассчитанное по каждому целевому индикатору;</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n</w:t>
      </w:r>
      <w:r w:rsidRPr="004270EF">
        <w:rPr>
          <w:rFonts w:ascii="Times New Roman" w:hAnsi="Times New Roman"/>
          <w:sz w:val="26"/>
          <w:szCs w:val="26"/>
        </w:rPr>
        <w:t xml:space="preserve"> – количество целевых индикаторов.</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Среднее значение достижения целей подпрограмм будет являться  расчётной оценкой достижения цели программы.</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highlight w:val="yellow"/>
        </w:rPr>
      </w:pPr>
      <w:r w:rsidRPr="004270EF">
        <w:rPr>
          <w:rFonts w:ascii="Times New Roman" w:hAnsi="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 будет определять  в какой мере показатели задач способствуют достижению цели муниципальной программы.</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Расчёт эффективности использования бюджетных средств рассчитывается как:</w:t>
      </w:r>
    </w:p>
    <w:p w:rsidR="00EF641C" w:rsidRPr="004270EF" w:rsidRDefault="00EF641C" w:rsidP="00EF641C">
      <w:pPr>
        <w:widowControl w:val="0"/>
        <w:autoSpaceDE w:val="0"/>
        <w:autoSpaceDN w:val="0"/>
        <w:adjustRightInd w:val="0"/>
        <w:spacing w:after="0" w:line="240" w:lineRule="exact"/>
        <w:ind w:firstLine="1701"/>
        <w:rPr>
          <w:rFonts w:ascii="Times New Roman" w:hAnsi="Times New Roman"/>
          <w:sz w:val="26"/>
          <w:szCs w:val="26"/>
          <w:vertAlign w:val="subscript"/>
        </w:rPr>
      </w:pPr>
      <w:r w:rsidRPr="004270EF">
        <w:rPr>
          <w:rFonts w:ascii="Times New Roman" w:hAnsi="Times New Roman"/>
          <w:sz w:val="26"/>
          <w:szCs w:val="26"/>
        </w:rPr>
        <w:t>Ф</w:t>
      </w:r>
      <w:r w:rsidRPr="004270EF">
        <w:rPr>
          <w:rFonts w:ascii="Times New Roman" w:hAnsi="Times New Roman"/>
          <w:sz w:val="26"/>
          <w:szCs w:val="26"/>
          <w:vertAlign w:val="subscript"/>
        </w:rPr>
        <w:t>факт</w:t>
      </w:r>
    </w:p>
    <w:p w:rsidR="00EF641C" w:rsidRPr="004270EF" w:rsidRDefault="00EF641C"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rPr>
        <w:t>Э</w:t>
      </w:r>
      <w:r w:rsidRPr="004270EF">
        <w:rPr>
          <w:rFonts w:ascii="Times New Roman" w:hAnsi="Times New Roman"/>
          <w:sz w:val="26"/>
          <w:szCs w:val="26"/>
          <w:vertAlign w:val="subscript"/>
        </w:rPr>
        <w:t>бв</w:t>
      </w:r>
      <w:r w:rsidRPr="004270EF">
        <w:rPr>
          <w:rFonts w:ascii="Times New Roman" w:hAnsi="Times New Roman"/>
          <w:sz w:val="26"/>
          <w:szCs w:val="26"/>
        </w:rPr>
        <w:t xml:space="preserve"> = ----------- х 100%, где.</w:t>
      </w:r>
    </w:p>
    <w:p w:rsidR="00EF641C" w:rsidRPr="004270EF" w:rsidRDefault="00EF641C" w:rsidP="00EF641C">
      <w:pPr>
        <w:widowControl w:val="0"/>
        <w:autoSpaceDE w:val="0"/>
        <w:autoSpaceDN w:val="0"/>
        <w:adjustRightInd w:val="0"/>
        <w:spacing w:after="0" w:line="240" w:lineRule="exact"/>
        <w:ind w:firstLine="1701"/>
        <w:rPr>
          <w:rFonts w:ascii="Times New Roman" w:hAnsi="Times New Roman"/>
          <w:sz w:val="26"/>
          <w:szCs w:val="26"/>
          <w:vertAlign w:val="subscript"/>
        </w:rPr>
      </w:pPr>
      <w:r w:rsidRPr="004270EF">
        <w:rPr>
          <w:rFonts w:ascii="Times New Roman" w:hAnsi="Times New Roman"/>
          <w:sz w:val="26"/>
          <w:szCs w:val="26"/>
        </w:rPr>
        <w:t>Ф</w:t>
      </w:r>
      <w:r w:rsidRPr="004270EF">
        <w:rPr>
          <w:rFonts w:ascii="Times New Roman" w:hAnsi="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Э</w:t>
      </w:r>
      <w:r w:rsidRPr="004270EF">
        <w:rPr>
          <w:rFonts w:ascii="Times New Roman" w:hAnsi="Times New Roman"/>
          <w:sz w:val="26"/>
          <w:szCs w:val="26"/>
          <w:vertAlign w:val="subscript"/>
        </w:rPr>
        <w:t>бв</w:t>
      </w:r>
      <w:r w:rsidRPr="004270EF">
        <w:rPr>
          <w:rFonts w:ascii="Times New Roman" w:hAnsi="Times New Roman"/>
          <w:sz w:val="26"/>
          <w:szCs w:val="26"/>
        </w:rPr>
        <w:t xml:space="preserve"> – степень соответствия запланированному уровню затрат и эффективности использования бюджетных средств;</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Ф</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освоение средств бюджета в отчётном периоде;</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Ф</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запланированный объём средств бюджета в отчётном периоде.</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В случае выявления отклонений фактических значений показателей в отчётном году от запланированных на этот год производится анализ и аргументированное обоснование причин:</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отчётный период;</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возникновение экономии бюджетных ассигнований на реализацию муниципальной программы в отчётном году;</w:t>
      </w:r>
    </w:p>
    <w:p w:rsidR="00F23B5E" w:rsidRDefault="00EF641C" w:rsidP="002C24D8">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hAnsi="Times New Roman"/>
          <w:sz w:val="26"/>
          <w:szCs w:val="26"/>
        </w:rPr>
        <w:t>- перераспределения бюджетных ассигнований между мероприятиями муниципальной программы в отчётном году.</w:t>
      </w:r>
    </w:p>
    <w:p w:rsidR="00EF641C" w:rsidRPr="004270EF" w:rsidRDefault="00EF641C" w:rsidP="00BA7AFB">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3E738F">
          <w:headerReference w:type="default" r:id="rId8"/>
          <w:pgSz w:w="11907" w:h="16840" w:code="9"/>
          <w:pgMar w:top="1134" w:right="851" w:bottom="851" w:left="1418" w:header="284" w:footer="0" w:gutter="0"/>
          <w:pgNumType w:start="2"/>
          <w:cols w:space="720"/>
          <w:docGrid w:linePitch="299"/>
        </w:sectPr>
      </w:pPr>
    </w:p>
    <w:p w:rsidR="000F73E5" w:rsidRPr="00D84E6C" w:rsidRDefault="000F73E5" w:rsidP="003E738F">
      <w:pPr>
        <w:autoSpaceDE w:val="0"/>
        <w:autoSpaceDN w:val="0"/>
        <w:adjustRightInd w:val="0"/>
        <w:spacing w:after="0" w:line="240" w:lineRule="auto"/>
        <w:ind w:left="9072"/>
        <w:rPr>
          <w:rFonts w:ascii="Times New Roman" w:hAnsi="Times New Roman"/>
          <w:sz w:val="26"/>
          <w:szCs w:val="26"/>
        </w:rPr>
      </w:pPr>
      <w:r w:rsidRPr="005F4FEE">
        <w:rPr>
          <w:rFonts w:ascii="Times New Roman" w:hAnsi="Times New Roman"/>
          <w:sz w:val="26"/>
          <w:szCs w:val="26"/>
        </w:rPr>
        <w:t xml:space="preserve">Приложение № </w:t>
      </w:r>
      <w:r w:rsidRPr="00D84E6C">
        <w:rPr>
          <w:rFonts w:ascii="Times New Roman" w:hAnsi="Times New Roman"/>
          <w:sz w:val="26"/>
          <w:szCs w:val="26"/>
        </w:rPr>
        <w:t>1</w:t>
      </w:r>
    </w:p>
    <w:p w:rsidR="000F73E5" w:rsidRDefault="000F73E5" w:rsidP="003E738F">
      <w:pPr>
        <w:tabs>
          <w:tab w:val="left" w:pos="13467"/>
        </w:tabs>
        <w:autoSpaceDE w:val="0"/>
        <w:autoSpaceDN w:val="0"/>
        <w:adjustRightInd w:val="0"/>
        <w:spacing w:after="0" w:line="240" w:lineRule="auto"/>
        <w:ind w:left="9072"/>
        <w:rPr>
          <w:rFonts w:ascii="Times New Roman" w:hAnsi="Times New Roman"/>
          <w:sz w:val="26"/>
          <w:szCs w:val="26"/>
        </w:rPr>
      </w:pPr>
      <w:r w:rsidRPr="005F4FEE">
        <w:rPr>
          <w:rFonts w:ascii="Times New Roman" w:hAnsi="Times New Roman"/>
          <w:sz w:val="26"/>
          <w:szCs w:val="26"/>
        </w:rPr>
        <w:t>к муниципальной программе «</w:t>
      </w:r>
      <w:r>
        <w:rPr>
          <w:rFonts w:ascii="Times New Roman" w:hAnsi="Times New Roman"/>
          <w:sz w:val="26"/>
          <w:szCs w:val="26"/>
        </w:rPr>
        <w:t xml:space="preserve">Развитие системы образования </w:t>
      </w:r>
      <w:r w:rsidRPr="005F4FEE">
        <w:rPr>
          <w:rFonts w:ascii="Times New Roman" w:hAnsi="Times New Roman"/>
          <w:sz w:val="26"/>
          <w:szCs w:val="26"/>
        </w:rPr>
        <w:t>Д</w:t>
      </w:r>
      <w:r w:rsidR="00985CA4">
        <w:rPr>
          <w:rFonts w:ascii="Times New Roman" w:hAnsi="Times New Roman"/>
          <w:sz w:val="26"/>
          <w:szCs w:val="26"/>
        </w:rPr>
        <w:t xml:space="preserve">альнегорского городского округа»  </w:t>
      </w:r>
      <w:r w:rsidRPr="005F4FEE">
        <w:rPr>
          <w:rFonts w:ascii="Times New Roman" w:hAnsi="Times New Roman"/>
          <w:sz w:val="26"/>
          <w:szCs w:val="26"/>
        </w:rPr>
        <w:t>на 2015-2019 годы</w:t>
      </w:r>
    </w:p>
    <w:p w:rsidR="00985CA4" w:rsidRDefault="00985CA4" w:rsidP="00287A0F">
      <w:pPr>
        <w:tabs>
          <w:tab w:val="left" w:pos="13467"/>
        </w:tabs>
        <w:autoSpaceDE w:val="0"/>
        <w:autoSpaceDN w:val="0"/>
        <w:adjustRightInd w:val="0"/>
        <w:spacing w:after="0" w:line="240" w:lineRule="auto"/>
        <w:ind w:left="8789"/>
        <w:rPr>
          <w:rFonts w:ascii="Times New Roman" w:hAnsi="Times New Roman"/>
          <w:sz w:val="26"/>
          <w:szCs w:val="26"/>
        </w:rPr>
      </w:pPr>
    </w:p>
    <w:p w:rsidR="00985CA4" w:rsidRDefault="00985CA4" w:rsidP="00287A0F">
      <w:pPr>
        <w:tabs>
          <w:tab w:val="left" w:pos="13467"/>
        </w:tabs>
        <w:autoSpaceDE w:val="0"/>
        <w:autoSpaceDN w:val="0"/>
        <w:adjustRightInd w:val="0"/>
        <w:spacing w:after="0" w:line="240" w:lineRule="auto"/>
        <w:ind w:left="8789"/>
        <w:rPr>
          <w:rFonts w:ascii="Times New Roman" w:hAnsi="Times New Roman"/>
          <w:sz w:val="26"/>
          <w:szCs w:val="26"/>
        </w:rPr>
      </w:pPr>
    </w:p>
    <w:p w:rsidR="000F73E5" w:rsidRPr="005F4FEE" w:rsidRDefault="000F73E5" w:rsidP="000F73E5">
      <w:pPr>
        <w:widowControl w:val="0"/>
        <w:autoSpaceDE w:val="0"/>
        <w:autoSpaceDN w:val="0"/>
        <w:adjustRightInd w:val="0"/>
        <w:spacing w:before="200" w:after="0" w:line="240" w:lineRule="auto"/>
        <w:jc w:val="center"/>
        <w:rPr>
          <w:rFonts w:ascii="Times New Roman" w:hAnsi="Times New Roman"/>
          <w:sz w:val="26"/>
          <w:szCs w:val="26"/>
        </w:rPr>
      </w:pPr>
      <w:r w:rsidRPr="005F4FEE">
        <w:rPr>
          <w:rFonts w:ascii="Times New Roman" w:hAnsi="Times New Roman"/>
          <w:sz w:val="26"/>
          <w:szCs w:val="26"/>
        </w:rPr>
        <w:t>Сведения о целевых индикаторах, показателях муниципальной программы</w:t>
      </w:r>
    </w:p>
    <w:p w:rsidR="000F73E5" w:rsidRPr="005F4FEE" w:rsidRDefault="000F73E5" w:rsidP="000F73E5">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0F73E5" w:rsidRPr="005F4FEE" w:rsidRDefault="000F73E5" w:rsidP="00D7023D">
      <w:pPr>
        <w:widowControl w:val="0"/>
        <w:autoSpaceDE w:val="0"/>
        <w:autoSpaceDN w:val="0"/>
        <w:adjustRightInd w:val="0"/>
        <w:spacing w:after="120" w:line="36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600" w:type="dxa"/>
        <w:tblCellSpacing w:w="5" w:type="nil"/>
        <w:tblInd w:w="217" w:type="dxa"/>
        <w:tblLayout w:type="fixed"/>
        <w:tblCellMar>
          <w:left w:w="75" w:type="dxa"/>
          <w:right w:w="75" w:type="dxa"/>
        </w:tblCellMar>
        <w:tblLook w:val="0000"/>
      </w:tblPr>
      <w:tblGrid>
        <w:gridCol w:w="566"/>
        <w:gridCol w:w="4962"/>
        <w:gridCol w:w="284"/>
        <w:gridCol w:w="527"/>
        <w:gridCol w:w="40"/>
        <w:gridCol w:w="1140"/>
        <w:gridCol w:w="34"/>
        <w:gridCol w:w="1146"/>
        <w:gridCol w:w="28"/>
        <w:gridCol w:w="1152"/>
        <w:gridCol w:w="23"/>
        <w:gridCol w:w="1157"/>
        <w:gridCol w:w="17"/>
        <w:gridCol w:w="1163"/>
        <w:gridCol w:w="12"/>
        <w:gridCol w:w="1168"/>
        <w:gridCol w:w="6"/>
        <w:gridCol w:w="325"/>
        <w:gridCol w:w="850"/>
      </w:tblGrid>
      <w:tr w:rsidR="000F73E5" w:rsidRPr="005F4FEE" w:rsidTr="000F73E5">
        <w:trPr>
          <w:trHeight w:val="320"/>
          <w:tblCellSpacing w:w="5" w:type="nil"/>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w:t>
            </w:r>
            <w:r w:rsidRPr="005F4FEE">
              <w:rPr>
                <w:rFonts w:ascii="Times New Roman" w:hAnsi="Times New Roman" w:cs="Times New Roman"/>
                <w:sz w:val="24"/>
                <w:szCs w:val="24"/>
              </w:rPr>
              <w:br/>
              <w:t>п/п</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Целевой индикатор, показатель (наименование)</w:t>
            </w:r>
          </w:p>
        </w:tc>
        <w:tc>
          <w:tcPr>
            <w:tcW w:w="851" w:type="dxa"/>
            <w:gridSpan w:val="3"/>
            <w:vMerge w:val="restart"/>
            <w:tcBorders>
              <w:top w:val="single" w:sz="4" w:space="0" w:color="auto"/>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Единица измерения</w:t>
            </w:r>
          </w:p>
        </w:tc>
        <w:tc>
          <w:tcPr>
            <w:tcW w:w="8221" w:type="dxa"/>
            <w:gridSpan w:val="14"/>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Значение</w:t>
            </w:r>
            <w:r>
              <w:rPr>
                <w:rFonts w:ascii="Times New Roman" w:hAnsi="Times New Roman" w:cs="Times New Roman"/>
                <w:sz w:val="24"/>
                <w:szCs w:val="24"/>
              </w:rPr>
              <w:t xml:space="preserve"> </w:t>
            </w:r>
            <w:r w:rsidRPr="005F4FEE">
              <w:rPr>
                <w:rFonts w:ascii="Times New Roman" w:hAnsi="Times New Roman" w:cs="Times New Roman"/>
                <w:sz w:val="24"/>
                <w:szCs w:val="24"/>
              </w:rPr>
              <w:t>целевого индикатора, показателя</w:t>
            </w:r>
          </w:p>
        </w:tc>
      </w:tr>
      <w:tr w:rsidR="000F73E5" w:rsidRPr="005F4FEE" w:rsidTr="000F73E5">
        <w:trPr>
          <w:trHeight w:val="480"/>
          <w:tblCellSpacing w:w="5" w:type="nil"/>
        </w:trPr>
        <w:tc>
          <w:tcPr>
            <w:tcW w:w="566" w:type="dxa"/>
            <w:vMerge/>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p>
        </w:tc>
        <w:tc>
          <w:tcPr>
            <w:tcW w:w="4962" w:type="dxa"/>
            <w:vMerge/>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p>
        </w:tc>
        <w:tc>
          <w:tcPr>
            <w:tcW w:w="851" w:type="dxa"/>
            <w:gridSpan w:val="3"/>
            <w:vMerge/>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отчётный год (2013 год)</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отчётный финансовый год (2014 год)</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текущий</w:t>
            </w:r>
            <w:r w:rsidRPr="005F4FEE">
              <w:rPr>
                <w:rFonts w:ascii="Times New Roman" w:hAnsi="Times New Roman" w:cs="Times New Roman"/>
                <w:sz w:val="24"/>
                <w:szCs w:val="24"/>
              </w:rPr>
              <w:t xml:space="preserve"> финансовый год (2015год)</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 год)</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 год)</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 год)</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четвертый год планового периода (2019 год)</w:t>
            </w:r>
          </w:p>
        </w:tc>
      </w:tr>
      <w:tr w:rsidR="000F73E5" w:rsidRPr="005F4FEE" w:rsidTr="000F73E5">
        <w:trPr>
          <w:tblCellSpacing w:w="5" w:type="nil"/>
        </w:trPr>
        <w:tc>
          <w:tcPr>
            <w:tcW w:w="566"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4962" w:type="dxa"/>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851" w:type="dxa"/>
            <w:gridSpan w:val="3"/>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175"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175"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175"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w:t>
            </w:r>
          </w:p>
        </w:tc>
      </w:tr>
      <w:tr w:rsidR="000F73E5" w:rsidRPr="005F4FEE" w:rsidTr="000F73E5">
        <w:trPr>
          <w:tblCellSpacing w:w="5" w:type="nil"/>
        </w:trPr>
        <w:tc>
          <w:tcPr>
            <w:tcW w:w="14600" w:type="dxa"/>
            <w:gridSpan w:val="19"/>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Муниципальная программа «Развитие образование Дальнегорского городского округа » на 2015-2019годы</w:t>
            </w:r>
          </w:p>
        </w:tc>
      </w:tr>
      <w:tr w:rsidR="000F73E5" w:rsidRPr="005F4FEE" w:rsidTr="000F73E5">
        <w:trPr>
          <w:tblCellSpacing w:w="5" w:type="nil"/>
        </w:trPr>
        <w:tc>
          <w:tcPr>
            <w:tcW w:w="14600" w:type="dxa"/>
            <w:gridSpan w:val="19"/>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Целевые индикаторы, показатели программы</w:t>
            </w:r>
          </w:p>
        </w:tc>
      </w:tr>
      <w:tr w:rsidR="000F73E5" w:rsidRPr="005F4FEE" w:rsidTr="000F73E5">
        <w:trPr>
          <w:trHeight w:val="320"/>
          <w:tblCellSpacing w:w="5" w:type="nil"/>
        </w:trPr>
        <w:tc>
          <w:tcPr>
            <w:tcW w:w="566"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4962" w:type="dxa"/>
            <w:tcBorders>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c>
          <w:tcPr>
            <w:tcW w:w="851" w:type="dxa"/>
            <w:gridSpan w:val="3"/>
            <w:tcBorders>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rPr>
                <w:rFonts w:ascii="Times New Roman" w:hAnsi="Times New Roman"/>
                <w:sz w:val="24"/>
                <w:szCs w:val="24"/>
              </w:rPr>
            </w:pPr>
            <w:r w:rsidRPr="005F4FEE">
              <w:rPr>
                <w:rFonts w:ascii="Times New Roman" w:hAnsi="Times New Roman"/>
                <w:sz w:val="24"/>
                <w:szCs w:val="24"/>
              </w:rPr>
              <w:t>%</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95,07</w:t>
            </w:r>
          </w:p>
        </w:tc>
        <w:tc>
          <w:tcPr>
            <w:tcW w:w="1174" w:type="dxa"/>
            <w:gridSpan w:val="2"/>
            <w:tcBorders>
              <w:left w:val="single" w:sz="4" w:space="0" w:color="auto"/>
              <w:bottom w:val="single" w:sz="4" w:space="0" w:color="auto"/>
              <w:right w:val="single" w:sz="4" w:space="0" w:color="auto"/>
            </w:tcBorders>
            <w:vAlign w:val="center"/>
          </w:tcPr>
          <w:p w:rsidR="000F73E5" w:rsidRPr="000071D1"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0071D1">
              <w:rPr>
                <w:rFonts w:ascii="Times New Roman" w:hAnsi="Times New Roman"/>
                <w:sz w:val="24"/>
                <w:szCs w:val="24"/>
              </w:rPr>
              <w:t>94,80</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95,20</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95,30</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95,40</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95,50</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95,5</w:t>
            </w:r>
          </w:p>
        </w:tc>
      </w:tr>
      <w:tr w:rsidR="000F73E5"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дошкольного образования» на 2015-2019 годы</w:t>
            </w:r>
          </w:p>
        </w:tc>
      </w:tr>
      <w:tr w:rsidR="000F73E5"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highlight w:val="yellow"/>
              </w:rPr>
            </w:pPr>
            <w:r w:rsidRPr="005F4FEE">
              <w:rPr>
                <w:rFonts w:ascii="Times New Roman" w:hAnsi="Times New Roman"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line="240" w:lineRule="auto"/>
              <w:jc w:val="center"/>
            </w:pPr>
            <w:r w:rsidRPr="005F4FEE">
              <w:rPr>
                <w:rFonts w:ascii="Times New Roman" w:hAnsi="Times New Roman"/>
                <w:sz w:val="24"/>
                <w:szCs w:val="24"/>
              </w:rPr>
              <w:t>81,19</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line="240" w:lineRule="auto"/>
              <w:jc w:val="center"/>
            </w:pPr>
            <w:r>
              <w:rPr>
                <w:rFonts w:ascii="Times New Roman" w:hAnsi="Times New Roman"/>
                <w:sz w:val="24"/>
                <w:szCs w:val="24"/>
              </w:rPr>
              <w:t>78,98</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line="240" w:lineRule="auto"/>
              <w:jc w:val="center"/>
            </w:pPr>
            <w:r w:rsidRPr="005F4FEE">
              <w:rPr>
                <w:rFonts w:ascii="Times New Roman" w:hAnsi="Times New Roman"/>
                <w:sz w:val="24"/>
                <w:szCs w:val="24"/>
              </w:rPr>
              <w:t>83,06</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line="240" w:lineRule="auto"/>
              <w:jc w:val="center"/>
            </w:pPr>
            <w:r w:rsidRPr="005F4FEE">
              <w:rPr>
                <w:rFonts w:ascii="Times New Roman" w:hAnsi="Times New Roman"/>
                <w:sz w:val="24"/>
                <w:szCs w:val="24"/>
              </w:rPr>
              <w:t>83,10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line="240" w:lineRule="auto"/>
              <w:jc w:val="center"/>
            </w:pPr>
            <w:r w:rsidRPr="005F4FEE">
              <w:rPr>
                <w:rFonts w:ascii="Times New Roman" w:hAnsi="Times New Roman"/>
                <w:sz w:val="24"/>
                <w:szCs w:val="24"/>
              </w:rPr>
              <w:t>83,20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line="240" w:lineRule="auto"/>
              <w:jc w:val="center"/>
            </w:pPr>
            <w:r w:rsidRPr="005F4FEE">
              <w:rPr>
                <w:rFonts w:ascii="Times New Roman" w:hAnsi="Times New Roman"/>
                <w:sz w:val="24"/>
                <w:szCs w:val="24"/>
              </w:rPr>
              <w:t>83,30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line="240" w:lineRule="auto"/>
              <w:jc w:val="center"/>
            </w:pPr>
            <w:r w:rsidRPr="005F4FEE">
              <w:rPr>
                <w:rFonts w:ascii="Times New Roman" w:hAnsi="Times New Roman"/>
                <w:sz w:val="24"/>
                <w:szCs w:val="24"/>
              </w:rPr>
              <w:t>83,50</w:t>
            </w:r>
          </w:p>
        </w:tc>
      </w:tr>
      <w:tr w:rsidR="000F73E5"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tcPr>
          <w:p w:rsidR="000F73E5" w:rsidRPr="005F4FEE" w:rsidRDefault="000F73E5" w:rsidP="00456DD9">
            <w:pPr>
              <w:spacing w:after="0" w:line="240" w:lineRule="auto"/>
              <w:rPr>
                <w:rFonts w:ascii="Times New Roman" w:hAnsi="Times New Roman"/>
                <w:sz w:val="24"/>
                <w:szCs w:val="24"/>
              </w:rPr>
            </w:pPr>
            <w:r w:rsidRPr="005F4FEE">
              <w:rPr>
                <w:rFonts w:ascii="Times New Roman" w:hAnsi="Times New Roman"/>
                <w:sz w:val="24"/>
                <w:szCs w:val="24"/>
              </w:rPr>
              <w:t xml:space="preserve">Уменьшение доли детей в возрасте </w:t>
            </w:r>
            <w:r>
              <w:rPr>
                <w:rFonts w:ascii="Times New Roman" w:hAnsi="Times New Roman"/>
                <w:sz w:val="24"/>
                <w:szCs w:val="24"/>
              </w:rPr>
              <w:t>3-7</w:t>
            </w:r>
            <w:r w:rsidRPr="005F4FEE">
              <w:rPr>
                <w:rFonts w:ascii="Times New Roman" w:hAnsi="Times New Roman"/>
                <w:sz w:val="24"/>
                <w:szCs w:val="24"/>
              </w:rPr>
              <w:t xml:space="preserve"> лет, состоящих на учёте для направления в муниципальные дошкольные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Дальнегорского городского округа  в возрасте </w:t>
            </w:r>
            <w:r>
              <w:rPr>
                <w:rFonts w:ascii="Times New Roman" w:hAnsi="Times New Roman"/>
                <w:sz w:val="24"/>
                <w:szCs w:val="24"/>
              </w:rPr>
              <w:t>3-7</w:t>
            </w:r>
            <w:r w:rsidRPr="005F4FEE">
              <w:rPr>
                <w:rFonts w:ascii="Times New Roman" w:hAnsi="Times New Roman"/>
                <w:sz w:val="24"/>
                <w:szCs w:val="24"/>
              </w:rPr>
              <w:t xml:space="preserve"> лет</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1,43</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73E5"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r>
      <w:tr w:rsidR="000F73E5"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Pr="005F4FEE">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w:t>
            </w:r>
            <w:r>
              <w:rPr>
                <w:rFonts w:ascii="Times New Roman" w:hAnsi="Times New Roman"/>
                <w:sz w:val="24"/>
                <w:szCs w:val="24"/>
              </w:rPr>
              <w:t xml:space="preserve"> </w:t>
            </w:r>
            <w:r w:rsidRPr="005F4FEE">
              <w:rPr>
                <w:rFonts w:ascii="Times New Roman" w:hAnsi="Times New Roman"/>
                <w:sz w:val="24"/>
                <w:szCs w:val="24"/>
              </w:rPr>
              <w:t xml:space="preserve">доли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3,8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2,6</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r>
      <w:tr w:rsidR="000F73E5"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Pr="005F4FEE">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w:t>
            </w:r>
            <w:r>
              <w:rPr>
                <w:rFonts w:ascii="Times New Roman" w:hAnsi="Times New Roman"/>
                <w:sz w:val="24"/>
                <w:szCs w:val="24"/>
              </w:rPr>
              <w:t xml:space="preserve"> </w:t>
            </w:r>
            <w:r w:rsidRPr="005F4FEE">
              <w:rPr>
                <w:rFonts w:ascii="Times New Roman" w:hAnsi="Times New Roman"/>
                <w:sz w:val="24"/>
                <w:szCs w:val="24"/>
              </w:rPr>
              <w:t>доли</w:t>
            </w:r>
            <w:r>
              <w:rPr>
                <w:rFonts w:ascii="Times New Roman" w:hAnsi="Times New Roman"/>
                <w:sz w:val="24"/>
                <w:szCs w:val="24"/>
              </w:rPr>
              <w:t xml:space="preserve"> </w:t>
            </w:r>
            <w:r w:rsidRPr="005F4FEE">
              <w:rPr>
                <w:rFonts w:ascii="Times New Roman" w:hAnsi="Times New Roman"/>
                <w:sz w:val="24"/>
                <w:szCs w:val="24"/>
              </w:rPr>
              <w:t>обучающихся муниципальных общеобразовательных учреждений Д</w:t>
            </w:r>
            <w:r>
              <w:rPr>
                <w:rFonts w:ascii="Times New Roman" w:hAnsi="Times New Roman"/>
                <w:sz w:val="24"/>
                <w:szCs w:val="24"/>
              </w:rPr>
              <w:t>альнегорского городского округа</w:t>
            </w:r>
            <w:r w:rsidRPr="005F4FEE">
              <w:rPr>
                <w:rFonts w:ascii="Times New Roman" w:hAnsi="Times New Roman"/>
                <w:sz w:val="24"/>
                <w:szCs w:val="24"/>
              </w:rPr>
              <w:t xml:space="preserve">, занимающихся во вторую смену, в общей численности обучающихся муниципальных общеобразовательных учреждений Дальнегорского городского округа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15,64</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18,08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17,82</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9,45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9,19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after="0" w:line="240" w:lineRule="auto"/>
              <w:jc w:val="center"/>
              <w:rPr>
                <w:sz w:val="24"/>
                <w:szCs w:val="24"/>
              </w:rPr>
            </w:pPr>
            <w:r w:rsidRPr="005F4FEE">
              <w:rPr>
                <w:rFonts w:ascii="Times New Roman" w:hAnsi="Times New Roman"/>
                <w:sz w:val="24"/>
                <w:szCs w:val="24"/>
              </w:rPr>
              <w:t>9,19</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after="0" w:line="240" w:lineRule="auto"/>
              <w:jc w:val="center"/>
              <w:rPr>
                <w:sz w:val="24"/>
                <w:szCs w:val="24"/>
              </w:rPr>
            </w:pPr>
            <w:r w:rsidRPr="005F4FEE">
              <w:rPr>
                <w:rFonts w:ascii="Times New Roman" w:hAnsi="Times New Roman"/>
                <w:sz w:val="24"/>
                <w:szCs w:val="24"/>
              </w:rPr>
              <w:t>9,19</w:t>
            </w:r>
          </w:p>
        </w:tc>
      </w:tr>
      <w:tr w:rsidR="000F73E5"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F73E5" w:rsidRPr="00E41C37" w:rsidRDefault="000F73E5" w:rsidP="00456DD9">
            <w:pPr>
              <w:pStyle w:val="ConsPlusCell"/>
              <w:jc w:val="center"/>
              <w:rPr>
                <w:rFonts w:ascii="Times New Roman" w:hAnsi="Times New Roman" w:cs="Times New Roman"/>
                <w:sz w:val="24"/>
                <w:szCs w:val="24"/>
              </w:rPr>
            </w:pPr>
            <w:r w:rsidRPr="00E41C37">
              <w:rPr>
                <w:rFonts w:ascii="Times New Roman" w:hAnsi="Times New Roman" w:cs="Times New Roman"/>
                <w:sz w:val="24"/>
                <w:szCs w:val="24"/>
              </w:rPr>
              <w:t xml:space="preserve">6. </w:t>
            </w:r>
          </w:p>
        </w:tc>
        <w:tc>
          <w:tcPr>
            <w:tcW w:w="4962" w:type="dxa"/>
            <w:tcBorders>
              <w:top w:val="single" w:sz="4" w:space="0" w:color="auto"/>
              <w:left w:val="single" w:sz="4" w:space="0" w:color="auto"/>
              <w:bottom w:val="single" w:sz="4" w:space="0" w:color="auto"/>
              <w:right w:val="single" w:sz="4" w:space="0" w:color="auto"/>
            </w:tcBorders>
          </w:tcPr>
          <w:p w:rsidR="000F73E5" w:rsidRPr="00E41C37" w:rsidRDefault="000F73E5" w:rsidP="00456DD9">
            <w:pPr>
              <w:pStyle w:val="ConsPlusCell"/>
              <w:spacing w:line="240" w:lineRule="auto"/>
              <w:rPr>
                <w:rFonts w:ascii="Times New Roman" w:hAnsi="Times New Roman"/>
                <w:sz w:val="24"/>
                <w:szCs w:val="24"/>
              </w:rPr>
            </w:pPr>
            <w:r w:rsidRPr="00E41C37">
              <w:rPr>
                <w:rFonts w:ascii="Times New Roman" w:hAnsi="Times New Roman"/>
                <w:sz w:val="24"/>
                <w:szCs w:val="24"/>
              </w:rPr>
              <w:t xml:space="preserve">Уменьшение доли общеобразовательных учреждений Дальнегорского городского округа, требующих капитального ремонта в общей численности </w:t>
            </w:r>
            <w:r w:rsidRPr="00E41C37">
              <w:rPr>
                <w:rFonts w:ascii="Times New Roman" w:hAnsi="Times New Roman"/>
                <w:sz w:val="26"/>
                <w:szCs w:val="26"/>
              </w:rPr>
              <w:t xml:space="preserve">общеобразовательных </w:t>
            </w:r>
            <w:r w:rsidRPr="00E41C37">
              <w:rPr>
                <w:rFonts w:ascii="Times New Roman" w:hAnsi="Times New Roman"/>
                <w:sz w:val="24"/>
                <w:szCs w:val="24"/>
              </w:rPr>
              <w:t>учреждений Дальнегорского городского округа</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F73E5" w:rsidRPr="00E41C37" w:rsidRDefault="000F73E5" w:rsidP="00456DD9">
            <w:pPr>
              <w:pStyle w:val="ConsPlusCell"/>
              <w:rPr>
                <w:rFonts w:ascii="Times New Roman" w:hAnsi="Times New Roman" w:cs="Times New Roman"/>
                <w:sz w:val="24"/>
                <w:szCs w:val="24"/>
              </w:rPr>
            </w:pPr>
            <w:r w:rsidRPr="00E41C37">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E41C37"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E41C37">
              <w:rPr>
                <w:rFonts w:ascii="Times New Roman" w:hAnsi="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E41C37" w:rsidRDefault="000F73E5"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E41C37" w:rsidRDefault="00E41C37"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E41C37" w:rsidRDefault="00E41C37"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E41C37" w:rsidRDefault="000F73E5"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after="0" w:line="240" w:lineRule="auto"/>
              <w:jc w:val="center"/>
              <w:rPr>
                <w:rFonts w:ascii="Times New Roman" w:hAnsi="Times New Roman"/>
                <w:sz w:val="24"/>
                <w:szCs w:val="24"/>
              </w:rPr>
            </w:pPr>
            <w:r>
              <w:rPr>
                <w:rFonts w:ascii="Times New Roman" w:hAnsi="Times New Roman"/>
                <w:sz w:val="24"/>
                <w:szCs w:val="24"/>
              </w:rPr>
              <w:t>0</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spacing w:after="0" w:line="240" w:lineRule="auto"/>
              <w:jc w:val="center"/>
              <w:rPr>
                <w:rFonts w:ascii="Times New Roman" w:hAnsi="Times New Roman"/>
                <w:sz w:val="24"/>
                <w:szCs w:val="24"/>
              </w:rPr>
            </w:pPr>
            <w:r>
              <w:rPr>
                <w:rFonts w:ascii="Times New Roman" w:hAnsi="Times New Roman"/>
                <w:sz w:val="24"/>
                <w:szCs w:val="24"/>
              </w:rPr>
              <w:t>0</w:t>
            </w:r>
          </w:p>
        </w:tc>
      </w:tr>
      <w:tr w:rsidR="000F73E5"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дополнительного образования» на 2015-2019 годы</w:t>
            </w:r>
          </w:p>
        </w:tc>
      </w:tr>
      <w:tr w:rsidR="00EC45EC" w:rsidRPr="005F4FEE" w:rsidTr="00EC45EC">
        <w:trPr>
          <w:trHeight w:val="320"/>
          <w:tblCellSpacing w:w="5" w:type="nil"/>
        </w:trPr>
        <w:tc>
          <w:tcPr>
            <w:tcW w:w="566" w:type="dxa"/>
            <w:tcBorders>
              <w:left w:val="single" w:sz="4" w:space="0" w:color="auto"/>
              <w:bottom w:val="single" w:sz="4" w:space="0" w:color="auto"/>
              <w:right w:val="single" w:sz="4" w:space="0" w:color="auto"/>
            </w:tcBorders>
            <w:vAlign w:val="center"/>
          </w:tcPr>
          <w:p w:rsidR="00EC45EC" w:rsidRPr="005F4FEE" w:rsidRDefault="00EC45EC"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Pr="005F4FEE">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EC45EC" w:rsidRPr="005F4FEE" w:rsidRDefault="00F36790" w:rsidP="00EC45EC">
            <w:pPr>
              <w:pStyle w:val="ConsPlusCell"/>
              <w:spacing w:line="240" w:lineRule="auto"/>
              <w:rPr>
                <w:rFonts w:ascii="Times New Roman" w:hAnsi="Times New Roman" w:cs="Times New Roman"/>
                <w:sz w:val="24"/>
                <w:szCs w:val="24"/>
              </w:rPr>
            </w:pPr>
            <w:r>
              <w:rPr>
                <w:rFonts w:ascii="Times New Roman" w:hAnsi="Times New Roman"/>
                <w:sz w:val="26"/>
                <w:szCs w:val="26"/>
              </w:rPr>
              <w:t>У</w:t>
            </w:r>
            <w:r w:rsidR="00EC45EC" w:rsidRPr="00162A78">
              <w:rPr>
                <w:rFonts w:ascii="Times New Roman" w:hAnsi="Times New Roman"/>
                <w:sz w:val="26"/>
                <w:szCs w:val="26"/>
              </w:rPr>
              <w:t xml:space="preserve">величение численности обучающихся муниципальных общеобразовательных учреждений Дальнегорского городского округа в возрасте 5-18 лет </w:t>
            </w:r>
            <w:r w:rsidR="00EC45EC">
              <w:rPr>
                <w:rFonts w:ascii="Times New Roman" w:hAnsi="Times New Roman"/>
                <w:sz w:val="26"/>
                <w:szCs w:val="26"/>
              </w:rPr>
              <w:t xml:space="preserve">на одного педагогического работника </w:t>
            </w:r>
            <w:r w:rsidR="00EC45EC" w:rsidRPr="00162A78">
              <w:rPr>
                <w:rFonts w:ascii="Times New Roman" w:hAnsi="Times New Roman"/>
                <w:sz w:val="26"/>
                <w:szCs w:val="26"/>
              </w:rPr>
              <w:t>в муниципальных учреждениях дополнительного образования детей Дальнегорского городского округа</w:t>
            </w:r>
          </w:p>
        </w:tc>
        <w:tc>
          <w:tcPr>
            <w:tcW w:w="811" w:type="dxa"/>
            <w:gridSpan w:val="2"/>
            <w:tcBorders>
              <w:left w:val="single" w:sz="4" w:space="0" w:color="auto"/>
              <w:bottom w:val="single" w:sz="4" w:space="0" w:color="auto"/>
              <w:right w:val="single" w:sz="4" w:space="0" w:color="auto"/>
            </w:tcBorders>
            <w:vAlign w:val="center"/>
          </w:tcPr>
          <w:p w:rsidR="00EC45EC" w:rsidRPr="005F4FEE" w:rsidRDefault="00EC45EC"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EC45EC" w:rsidRPr="005F4FEE" w:rsidRDefault="00EC45EC" w:rsidP="00EC45EC">
            <w:pPr>
              <w:tabs>
                <w:tab w:val="left" w:pos="9180"/>
              </w:tabs>
              <w:spacing w:after="0" w:line="240" w:lineRule="auto"/>
              <w:jc w:val="center"/>
              <w:rPr>
                <w:rFonts w:ascii="Times New Roman" w:hAnsi="Times New Roman"/>
                <w:sz w:val="24"/>
                <w:szCs w:val="24"/>
              </w:rPr>
            </w:pPr>
            <w:r>
              <w:rPr>
                <w:rFonts w:ascii="Times New Roman" w:hAnsi="Times New Roman"/>
                <w:sz w:val="24"/>
                <w:szCs w:val="24"/>
              </w:rPr>
              <w:t>58,30</w:t>
            </w:r>
          </w:p>
        </w:tc>
        <w:tc>
          <w:tcPr>
            <w:tcW w:w="1180" w:type="dxa"/>
            <w:gridSpan w:val="2"/>
            <w:tcBorders>
              <w:left w:val="single" w:sz="4" w:space="0" w:color="auto"/>
              <w:bottom w:val="single" w:sz="4" w:space="0" w:color="auto"/>
              <w:right w:val="single" w:sz="4" w:space="0" w:color="auto"/>
            </w:tcBorders>
            <w:vAlign w:val="center"/>
          </w:tcPr>
          <w:p w:rsidR="00EC45EC" w:rsidRPr="005F4FEE" w:rsidRDefault="00EC45EC" w:rsidP="00456DD9">
            <w:pPr>
              <w:tabs>
                <w:tab w:val="left" w:pos="9180"/>
              </w:tabs>
              <w:spacing w:after="0" w:line="240" w:lineRule="auto"/>
              <w:jc w:val="center"/>
              <w:rPr>
                <w:rFonts w:ascii="Times New Roman" w:hAnsi="Times New Roman"/>
                <w:sz w:val="24"/>
                <w:szCs w:val="24"/>
              </w:rPr>
            </w:pPr>
            <w:r>
              <w:rPr>
                <w:rFonts w:ascii="Times New Roman" w:hAnsi="Times New Roman"/>
                <w:sz w:val="24"/>
                <w:szCs w:val="24"/>
              </w:rPr>
              <w:t>58,30</w:t>
            </w:r>
          </w:p>
        </w:tc>
        <w:tc>
          <w:tcPr>
            <w:tcW w:w="1180" w:type="dxa"/>
            <w:gridSpan w:val="2"/>
            <w:tcBorders>
              <w:left w:val="single" w:sz="4" w:space="0" w:color="auto"/>
              <w:bottom w:val="single" w:sz="4" w:space="0" w:color="auto"/>
              <w:right w:val="single" w:sz="4" w:space="0" w:color="auto"/>
            </w:tcBorders>
            <w:vAlign w:val="center"/>
          </w:tcPr>
          <w:p w:rsidR="00EC45EC" w:rsidRPr="005F4FEE" w:rsidRDefault="00EC45EC" w:rsidP="00EC45EC">
            <w:pPr>
              <w:tabs>
                <w:tab w:val="left" w:pos="9180"/>
              </w:tabs>
              <w:spacing w:after="0" w:line="240" w:lineRule="auto"/>
              <w:jc w:val="center"/>
              <w:rPr>
                <w:rFonts w:ascii="Times New Roman" w:hAnsi="Times New Roman"/>
                <w:sz w:val="24"/>
                <w:szCs w:val="24"/>
              </w:rPr>
            </w:pPr>
            <w:r>
              <w:rPr>
                <w:rFonts w:ascii="Times New Roman" w:hAnsi="Times New Roman"/>
                <w:sz w:val="24"/>
                <w:szCs w:val="24"/>
              </w:rPr>
              <w:t>83,0</w:t>
            </w:r>
          </w:p>
        </w:tc>
        <w:tc>
          <w:tcPr>
            <w:tcW w:w="1180" w:type="dxa"/>
            <w:gridSpan w:val="2"/>
            <w:tcBorders>
              <w:left w:val="single" w:sz="4" w:space="0" w:color="auto"/>
              <w:bottom w:val="single" w:sz="4" w:space="0" w:color="auto"/>
              <w:right w:val="single" w:sz="4" w:space="0" w:color="auto"/>
            </w:tcBorders>
            <w:vAlign w:val="center"/>
          </w:tcPr>
          <w:p w:rsidR="00EC45EC" w:rsidRPr="00EC45EC" w:rsidRDefault="00EC45EC" w:rsidP="00456DD9">
            <w:pPr>
              <w:tabs>
                <w:tab w:val="left" w:pos="9180"/>
              </w:tabs>
              <w:spacing w:after="0" w:line="240" w:lineRule="auto"/>
              <w:jc w:val="center"/>
              <w:rPr>
                <w:rFonts w:ascii="Times New Roman" w:hAnsi="Times New Roman"/>
                <w:sz w:val="24"/>
                <w:szCs w:val="24"/>
              </w:rPr>
            </w:pPr>
            <w:r w:rsidRPr="00EC45EC">
              <w:rPr>
                <w:rFonts w:ascii="Times New Roman" w:hAnsi="Times New Roman"/>
                <w:sz w:val="24"/>
                <w:szCs w:val="24"/>
              </w:rPr>
              <w:t>102,1</w:t>
            </w:r>
          </w:p>
        </w:tc>
        <w:tc>
          <w:tcPr>
            <w:tcW w:w="1180" w:type="dxa"/>
            <w:gridSpan w:val="2"/>
            <w:tcBorders>
              <w:left w:val="single" w:sz="4" w:space="0" w:color="auto"/>
              <w:bottom w:val="single" w:sz="4" w:space="0" w:color="auto"/>
              <w:right w:val="single" w:sz="4" w:space="0" w:color="auto"/>
            </w:tcBorders>
            <w:vAlign w:val="center"/>
          </w:tcPr>
          <w:p w:rsidR="00EC45EC" w:rsidRPr="00EC45EC" w:rsidRDefault="00EC45EC" w:rsidP="00EC45EC">
            <w:pPr>
              <w:tabs>
                <w:tab w:val="left" w:pos="9180"/>
              </w:tabs>
              <w:spacing w:after="0" w:line="240" w:lineRule="auto"/>
              <w:jc w:val="center"/>
              <w:rPr>
                <w:rFonts w:ascii="Times New Roman" w:hAnsi="Times New Roman"/>
                <w:sz w:val="24"/>
                <w:szCs w:val="24"/>
              </w:rPr>
            </w:pPr>
            <w:r w:rsidRPr="00EC45EC">
              <w:rPr>
                <w:rFonts w:ascii="Times New Roman" w:hAnsi="Times New Roman"/>
                <w:sz w:val="24"/>
                <w:szCs w:val="24"/>
              </w:rPr>
              <w:t>102,1</w:t>
            </w:r>
          </w:p>
        </w:tc>
        <w:tc>
          <w:tcPr>
            <w:tcW w:w="1180" w:type="dxa"/>
            <w:gridSpan w:val="2"/>
            <w:tcBorders>
              <w:left w:val="single" w:sz="4" w:space="0" w:color="auto"/>
              <w:bottom w:val="single" w:sz="4" w:space="0" w:color="auto"/>
              <w:right w:val="single" w:sz="4" w:space="0" w:color="auto"/>
            </w:tcBorders>
            <w:vAlign w:val="center"/>
          </w:tcPr>
          <w:p w:rsidR="00EC45EC" w:rsidRPr="00EC45EC" w:rsidRDefault="00EC45EC" w:rsidP="00EC45EC">
            <w:pPr>
              <w:spacing w:after="0"/>
              <w:jc w:val="center"/>
            </w:pPr>
            <w:r w:rsidRPr="00EC45EC">
              <w:rPr>
                <w:rFonts w:ascii="Times New Roman" w:hAnsi="Times New Roman"/>
                <w:sz w:val="24"/>
                <w:szCs w:val="24"/>
              </w:rPr>
              <w:t>102,1</w:t>
            </w:r>
          </w:p>
        </w:tc>
        <w:tc>
          <w:tcPr>
            <w:tcW w:w="1181" w:type="dxa"/>
            <w:gridSpan w:val="3"/>
            <w:tcBorders>
              <w:left w:val="single" w:sz="4" w:space="0" w:color="auto"/>
              <w:bottom w:val="single" w:sz="4" w:space="0" w:color="auto"/>
              <w:right w:val="single" w:sz="4" w:space="0" w:color="auto"/>
            </w:tcBorders>
            <w:vAlign w:val="center"/>
          </w:tcPr>
          <w:p w:rsidR="00EC45EC" w:rsidRPr="00EC45EC" w:rsidRDefault="00EC45EC" w:rsidP="00EC45EC">
            <w:pPr>
              <w:spacing w:after="0"/>
              <w:jc w:val="center"/>
            </w:pPr>
            <w:r w:rsidRPr="00EC45EC">
              <w:rPr>
                <w:rFonts w:ascii="Times New Roman" w:hAnsi="Times New Roman"/>
                <w:sz w:val="24"/>
                <w:szCs w:val="24"/>
              </w:rPr>
              <w:t>102,1</w:t>
            </w:r>
          </w:p>
        </w:tc>
      </w:tr>
      <w:tr w:rsidR="00933B17" w:rsidRPr="005F4FEE" w:rsidTr="00EC45EC">
        <w:trPr>
          <w:trHeight w:val="320"/>
          <w:tblCellSpacing w:w="5" w:type="nil"/>
        </w:trPr>
        <w:tc>
          <w:tcPr>
            <w:tcW w:w="566" w:type="dxa"/>
            <w:tcBorders>
              <w:left w:val="single" w:sz="4" w:space="0" w:color="auto"/>
              <w:bottom w:val="single" w:sz="4" w:space="0" w:color="auto"/>
              <w:right w:val="single" w:sz="4" w:space="0" w:color="auto"/>
            </w:tcBorders>
            <w:vAlign w:val="center"/>
          </w:tcPr>
          <w:p w:rsidR="00933B17" w:rsidRDefault="00933B17"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4962" w:type="dxa"/>
            <w:tcBorders>
              <w:left w:val="single" w:sz="4" w:space="0" w:color="auto"/>
              <w:bottom w:val="single" w:sz="4" w:space="0" w:color="auto"/>
              <w:right w:val="single" w:sz="4" w:space="0" w:color="auto"/>
            </w:tcBorders>
          </w:tcPr>
          <w:p w:rsidR="00933B17" w:rsidRDefault="00933B17" w:rsidP="00933B17">
            <w:pPr>
              <w:spacing w:after="0" w:line="240" w:lineRule="auto"/>
              <w:rPr>
                <w:rFonts w:ascii="Times New Roman" w:hAnsi="Times New Roman"/>
                <w:sz w:val="26"/>
                <w:szCs w:val="26"/>
              </w:rPr>
            </w:pPr>
            <w:r>
              <w:rPr>
                <w:rFonts w:ascii="Times New Roman" w:hAnsi="Times New Roman"/>
                <w:sz w:val="26"/>
                <w:szCs w:val="26"/>
                <w:lang w:eastAsia="ru-RU"/>
              </w:rPr>
              <w:t>У</w:t>
            </w:r>
            <w:r w:rsidRPr="00970556">
              <w:rPr>
                <w:rFonts w:ascii="Times New Roman" w:hAnsi="Times New Roman"/>
                <w:sz w:val="26"/>
                <w:szCs w:val="26"/>
                <w:lang w:eastAsia="ru-RU"/>
              </w:rPr>
              <w:t xml:space="preserve">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w:t>
            </w:r>
            <w:r>
              <w:rPr>
                <w:rFonts w:ascii="Times New Roman" w:hAnsi="Times New Roman"/>
                <w:sz w:val="26"/>
                <w:szCs w:val="26"/>
                <w:lang w:eastAsia="ru-RU"/>
              </w:rPr>
              <w:t xml:space="preserve">с 55% в 2013 году </w:t>
            </w:r>
            <w:r w:rsidRPr="00970556">
              <w:rPr>
                <w:rFonts w:ascii="Times New Roman" w:hAnsi="Times New Roman"/>
                <w:sz w:val="26"/>
                <w:szCs w:val="26"/>
                <w:lang w:eastAsia="ru-RU"/>
              </w:rPr>
              <w:t>до 75% в 2019 году</w:t>
            </w:r>
          </w:p>
        </w:tc>
        <w:tc>
          <w:tcPr>
            <w:tcW w:w="811" w:type="dxa"/>
            <w:gridSpan w:val="2"/>
            <w:tcBorders>
              <w:left w:val="single" w:sz="4" w:space="0" w:color="auto"/>
              <w:bottom w:val="single" w:sz="4" w:space="0" w:color="auto"/>
              <w:right w:val="single" w:sz="4" w:space="0" w:color="auto"/>
            </w:tcBorders>
            <w:vAlign w:val="center"/>
          </w:tcPr>
          <w:p w:rsidR="00933B17" w:rsidRPr="005F4FEE" w:rsidRDefault="00933B17"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933B17" w:rsidRDefault="00933B17" w:rsidP="00EC45EC">
            <w:pPr>
              <w:tabs>
                <w:tab w:val="left" w:pos="9180"/>
              </w:tabs>
              <w:spacing w:after="0" w:line="240" w:lineRule="auto"/>
              <w:jc w:val="center"/>
              <w:rPr>
                <w:rFonts w:ascii="Times New Roman" w:hAnsi="Times New Roman"/>
                <w:sz w:val="24"/>
                <w:szCs w:val="24"/>
              </w:rPr>
            </w:pPr>
            <w:r>
              <w:rPr>
                <w:rFonts w:ascii="Times New Roman" w:hAnsi="Times New Roman"/>
                <w:sz w:val="24"/>
                <w:szCs w:val="24"/>
              </w:rPr>
              <w:t>55,0</w:t>
            </w:r>
          </w:p>
        </w:tc>
        <w:tc>
          <w:tcPr>
            <w:tcW w:w="1180" w:type="dxa"/>
            <w:gridSpan w:val="2"/>
            <w:tcBorders>
              <w:left w:val="single" w:sz="4" w:space="0" w:color="auto"/>
              <w:bottom w:val="single" w:sz="4" w:space="0" w:color="auto"/>
              <w:right w:val="single" w:sz="4" w:space="0" w:color="auto"/>
            </w:tcBorders>
            <w:vAlign w:val="center"/>
          </w:tcPr>
          <w:p w:rsidR="00933B17" w:rsidRDefault="00933B17" w:rsidP="00456DD9">
            <w:pPr>
              <w:tabs>
                <w:tab w:val="left" w:pos="9180"/>
              </w:tabs>
              <w:spacing w:after="0" w:line="240" w:lineRule="auto"/>
              <w:jc w:val="center"/>
              <w:rPr>
                <w:rFonts w:ascii="Times New Roman" w:hAnsi="Times New Roman"/>
                <w:sz w:val="24"/>
                <w:szCs w:val="24"/>
              </w:rPr>
            </w:pPr>
            <w:r>
              <w:rPr>
                <w:rFonts w:ascii="Times New Roman" w:hAnsi="Times New Roman"/>
                <w:sz w:val="24"/>
                <w:szCs w:val="24"/>
              </w:rPr>
              <w:t>59,0</w:t>
            </w:r>
          </w:p>
        </w:tc>
        <w:tc>
          <w:tcPr>
            <w:tcW w:w="1180" w:type="dxa"/>
            <w:gridSpan w:val="2"/>
            <w:tcBorders>
              <w:left w:val="single" w:sz="4" w:space="0" w:color="auto"/>
              <w:bottom w:val="single" w:sz="4" w:space="0" w:color="auto"/>
              <w:right w:val="single" w:sz="4" w:space="0" w:color="auto"/>
            </w:tcBorders>
            <w:vAlign w:val="center"/>
          </w:tcPr>
          <w:p w:rsidR="00933B17" w:rsidRDefault="00933B17" w:rsidP="00EC45EC">
            <w:pPr>
              <w:tabs>
                <w:tab w:val="left" w:pos="9180"/>
              </w:tabs>
              <w:spacing w:after="0" w:line="240" w:lineRule="auto"/>
              <w:jc w:val="center"/>
              <w:rPr>
                <w:rFonts w:ascii="Times New Roman" w:hAnsi="Times New Roman"/>
                <w:sz w:val="24"/>
                <w:szCs w:val="24"/>
              </w:rPr>
            </w:pPr>
            <w:r>
              <w:rPr>
                <w:rFonts w:ascii="Times New Roman" w:hAnsi="Times New Roman"/>
                <w:sz w:val="24"/>
                <w:szCs w:val="24"/>
              </w:rPr>
              <w:t>65,0</w:t>
            </w:r>
          </w:p>
        </w:tc>
        <w:tc>
          <w:tcPr>
            <w:tcW w:w="1180" w:type="dxa"/>
            <w:gridSpan w:val="2"/>
            <w:tcBorders>
              <w:left w:val="single" w:sz="4" w:space="0" w:color="auto"/>
              <w:bottom w:val="single" w:sz="4" w:space="0" w:color="auto"/>
              <w:right w:val="single" w:sz="4" w:space="0" w:color="auto"/>
            </w:tcBorders>
            <w:vAlign w:val="center"/>
          </w:tcPr>
          <w:p w:rsidR="00933B17" w:rsidRPr="00EC45EC" w:rsidRDefault="00933B17" w:rsidP="00933B17">
            <w:pPr>
              <w:tabs>
                <w:tab w:val="left" w:pos="9180"/>
              </w:tabs>
              <w:spacing w:after="0" w:line="240" w:lineRule="auto"/>
              <w:jc w:val="center"/>
              <w:rPr>
                <w:rFonts w:ascii="Times New Roman" w:hAnsi="Times New Roman"/>
                <w:sz w:val="24"/>
                <w:szCs w:val="24"/>
              </w:rPr>
            </w:pPr>
            <w:r>
              <w:rPr>
                <w:rFonts w:ascii="Times New Roman" w:hAnsi="Times New Roman"/>
                <w:sz w:val="24"/>
                <w:szCs w:val="24"/>
              </w:rPr>
              <w:t>70,0</w:t>
            </w:r>
          </w:p>
        </w:tc>
        <w:tc>
          <w:tcPr>
            <w:tcW w:w="1180" w:type="dxa"/>
            <w:gridSpan w:val="2"/>
            <w:tcBorders>
              <w:left w:val="single" w:sz="4" w:space="0" w:color="auto"/>
              <w:bottom w:val="single" w:sz="4" w:space="0" w:color="auto"/>
              <w:right w:val="single" w:sz="4" w:space="0" w:color="auto"/>
            </w:tcBorders>
            <w:vAlign w:val="center"/>
          </w:tcPr>
          <w:p w:rsidR="00933B17" w:rsidRPr="00EC45EC" w:rsidRDefault="00933B17" w:rsidP="00933B17">
            <w:pPr>
              <w:tabs>
                <w:tab w:val="left" w:pos="9180"/>
              </w:tabs>
              <w:spacing w:after="0" w:line="240" w:lineRule="auto"/>
              <w:jc w:val="center"/>
              <w:rPr>
                <w:rFonts w:ascii="Times New Roman" w:hAnsi="Times New Roman"/>
                <w:sz w:val="24"/>
                <w:szCs w:val="24"/>
              </w:rPr>
            </w:pPr>
            <w:r>
              <w:rPr>
                <w:rFonts w:ascii="Times New Roman" w:hAnsi="Times New Roman"/>
                <w:sz w:val="24"/>
                <w:szCs w:val="24"/>
              </w:rPr>
              <w:t>73,0</w:t>
            </w:r>
          </w:p>
        </w:tc>
        <w:tc>
          <w:tcPr>
            <w:tcW w:w="1180" w:type="dxa"/>
            <w:gridSpan w:val="2"/>
            <w:tcBorders>
              <w:left w:val="single" w:sz="4" w:space="0" w:color="auto"/>
              <w:bottom w:val="single" w:sz="4" w:space="0" w:color="auto"/>
              <w:right w:val="single" w:sz="4" w:space="0" w:color="auto"/>
            </w:tcBorders>
            <w:vAlign w:val="center"/>
          </w:tcPr>
          <w:p w:rsidR="00933B17" w:rsidRPr="00EC45EC" w:rsidRDefault="00933B17" w:rsidP="00EC45EC">
            <w:pPr>
              <w:spacing w:after="0"/>
              <w:jc w:val="center"/>
              <w:rPr>
                <w:rFonts w:ascii="Times New Roman" w:hAnsi="Times New Roman"/>
                <w:sz w:val="24"/>
                <w:szCs w:val="24"/>
              </w:rPr>
            </w:pPr>
            <w:r>
              <w:rPr>
                <w:rFonts w:ascii="Times New Roman" w:hAnsi="Times New Roman"/>
                <w:sz w:val="24"/>
                <w:szCs w:val="24"/>
              </w:rPr>
              <w:t>75,0</w:t>
            </w:r>
          </w:p>
        </w:tc>
        <w:tc>
          <w:tcPr>
            <w:tcW w:w="1181" w:type="dxa"/>
            <w:gridSpan w:val="3"/>
            <w:tcBorders>
              <w:left w:val="single" w:sz="4" w:space="0" w:color="auto"/>
              <w:bottom w:val="single" w:sz="4" w:space="0" w:color="auto"/>
              <w:right w:val="single" w:sz="4" w:space="0" w:color="auto"/>
            </w:tcBorders>
            <w:vAlign w:val="center"/>
          </w:tcPr>
          <w:p w:rsidR="00933B17" w:rsidRPr="00EC45EC" w:rsidRDefault="00933B17" w:rsidP="00EC45EC">
            <w:pPr>
              <w:spacing w:after="0"/>
              <w:jc w:val="center"/>
              <w:rPr>
                <w:rFonts w:ascii="Times New Roman" w:hAnsi="Times New Roman"/>
                <w:sz w:val="24"/>
                <w:szCs w:val="24"/>
              </w:rPr>
            </w:pPr>
            <w:r>
              <w:rPr>
                <w:rFonts w:ascii="Times New Roman" w:hAnsi="Times New Roman"/>
                <w:sz w:val="24"/>
                <w:szCs w:val="24"/>
              </w:rPr>
              <w:t>75,0</w:t>
            </w:r>
          </w:p>
        </w:tc>
      </w:tr>
      <w:tr w:rsidR="000F73E5" w:rsidRPr="005F4FEE" w:rsidTr="000F73E5">
        <w:trPr>
          <w:trHeight w:val="320"/>
          <w:tblCellSpacing w:w="5" w:type="nil"/>
        </w:trPr>
        <w:tc>
          <w:tcPr>
            <w:tcW w:w="14600" w:type="dxa"/>
            <w:gridSpan w:val="19"/>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и поддержка педагогических кадров» на 2015-2019 годы</w:t>
            </w:r>
          </w:p>
        </w:tc>
      </w:tr>
      <w:tr w:rsidR="000F73E5" w:rsidRPr="005F4FEE" w:rsidTr="000F73E5">
        <w:trPr>
          <w:trHeight w:val="320"/>
          <w:tblCellSpacing w:w="5" w:type="nil"/>
        </w:trPr>
        <w:tc>
          <w:tcPr>
            <w:tcW w:w="566" w:type="dxa"/>
            <w:tcBorders>
              <w:left w:val="single" w:sz="4" w:space="0" w:color="auto"/>
              <w:bottom w:val="single" w:sz="4" w:space="0" w:color="auto"/>
              <w:right w:val="single" w:sz="4" w:space="0" w:color="auto"/>
            </w:tcBorders>
            <w:vAlign w:val="center"/>
          </w:tcPr>
          <w:p w:rsidR="000F73E5" w:rsidRPr="005F4FEE" w:rsidRDefault="00933B17"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9</w:t>
            </w:r>
            <w:r w:rsidR="000F73E5" w:rsidRPr="005F4FEE">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0F73E5" w:rsidRPr="00245C9B" w:rsidRDefault="000F73E5"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 xml:space="preserve">Увеличение доли молодых специалистов, поступивших в муниципальные образовательные учреждения Дальнегорского городского округа </w:t>
            </w:r>
          </w:p>
        </w:tc>
        <w:tc>
          <w:tcPr>
            <w:tcW w:w="811" w:type="dxa"/>
            <w:gridSpan w:val="2"/>
            <w:tcBorders>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0,32</w:t>
            </w:r>
          </w:p>
        </w:tc>
        <w:tc>
          <w:tcPr>
            <w:tcW w:w="1180" w:type="dxa"/>
            <w:gridSpan w:val="2"/>
            <w:tcBorders>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0,64</w:t>
            </w:r>
          </w:p>
        </w:tc>
        <w:tc>
          <w:tcPr>
            <w:tcW w:w="1180" w:type="dxa"/>
            <w:gridSpan w:val="2"/>
            <w:tcBorders>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0,98</w:t>
            </w:r>
          </w:p>
        </w:tc>
        <w:tc>
          <w:tcPr>
            <w:tcW w:w="1180" w:type="dxa"/>
            <w:gridSpan w:val="2"/>
            <w:tcBorders>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0,98</w:t>
            </w:r>
          </w:p>
        </w:tc>
        <w:tc>
          <w:tcPr>
            <w:tcW w:w="1180" w:type="dxa"/>
            <w:gridSpan w:val="2"/>
            <w:tcBorders>
              <w:left w:val="single" w:sz="4" w:space="0" w:color="auto"/>
              <w:bottom w:val="single" w:sz="4" w:space="0" w:color="auto"/>
              <w:right w:val="single" w:sz="4" w:space="0" w:color="auto"/>
            </w:tcBorders>
            <w:vAlign w:val="center"/>
          </w:tcPr>
          <w:p w:rsidR="000F73E5" w:rsidRPr="00245C9B" w:rsidRDefault="000F73E5" w:rsidP="00456DD9">
            <w:pPr>
              <w:spacing w:after="0" w:line="240" w:lineRule="auto"/>
              <w:jc w:val="center"/>
              <w:rPr>
                <w:sz w:val="24"/>
                <w:szCs w:val="24"/>
              </w:rPr>
            </w:pPr>
            <w:r w:rsidRPr="00245C9B">
              <w:rPr>
                <w:rFonts w:ascii="Times New Roman" w:hAnsi="Times New Roman"/>
                <w:sz w:val="24"/>
                <w:szCs w:val="24"/>
              </w:rPr>
              <w:t>0,98</w:t>
            </w:r>
          </w:p>
        </w:tc>
        <w:tc>
          <w:tcPr>
            <w:tcW w:w="1180" w:type="dxa"/>
            <w:gridSpan w:val="2"/>
            <w:tcBorders>
              <w:left w:val="single" w:sz="4" w:space="0" w:color="auto"/>
              <w:bottom w:val="single" w:sz="4" w:space="0" w:color="auto"/>
              <w:right w:val="single" w:sz="4" w:space="0" w:color="auto"/>
            </w:tcBorders>
            <w:vAlign w:val="center"/>
          </w:tcPr>
          <w:p w:rsidR="000F73E5" w:rsidRPr="00245C9B" w:rsidRDefault="000F73E5" w:rsidP="00456DD9">
            <w:pPr>
              <w:spacing w:after="0" w:line="240" w:lineRule="auto"/>
              <w:jc w:val="center"/>
              <w:rPr>
                <w:sz w:val="24"/>
                <w:szCs w:val="24"/>
              </w:rPr>
            </w:pPr>
            <w:r w:rsidRPr="00245C9B">
              <w:rPr>
                <w:rFonts w:ascii="Times New Roman" w:hAnsi="Times New Roman"/>
                <w:sz w:val="24"/>
                <w:szCs w:val="24"/>
              </w:rPr>
              <w:t>0,98</w:t>
            </w:r>
          </w:p>
        </w:tc>
        <w:tc>
          <w:tcPr>
            <w:tcW w:w="1181" w:type="dxa"/>
            <w:gridSpan w:val="3"/>
            <w:tcBorders>
              <w:left w:val="single" w:sz="4" w:space="0" w:color="auto"/>
              <w:bottom w:val="single" w:sz="4" w:space="0" w:color="auto"/>
              <w:right w:val="single" w:sz="4" w:space="0" w:color="auto"/>
            </w:tcBorders>
            <w:vAlign w:val="center"/>
          </w:tcPr>
          <w:p w:rsidR="000F73E5" w:rsidRPr="005F4FEE" w:rsidRDefault="000F73E5" w:rsidP="00456DD9">
            <w:pPr>
              <w:spacing w:after="0" w:line="240" w:lineRule="auto"/>
              <w:jc w:val="center"/>
              <w:rPr>
                <w:sz w:val="24"/>
                <w:szCs w:val="24"/>
              </w:rPr>
            </w:pPr>
            <w:r w:rsidRPr="005F4FEE">
              <w:rPr>
                <w:rFonts w:ascii="Times New Roman" w:hAnsi="Times New Roman"/>
                <w:sz w:val="24"/>
                <w:szCs w:val="24"/>
              </w:rPr>
              <w:t>0,98</w:t>
            </w:r>
          </w:p>
        </w:tc>
      </w:tr>
      <w:tr w:rsidR="000F73E5"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F73E5" w:rsidRPr="002C36C3" w:rsidRDefault="00933B17" w:rsidP="00456DD9">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rPr>
              <w:t>10</w:t>
            </w:r>
            <w:r w:rsidR="000F73E5" w:rsidRPr="00245C9B">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F73E5" w:rsidRPr="00245C9B" w:rsidRDefault="000F73E5"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62,</w:t>
            </w:r>
            <w:r>
              <w:rPr>
                <w:rFonts w:ascii="Times New Roman" w:hAnsi="Times New Roman"/>
                <w:sz w:val="24"/>
                <w:szCs w:val="24"/>
              </w:rPr>
              <w:t>3</w:t>
            </w:r>
            <w:r w:rsidRPr="00245C9B">
              <w:rPr>
                <w:rFonts w:ascii="Times New Roman" w:hAnsi="Times New Roman"/>
                <w:sz w:val="24"/>
                <w:szCs w:val="24"/>
              </w:rPr>
              <w:t>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r w:rsidRPr="00245C9B">
              <w:rPr>
                <w:rFonts w:ascii="Times New Roman" w:hAnsi="Times New Roman"/>
                <w:sz w:val="24"/>
                <w:szCs w:val="24"/>
              </w:rPr>
              <w:t>50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r w:rsidRPr="00245C9B">
              <w:rPr>
                <w:rFonts w:ascii="Times New Roman" w:hAnsi="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r w:rsidRPr="00245C9B">
              <w:rPr>
                <w:rFonts w:ascii="Times New Roman" w:hAnsi="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66,00</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68,00</w:t>
            </w:r>
          </w:p>
        </w:tc>
      </w:tr>
      <w:tr w:rsidR="000F73E5" w:rsidRPr="005F4FEE" w:rsidTr="000F73E5">
        <w:trPr>
          <w:trHeight w:val="320"/>
          <w:tblCellSpacing w:w="5" w:type="nil"/>
        </w:trPr>
        <w:tc>
          <w:tcPr>
            <w:tcW w:w="566" w:type="dxa"/>
            <w:tcBorders>
              <w:left w:val="single" w:sz="4" w:space="0" w:color="auto"/>
              <w:bottom w:val="single" w:sz="4" w:space="0" w:color="auto"/>
              <w:right w:val="single" w:sz="4" w:space="0" w:color="auto"/>
            </w:tcBorders>
            <w:vAlign w:val="center"/>
          </w:tcPr>
          <w:p w:rsidR="000F73E5" w:rsidRPr="005F4FEE" w:rsidRDefault="000F73E5" w:rsidP="00933B17">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933B17">
              <w:rPr>
                <w:rFonts w:ascii="Times New Roman" w:hAnsi="Times New Roman" w:cs="Times New Roman"/>
                <w:sz w:val="24"/>
                <w:szCs w:val="24"/>
              </w:rPr>
              <w:t>1</w:t>
            </w:r>
            <w:r w:rsidRPr="005F4FEE">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0F73E5" w:rsidRPr="00245C9B" w:rsidRDefault="000F73E5"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41,60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56,53</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57,00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58,00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60,00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F73E5" w:rsidRPr="00245C9B"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60,5</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61,00</w:t>
            </w:r>
          </w:p>
        </w:tc>
      </w:tr>
      <w:tr w:rsidR="007343AF" w:rsidRPr="005F4FEE" w:rsidTr="000F73E5">
        <w:tblPrEx>
          <w:tblCellSpacing w:w="0" w:type="nil"/>
          <w:tblCellMar>
            <w:left w:w="108" w:type="dxa"/>
            <w:right w:w="108" w:type="dxa"/>
          </w:tblCellMar>
          <w:tblLook w:val="04A0"/>
        </w:tblPrEx>
        <w:trPr>
          <w:gridAfter w:val="1"/>
          <w:wAfter w:w="850" w:type="dxa"/>
        </w:trPr>
        <w:tc>
          <w:tcPr>
            <w:tcW w:w="5812" w:type="dxa"/>
            <w:gridSpan w:val="3"/>
            <w:shd w:val="clear" w:color="auto" w:fill="auto"/>
          </w:tcPr>
          <w:p w:rsidR="007343AF" w:rsidRPr="005F4FEE" w:rsidRDefault="007343AF" w:rsidP="005A21B3">
            <w:pPr>
              <w:widowControl w:val="0"/>
              <w:autoSpaceDE w:val="0"/>
              <w:autoSpaceDN w:val="0"/>
              <w:adjustRightInd w:val="0"/>
              <w:spacing w:after="0" w:line="240" w:lineRule="auto"/>
              <w:ind w:left="-108"/>
              <w:rPr>
                <w:rFonts w:ascii="Times New Roman" w:hAnsi="Times New Roman"/>
                <w:sz w:val="26"/>
                <w:szCs w:val="26"/>
              </w:rPr>
            </w:pPr>
          </w:p>
        </w:tc>
        <w:tc>
          <w:tcPr>
            <w:tcW w:w="7938" w:type="dxa"/>
            <w:gridSpan w:val="15"/>
            <w:shd w:val="clear" w:color="auto" w:fill="auto"/>
            <w:vAlign w:val="bottom"/>
          </w:tcPr>
          <w:p w:rsidR="007343AF" w:rsidRPr="005F4FEE" w:rsidRDefault="007343AF" w:rsidP="00953B9F">
            <w:pPr>
              <w:widowControl w:val="0"/>
              <w:autoSpaceDE w:val="0"/>
              <w:autoSpaceDN w:val="0"/>
              <w:adjustRightInd w:val="0"/>
              <w:spacing w:after="0" w:line="240" w:lineRule="auto"/>
              <w:jc w:val="right"/>
              <w:rPr>
                <w:rFonts w:ascii="Times New Roman" w:hAnsi="Times New Roman"/>
                <w:sz w:val="26"/>
                <w:szCs w:val="26"/>
              </w:rPr>
            </w:pPr>
          </w:p>
        </w:tc>
      </w:tr>
    </w:tbl>
    <w:p w:rsidR="00985CA4" w:rsidRDefault="00BA7AFB" w:rsidP="00953B9F">
      <w:pPr>
        <w:widowControl w:val="0"/>
        <w:autoSpaceDE w:val="0"/>
        <w:autoSpaceDN w:val="0"/>
        <w:adjustRightInd w:val="0"/>
        <w:spacing w:after="0" w:line="240" w:lineRule="auto"/>
        <w:ind w:left="8789"/>
        <w:rPr>
          <w:rFonts w:ascii="Times New Roman" w:hAnsi="Times New Roman"/>
          <w:sz w:val="26"/>
          <w:szCs w:val="26"/>
        </w:rPr>
      </w:pPr>
      <w:r w:rsidRPr="005F4FEE">
        <w:rPr>
          <w:rFonts w:ascii="Times New Roman" w:hAnsi="Times New Roman"/>
          <w:sz w:val="26"/>
          <w:szCs w:val="26"/>
          <w:highlight w:val="yellow"/>
        </w:rPr>
        <w:br w:type="page"/>
      </w:r>
    </w:p>
    <w:p w:rsidR="002E6D19" w:rsidRPr="005F4FEE" w:rsidRDefault="002E6D19" w:rsidP="003E738F">
      <w:pPr>
        <w:widowControl w:val="0"/>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Приложение № </w:t>
      </w:r>
      <w:r w:rsidR="00C60557" w:rsidRPr="005F4FEE">
        <w:rPr>
          <w:rFonts w:ascii="Times New Roman" w:eastAsia="Times New Roman" w:hAnsi="Times New Roman"/>
          <w:sz w:val="26"/>
          <w:szCs w:val="26"/>
          <w:u w:val="single"/>
          <w:lang w:eastAsia="ru-RU"/>
        </w:rPr>
        <w:t>2</w:t>
      </w:r>
    </w:p>
    <w:p w:rsidR="00CB7973" w:rsidRDefault="002D5A23"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к </w:t>
      </w:r>
      <w:r w:rsidR="002E6D19" w:rsidRPr="005F4FEE">
        <w:rPr>
          <w:rFonts w:ascii="Times New Roman" w:eastAsia="Times New Roman" w:hAnsi="Times New Roman"/>
          <w:sz w:val="26"/>
          <w:szCs w:val="26"/>
          <w:lang w:eastAsia="ru-RU"/>
        </w:rPr>
        <w:t>муниципальной программе «</w:t>
      </w:r>
      <w:r w:rsidR="00A90F31">
        <w:rPr>
          <w:rFonts w:ascii="Times New Roman" w:eastAsia="Times New Roman" w:hAnsi="Times New Roman"/>
          <w:sz w:val="26"/>
          <w:szCs w:val="26"/>
          <w:lang w:eastAsia="ru-RU"/>
        </w:rPr>
        <w:t xml:space="preserve">Развитие системы образования </w:t>
      </w:r>
      <w:r w:rsidR="00EC3A11" w:rsidRPr="005F4FEE">
        <w:rPr>
          <w:rFonts w:ascii="Times New Roman" w:eastAsia="Times New Roman" w:hAnsi="Times New Roman"/>
          <w:sz w:val="26"/>
          <w:szCs w:val="26"/>
          <w:lang w:eastAsia="ru-RU"/>
        </w:rPr>
        <w:t xml:space="preserve">Дальнегорского городского округа </w:t>
      </w:r>
      <w:r w:rsidR="002E6D19" w:rsidRPr="005F4FEE">
        <w:rPr>
          <w:rFonts w:ascii="Times New Roman" w:eastAsia="Times New Roman" w:hAnsi="Times New Roman"/>
          <w:sz w:val="26"/>
          <w:szCs w:val="26"/>
          <w:lang w:eastAsia="ru-RU"/>
        </w:rPr>
        <w:t xml:space="preserve">» на </w:t>
      </w:r>
      <w:r w:rsidR="00EC3A11" w:rsidRPr="005F4FEE">
        <w:rPr>
          <w:rFonts w:ascii="Times New Roman" w:eastAsia="Times New Roman" w:hAnsi="Times New Roman"/>
          <w:sz w:val="26"/>
          <w:szCs w:val="26"/>
          <w:lang w:eastAsia="ru-RU"/>
        </w:rPr>
        <w:t>2015-2019</w:t>
      </w:r>
      <w:r w:rsidR="002E6D19" w:rsidRPr="005F4FEE">
        <w:rPr>
          <w:rFonts w:ascii="Times New Roman" w:eastAsia="Times New Roman" w:hAnsi="Times New Roman"/>
          <w:sz w:val="26"/>
          <w:szCs w:val="26"/>
          <w:lang w:eastAsia="ru-RU"/>
        </w:rPr>
        <w:t xml:space="preserve"> годы</w:t>
      </w:r>
    </w:p>
    <w:p w:rsidR="005E0A07" w:rsidRDefault="005E0A07" w:rsidP="005E0A07">
      <w:pPr>
        <w:autoSpaceDE w:val="0"/>
        <w:autoSpaceDN w:val="0"/>
        <w:adjustRightInd w:val="0"/>
        <w:spacing w:after="0" w:line="240" w:lineRule="auto"/>
        <w:ind w:left="8789"/>
        <w:rPr>
          <w:rFonts w:ascii="Times New Roman" w:eastAsia="Times New Roman" w:hAnsi="Times New Roman"/>
          <w:sz w:val="26"/>
          <w:szCs w:val="26"/>
          <w:lang w:eastAsia="ru-RU"/>
        </w:rPr>
      </w:pPr>
    </w:p>
    <w:p w:rsidR="005E0A07" w:rsidRDefault="005E0A07" w:rsidP="005E0A07">
      <w:pPr>
        <w:autoSpaceDE w:val="0"/>
        <w:autoSpaceDN w:val="0"/>
        <w:adjustRightInd w:val="0"/>
        <w:spacing w:after="0" w:line="240" w:lineRule="auto"/>
        <w:ind w:left="8789"/>
        <w:rPr>
          <w:rFonts w:ascii="Times New Roman" w:hAnsi="Times New Roman"/>
          <w:sz w:val="26"/>
          <w:szCs w:val="26"/>
        </w:rPr>
      </w:pPr>
    </w:p>
    <w:p w:rsidR="00E4661A" w:rsidRPr="005F4FEE" w:rsidRDefault="00813ABE" w:rsidP="006E26C9">
      <w:pPr>
        <w:tabs>
          <w:tab w:val="left" w:pos="13467"/>
        </w:tabs>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Обобщенная характеристика реализуемых в составе муниципальной программы подпрограмм и отдельных мероприятий</w:t>
      </w:r>
    </w:p>
    <w:p w:rsidR="008C2311" w:rsidRPr="005F4FEE" w:rsidRDefault="00813ABE" w:rsidP="006E26C9">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sidR="00A90F31">
        <w:rPr>
          <w:rFonts w:ascii="Times New Roman" w:hAnsi="Times New Roman"/>
          <w:sz w:val="26"/>
          <w:szCs w:val="26"/>
          <w:u w:val="single"/>
        </w:rPr>
        <w:t xml:space="preserve">Развитие системы образования </w:t>
      </w:r>
      <w:r w:rsidR="00EC3A11" w:rsidRPr="005F4FEE">
        <w:rPr>
          <w:rFonts w:ascii="Times New Roman" w:hAnsi="Times New Roman"/>
          <w:sz w:val="26"/>
          <w:szCs w:val="26"/>
          <w:u w:val="single"/>
        </w:rPr>
        <w:t xml:space="preserve">Дальнегорского городского округа </w:t>
      </w:r>
      <w:r w:rsidRPr="005F4FEE">
        <w:rPr>
          <w:rFonts w:ascii="Times New Roman" w:hAnsi="Times New Roman"/>
          <w:sz w:val="26"/>
          <w:szCs w:val="26"/>
          <w:u w:val="single"/>
        </w:rPr>
        <w:t xml:space="preserve">» на </w:t>
      </w:r>
      <w:r w:rsidR="00EC3A11" w:rsidRPr="005F4FEE">
        <w:rPr>
          <w:rFonts w:ascii="Times New Roman" w:hAnsi="Times New Roman"/>
          <w:sz w:val="26"/>
          <w:szCs w:val="26"/>
          <w:u w:val="single"/>
        </w:rPr>
        <w:t>2015-2019</w:t>
      </w:r>
      <w:r w:rsidRPr="005F4FEE">
        <w:rPr>
          <w:rFonts w:ascii="Times New Roman" w:hAnsi="Times New Roman"/>
          <w:sz w:val="26"/>
          <w:szCs w:val="26"/>
          <w:u w:val="single"/>
        </w:rPr>
        <w:t xml:space="preserve"> годы</w:t>
      </w:r>
    </w:p>
    <w:p w:rsidR="00985CA4" w:rsidRPr="005F4FEE" w:rsidRDefault="00CD4EC1" w:rsidP="00D7023D">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724" w:type="dxa"/>
        <w:tblCellSpacing w:w="5" w:type="nil"/>
        <w:tblLayout w:type="fixed"/>
        <w:tblCellMar>
          <w:left w:w="75" w:type="dxa"/>
          <w:right w:w="75" w:type="dxa"/>
        </w:tblCellMar>
        <w:tblLook w:val="0000"/>
      </w:tblPr>
      <w:tblGrid>
        <w:gridCol w:w="264"/>
        <w:gridCol w:w="372"/>
        <w:gridCol w:w="2014"/>
        <w:gridCol w:w="150"/>
        <w:gridCol w:w="1724"/>
        <w:gridCol w:w="87"/>
        <w:gridCol w:w="63"/>
        <w:gridCol w:w="1188"/>
        <w:gridCol w:w="96"/>
        <w:gridCol w:w="70"/>
        <w:gridCol w:w="1172"/>
        <w:gridCol w:w="105"/>
        <w:gridCol w:w="141"/>
        <w:gridCol w:w="571"/>
        <w:gridCol w:w="1351"/>
        <w:gridCol w:w="64"/>
        <w:gridCol w:w="3123"/>
        <w:gridCol w:w="158"/>
        <w:gridCol w:w="2011"/>
      </w:tblGrid>
      <w:tr w:rsidR="00155F8E" w:rsidRPr="005F4FEE" w:rsidTr="00584C32">
        <w:trPr>
          <w:tblCellSpacing w:w="5" w:type="nil"/>
        </w:trPr>
        <w:tc>
          <w:tcPr>
            <w:tcW w:w="636" w:type="dxa"/>
            <w:gridSpan w:val="2"/>
            <w:vMerge w:val="restart"/>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 xml:space="preserve">№ </w:t>
            </w:r>
            <w:r w:rsidRPr="008D29C0">
              <w:rPr>
                <w:rFonts w:ascii="Times New Roman" w:hAnsi="Times New Roman" w:cs="Times New Roman"/>
                <w:sz w:val="24"/>
                <w:szCs w:val="24"/>
              </w:rPr>
              <w:br/>
              <w:t>п/п</w:t>
            </w:r>
          </w:p>
        </w:tc>
        <w:tc>
          <w:tcPr>
            <w:tcW w:w="2014" w:type="dxa"/>
            <w:vMerge w:val="restart"/>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Наименование подпрограммы, отдельного мероприятия муниципальной программы</w:t>
            </w:r>
          </w:p>
        </w:tc>
        <w:tc>
          <w:tcPr>
            <w:tcW w:w="1874" w:type="dxa"/>
            <w:gridSpan w:val="2"/>
            <w:vMerge w:val="restart"/>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Ответственный исполнитель, соисполнители</w:t>
            </w:r>
          </w:p>
        </w:tc>
        <w:tc>
          <w:tcPr>
            <w:tcW w:w="2676" w:type="dxa"/>
            <w:gridSpan w:val="6"/>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7524" w:type="dxa"/>
            <w:gridSpan w:val="8"/>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Срок</w:t>
            </w:r>
          </w:p>
        </w:tc>
      </w:tr>
      <w:tr w:rsidR="00155F8E" w:rsidRPr="005F4FEE" w:rsidTr="00216DA9">
        <w:trPr>
          <w:tblCellSpacing w:w="5" w:type="nil"/>
        </w:trPr>
        <w:tc>
          <w:tcPr>
            <w:tcW w:w="636" w:type="dxa"/>
            <w:gridSpan w:val="2"/>
            <w:vMerge/>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2014" w:type="dxa"/>
            <w:vMerge/>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1874" w:type="dxa"/>
            <w:gridSpan w:val="2"/>
            <w:vMerge/>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ind w:left="-75" w:right="-146"/>
              <w:jc w:val="center"/>
              <w:rPr>
                <w:rFonts w:ascii="Times New Roman" w:hAnsi="Times New Roman" w:cs="Times New Roman"/>
                <w:sz w:val="24"/>
                <w:szCs w:val="24"/>
              </w:rPr>
            </w:pPr>
            <w:r w:rsidRPr="008D29C0">
              <w:rPr>
                <w:rFonts w:ascii="Times New Roman" w:hAnsi="Times New Roman" w:cs="Times New Roman"/>
                <w:sz w:val="24"/>
                <w:szCs w:val="24"/>
              </w:rPr>
              <w:t>начала реализации подпрограммы, отдельного мероприятия</w:t>
            </w: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окончания реализации подпрограммы, отдельного мероприятия</w:t>
            </w:r>
          </w:p>
        </w:tc>
        <w:tc>
          <w:tcPr>
            <w:tcW w:w="2168" w:type="dxa"/>
            <w:gridSpan w:val="4"/>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ind w:left="-18" w:right="-75"/>
              <w:jc w:val="center"/>
              <w:rPr>
                <w:rFonts w:ascii="Times New Roman" w:hAnsi="Times New Roman" w:cs="Times New Roman"/>
                <w:sz w:val="24"/>
                <w:szCs w:val="24"/>
              </w:rPr>
            </w:pPr>
            <w:r w:rsidRPr="008D29C0">
              <w:rPr>
                <w:rFonts w:ascii="Times New Roman" w:hAnsi="Times New Roman" w:cs="Times New Roman"/>
                <w:sz w:val="24"/>
                <w:szCs w:val="24"/>
              </w:rPr>
              <w:t>Ожидаемый непосредственный результат (краткое описание)</w:t>
            </w:r>
          </w:p>
        </w:tc>
        <w:tc>
          <w:tcPr>
            <w:tcW w:w="3187" w:type="dxa"/>
            <w:gridSpan w:val="2"/>
            <w:tcBorders>
              <w:left w:val="single" w:sz="4" w:space="0" w:color="auto"/>
              <w:bottom w:val="single" w:sz="4" w:space="0" w:color="auto"/>
              <w:right w:val="single" w:sz="4" w:space="0" w:color="auto"/>
            </w:tcBorders>
          </w:tcPr>
          <w:p w:rsidR="007A6253" w:rsidRPr="008D29C0" w:rsidRDefault="00526822"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sz w:val="24"/>
                <w:szCs w:val="24"/>
              </w:rPr>
              <w:t>Последствия нереализации муниципальной программы, подпрограммы, отдельного мероприятия</w:t>
            </w:r>
          </w:p>
        </w:tc>
        <w:tc>
          <w:tcPr>
            <w:tcW w:w="2169"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Связь подпрограммы, отдельного мероприятия с показателями муниципальной программы</w:t>
            </w:r>
          </w:p>
        </w:tc>
      </w:tr>
      <w:tr w:rsidR="00155F8E"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1</w:t>
            </w:r>
          </w:p>
        </w:tc>
        <w:tc>
          <w:tcPr>
            <w:tcW w:w="2014" w:type="dxa"/>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2</w:t>
            </w:r>
          </w:p>
        </w:tc>
        <w:tc>
          <w:tcPr>
            <w:tcW w:w="1874"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3</w:t>
            </w: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4</w:t>
            </w: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5</w:t>
            </w:r>
          </w:p>
        </w:tc>
        <w:tc>
          <w:tcPr>
            <w:tcW w:w="2168" w:type="dxa"/>
            <w:gridSpan w:val="4"/>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6</w:t>
            </w:r>
          </w:p>
        </w:tc>
        <w:tc>
          <w:tcPr>
            <w:tcW w:w="3187" w:type="dxa"/>
            <w:gridSpan w:val="2"/>
            <w:tcBorders>
              <w:left w:val="single" w:sz="4" w:space="0" w:color="auto"/>
              <w:bottom w:val="single" w:sz="4" w:space="0" w:color="auto"/>
              <w:right w:val="single" w:sz="4" w:space="0" w:color="auto"/>
            </w:tcBorders>
          </w:tcPr>
          <w:p w:rsidR="007A6253" w:rsidRPr="008D29C0" w:rsidRDefault="00E754AE"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7</w:t>
            </w:r>
          </w:p>
        </w:tc>
        <w:tc>
          <w:tcPr>
            <w:tcW w:w="2169"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8</w:t>
            </w:r>
          </w:p>
        </w:tc>
      </w:tr>
      <w:tr w:rsidR="007A6253" w:rsidRPr="005F4FEE" w:rsidTr="00584C32">
        <w:trPr>
          <w:tblCellSpacing w:w="5" w:type="nil"/>
        </w:trPr>
        <w:tc>
          <w:tcPr>
            <w:tcW w:w="636"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1</w:t>
            </w:r>
          </w:p>
        </w:tc>
        <w:tc>
          <w:tcPr>
            <w:tcW w:w="2014" w:type="dxa"/>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rPr>
                <w:rFonts w:ascii="Times New Roman" w:hAnsi="Times New Roman" w:cs="Times New Roman"/>
                <w:sz w:val="24"/>
                <w:szCs w:val="24"/>
              </w:rPr>
            </w:pPr>
          </w:p>
        </w:tc>
        <w:tc>
          <w:tcPr>
            <w:tcW w:w="12074" w:type="dxa"/>
            <w:gridSpan w:val="16"/>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Подпрограмма «Развитие системы дошкольного образования» на 2015-2019 годы</w:t>
            </w:r>
          </w:p>
        </w:tc>
      </w:tr>
      <w:tr w:rsidR="006822E4" w:rsidRPr="005F4FEE" w:rsidTr="00216DA9">
        <w:trPr>
          <w:trHeight w:val="675"/>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1.1</w:t>
            </w:r>
          </w:p>
        </w:tc>
        <w:tc>
          <w:tcPr>
            <w:tcW w:w="2014" w:type="dxa"/>
            <w:tcBorders>
              <w:top w:val="single" w:sz="4" w:space="0" w:color="auto"/>
              <w:left w:val="single" w:sz="4" w:space="0" w:color="auto"/>
              <w:bottom w:val="single" w:sz="4" w:space="0" w:color="auto"/>
              <w:right w:val="single" w:sz="4" w:space="0" w:color="auto"/>
            </w:tcBorders>
          </w:tcPr>
          <w:p w:rsidR="006822E4" w:rsidRPr="008D29C0" w:rsidRDefault="006822E4" w:rsidP="002C36C3">
            <w:pPr>
              <w:pStyle w:val="ConsPlusCell"/>
              <w:spacing w:line="240" w:lineRule="auto"/>
              <w:ind w:left="-75"/>
              <w:rPr>
                <w:rFonts w:ascii="Times New Roman" w:hAnsi="Times New Roman" w:cs="Times New Roman"/>
                <w:sz w:val="24"/>
                <w:szCs w:val="24"/>
              </w:rPr>
            </w:pPr>
            <w:r w:rsidRPr="008D29C0">
              <w:rPr>
                <w:rFonts w:ascii="Times New Roman" w:hAnsi="Times New Roman" w:cs="Times New Roman"/>
                <w:sz w:val="24"/>
                <w:szCs w:val="24"/>
              </w:rPr>
              <w:t>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tc>
        <w:tc>
          <w:tcPr>
            <w:tcW w:w="1961" w:type="dxa"/>
            <w:gridSpan w:val="3"/>
            <w:tcBorders>
              <w:top w:val="single" w:sz="4" w:space="0" w:color="auto"/>
              <w:left w:val="single" w:sz="4" w:space="0" w:color="auto"/>
              <w:bottom w:val="single" w:sz="4" w:space="0" w:color="auto"/>
              <w:right w:val="single" w:sz="4" w:space="0" w:color="auto"/>
            </w:tcBorders>
          </w:tcPr>
          <w:p w:rsidR="006822E4" w:rsidRPr="008D29C0" w:rsidRDefault="006822E4" w:rsidP="003F193B">
            <w:pPr>
              <w:spacing w:line="240" w:lineRule="auto"/>
              <w:rPr>
                <w:sz w:val="24"/>
                <w:szCs w:val="24"/>
              </w:rPr>
            </w:pPr>
            <w:r w:rsidRPr="008D29C0">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2015 год</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sz w:val="24"/>
                <w:szCs w:val="24"/>
              </w:rPr>
            </w:pPr>
            <w:r w:rsidRPr="008D29C0">
              <w:rPr>
                <w:rFonts w:ascii="Times New Roman" w:hAnsi="Times New Roman"/>
                <w:sz w:val="24"/>
                <w:szCs w:val="24"/>
              </w:rPr>
              <w:t>достижение 100% доступности дошкольного образования для детей в возрасте от 3 до 7 лет в ДГО</w:t>
            </w: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cs="Times New Roman"/>
                <w:sz w:val="24"/>
                <w:szCs w:val="24"/>
              </w:rPr>
            </w:pPr>
          </w:p>
        </w:tc>
        <w:tc>
          <w:tcPr>
            <w:tcW w:w="3281" w:type="dxa"/>
            <w:gridSpan w:val="2"/>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ind w:right="-75"/>
              <w:rPr>
                <w:rFonts w:ascii="Times New Roman" w:hAnsi="Times New Roman"/>
                <w:sz w:val="24"/>
                <w:szCs w:val="24"/>
              </w:rPr>
            </w:pPr>
            <w:r w:rsidRPr="008D29C0">
              <w:rPr>
                <w:rFonts w:ascii="Times New Roman" w:hAnsi="Times New Roman"/>
                <w:sz w:val="24"/>
                <w:szCs w:val="24"/>
              </w:rPr>
              <w:t>необеспечение 100% детей в возрасте от 3 до 7 лет местами в муниципальных дошкольных образовательных учреждениях Дальнегорского городского округа;</w:t>
            </w:r>
          </w:p>
          <w:p w:rsidR="006822E4" w:rsidRPr="008D29C0" w:rsidRDefault="006822E4" w:rsidP="003F193B">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рост неудовлетворённости населения качеством дошкольного образования в Дальнегорском городском округе</w:t>
            </w:r>
          </w:p>
          <w:p w:rsidR="006822E4" w:rsidRDefault="006822E4" w:rsidP="004270EF">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 xml:space="preserve">уменьшение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w:t>
            </w:r>
          </w:p>
          <w:p w:rsidR="006822E4" w:rsidRDefault="006822E4" w:rsidP="004270EF">
            <w:pPr>
              <w:widowControl w:val="0"/>
              <w:autoSpaceDE w:val="0"/>
              <w:autoSpaceDN w:val="0"/>
              <w:adjustRightInd w:val="0"/>
              <w:spacing w:after="0" w:line="240" w:lineRule="auto"/>
              <w:ind w:right="-75"/>
              <w:rPr>
                <w:rFonts w:ascii="Times New Roman" w:hAnsi="Times New Roman"/>
                <w:sz w:val="24"/>
                <w:szCs w:val="24"/>
              </w:rPr>
            </w:pPr>
          </w:p>
          <w:p w:rsidR="006822E4" w:rsidRPr="008D29C0" w:rsidRDefault="006822E4" w:rsidP="004270EF">
            <w:pPr>
              <w:widowControl w:val="0"/>
              <w:autoSpaceDE w:val="0"/>
              <w:autoSpaceDN w:val="0"/>
              <w:adjustRightInd w:val="0"/>
              <w:spacing w:after="0" w:line="240" w:lineRule="auto"/>
              <w:ind w:right="-75"/>
              <w:rPr>
                <w:rFonts w:ascii="Times New Roman" w:hAnsi="Times New Roman"/>
                <w:sz w:val="24"/>
                <w:szCs w:val="24"/>
              </w:rPr>
            </w:pPr>
          </w:p>
        </w:tc>
        <w:tc>
          <w:tcPr>
            <w:tcW w:w="2011" w:type="dxa"/>
            <w:vMerge w:val="restart"/>
            <w:tcBorders>
              <w:top w:val="single" w:sz="4" w:space="0" w:color="auto"/>
              <w:left w:val="single" w:sz="4" w:space="0" w:color="auto"/>
              <w:right w:val="single" w:sz="4" w:space="0" w:color="auto"/>
            </w:tcBorders>
          </w:tcPr>
          <w:p w:rsidR="006822E4" w:rsidRPr="008D29C0" w:rsidRDefault="006822E4" w:rsidP="003F193B">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p w:rsidR="006822E4" w:rsidRPr="008D29C0" w:rsidRDefault="006822E4" w:rsidP="003F193B">
            <w:pPr>
              <w:widowControl w:val="0"/>
              <w:autoSpaceDE w:val="0"/>
              <w:autoSpaceDN w:val="0"/>
              <w:adjustRightInd w:val="0"/>
              <w:spacing w:after="0" w:line="240" w:lineRule="auto"/>
              <w:ind w:right="-75"/>
              <w:rPr>
                <w:rFonts w:ascii="Times New Roman" w:eastAsia="Times New Roman" w:hAnsi="Times New Roman"/>
                <w:sz w:val="24"/>
                <w:szCs w:val="24"/>
              </w:rPr>
            </w:pPr>
            <w:r w:rsidRPr="008D29C0">
              <w:rPr>
                <w:rFonts w:ascii="Times New Roman" w:eastAsia="Times New Roman" w:hAnsi="Times New Roman"/>
                <w:sz w:val="24"/>
                <w:szCs w:val="24"/>
              </w:rPr>
              <w:t>увеличение доли детей в возрасте 1-6 лет, получающих услугу по предоставлению общедоступного и бесплатного</w:t>
            </w:r>
          </w:p>
          <w:p w:rsidR="006822E4" w:rsidRPr="008D29C0" w:rsidRDefault="006822E4" w:rsidP="003F193B">
            <w:pPr>
              <w:pStyle w:val="ConsPlusCell"/>
              <w:spacing w:line="240" w:lineRule="auto"/>
              <w:rPr>
                <w:rFonts w:ascii="Times New Roman" w:hAnsi="Times New Roman"/>
                <w:sz w:val="24"/>
                <w:szCs w:val="24"/>
              </w:rPr>
            </w:pPr>
            <w:r w:rsidRPr="008D29C0">
              <w:rPr>
                <w:rFonts w:ascii="Times New Roman" w:hAnsi="Times New Roman"/>
                <w:sz w:val="24"/>
                <w:szCs w:val="24"/>
              </w:rPr>
              <w:t xml:space="preserve">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 </w:t>
            </w:r>
          </w:p>
        </w:tc>
      </w:tr>
      <w:tr w:rsidR="006822E4" w:rsidRPr="00ED5411" w:rsidTr="00216DA9">
        <w:trPr>
          <w:trHeight w:val="840"/>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1.2</w:t>
            </w:r>
          </w:p>
        </w:tc>
        <w:tc>
          <w:tcPr>
            <w:tcW w:w="2014" w:type="dxa"/>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ind w:right="-75"/>
              <w:rPr>
                <w:rFonts w:ascii="Times New Roman" w:hAnsi="Times New Roman" w:cs="Times New Roman"/>
                <w:sz w:val="24"/>
                <w:szCs w:val="24"/>
              </w:rPr>
            </w:pPr>
            <w:r w:rsidRPr="0029383D">
              <w:rPr>
                <w:rFonts w:ascii="Times New Roman" w:hAnsi="Times New Roman"/>
                <w:color w:val="000000"/>
                <w:sz w:val="24"/>
                <w:szCs w:val="24"/>
              </w:rPr>
              <w:t xml:space="preserve">Присмотр и уход за ребенком в  муниципальных дошкольных образовательных учреждениях </w:t>
            </w:r>
            <w:r>
              <w:rPr>
                <w:rFonts w:ascii="Times New Roman" w:hAnsi="Times New Roman"/>
                <w:color w:val="000000"/>
                <w:sz w:val="24"/>
                <w:szCs w:val="24"/>
              </w:rPr>
              <w:t>Дальнегорского городского округа</w:t>
            </w:r>
            <w:r w:rsidRPr="0029383D">
              <w:rPr>
                <w:rFonts w:ascii="Times New Roman" w:hAnsi="Times New Roman"/>
                <w:color w:val="000000"/>
                <w:sz w:val="24"/>
                <w:szCs w:val="24"/>
              </w:rPr>
              <w:t>, реализующих основную общеобразовательную программу дошкольного образования</w:t>
            </w:r>
          </w:p>
        </w:tc>
        <w:tc>
          <w:tcPr>
            <w:tcW w:w="1961"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6822E4" w:rsidRDefault="006822E4" w:rsidP="003F193B">
            <w:pPr>
              <w:spacing w:after="0" w:line="240" w:lineRule="auto"/>
              <w:rPr>
                <w:rFonts w:ascii="Times New Roman" w:hAnsi="Times New Roman"/>
                <w:sz w:val="24"/>
                <w:szCs w:val="24"/>
              </w:rPr>
            </w:pPr>
            <w:r w:rsidRPr="005F4FEE">
              <w:rPr>
                <w:rFonts w:ascii="Times New Roman" w:hAnsi="Times New Roman"/>
                <w:sz w:val="24"/>
                <w:szCs w:val="24"/>
              </w:rPr>
              <w:t>обеспечение в муниципальных дошкольных образовательных учреждениях комплекса мер по организации питания и хозяйственно-бытового обслуживания детей, соблюдения ими личной гигиены и режима дня</w:t>
            </w:r>
          </w:p>
          <w:p w:rsidR="006822E4" w:rsidRPr="005F4FEE" w:rsidRDefault="006822E4" w:rsidP="003F193B">
            <w:pPr>
              <w:spacing w:after="0" w:line="240" w:lineRule="auto"/>
              <w:rPr>
                <w:rFonts w:ascii="Times New Roman" w:hAnsi="Times New Roman"/>
                <w:sz w:val="24"/>
                <w:szCs w:val="24"/>
              </w:rPr>
            </w:pPr>
          </w:p>
        </w:tc>
        <w:tc>
          <w:tcPr>
            <w:tcW w:w="3281" w:type="dxa"/>
            <w:gridSpan w:val="2"/>
            <w:tcBorders>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уменьшение доли детей, получающих услугу по предоставлению</w:t>
            </w:r>
            <w:r>
              <w:rPr>
                <w:rFonts w:ascii="Times New Roman" w:hAnsi="Times New Roman"/>
                <w:sz w:val="24"/>
                <w:szCs w:val="24"/>
              </w:rPr>
              <w:t xml:space="preserve"> </w:t>
            </w:r>
            <w:r w:rsidRPr="005F4FEE">
              <w:rPr>
                <w:rFonts w:ascii="Times New Roman" w:hAnsi="Times New Roman"/>
                <w:sz w:val="24"/>
                <w:szCs w:val="24"/>
              </w:rPr>
              <w:t>услугу по присмотру и уходу за ребёнком в муниципальных дошкольных образовательных учреждениях;</w:t>
            </w:r>
          </w:p>
          <w:p w:rsidR="006822E4" w:rsidRPr="005F4FEE" w:rsidRDefault="006822E4" w:rsidP="003F193B">
            <w:pPr>
              <w:pStyle w:val="ConsPlusCell"/>
              <w:spacing w:line="240" w:lineRule="auto"/>
              <w:rPr>
                <w:rFonts w:ascii="Times New Roman" w:hAnsi="Times New Roman" w:cs="Times New Roman"/>
                <w:sz w:val="24"/>
                <w:szCs w:val="24"/>
              </w:rPr>
            </w:pPr>
          </w:p>
        </w:tc>
        <w:tc>
          <w:tcPr>
            <w:tcW w:w="2011" w:type="dxa"/>
            <w:vMerge/>
            <w:tcBorders>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p>
        </w:tc>
      </w:tr>
      <w:tr w:rsidR="006822E4" w:rsidRPr="00ED5411" w:rsidTr="00216DA9">
        <w:trPr>
          <w:trHeight w:val="840"/>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2014" w:type="dxa"/>
            <w:tcBorders>
              <w:top w:val="single" w:sz="4" w:space="0" w:color="auto"/>
              <w:left w:val="single" w:sz="4" w:space="0" w:color="auto"/>
              <w:bottom w:val="single" w:sz="4" w:space="0" w:color="auto"/>
              <w:right w:val="single" w:sz="4" w:space="0" w:color="auto"/>
            </w:tcBorders>
          </w:tcPr>
          <w:p w:rsidR="006822E4" w:rsidRPr="009C1E10" w:rsidRDefault="006822E4" w:rsidP="00ED5411">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 xml:space="preserve">Модернизация системы образования: </w:t>
            </w:r>
          </w:p>
          <w:p w:rsidR="006822E4" w:rsidRPr="009C1E10" w:rsidRDefault="006822E4" w:rsidP="00ED5411">
            <w:pPr>
              <w:pStyle w:val="ConsPlusCell"/>
              <w:spacing w:line="240" w:lineRule="auto"/>
              <w:ind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p w:rsidR="006822E4" w:rsidRPr="0029383D" w:rsidRDefault="006822E4" w:rsidP="003F193B">
            <w:pPr>
              <w:pStyle w:val="ConsPlusCell"/>
              <w:spacing w:line="240" w:lineRule="auto"/>
              <w:ind w:right="-75"/>
              <w:rPr>
                <w:rFonts w:ascii="Times New Roman" w:hAnsi="Times New Roman"/>
                <w:color w:val="000000"/>
                <w:sz w:val="24"/>
                <w:szCs w:val="24"/>
              </w:rPr>
            </w:pPr>
          </w:p>
        </w:tc>
        <w:tc>
          <w:tcPr>
            <w:tcW w:w="1961"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ED541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w:t>
            </w:r>
            <w:r>
              <w:rPr>
                <w:rFonts w:ascii="Times New Roman" w:hAnsi="Times New Roman" w:cs="Times New Roman"/>
                <w:sz w:val="24"/>
                <w:szCs w:val="24"/>
              </w:rPr>
              <w:t xml:space="preserve"> </w:t>
            </w:r>
            <w:r w:rsidRPr="005F4FEE">
              <w:rPr>
                <w:rFonts w:ascii="Times New Roman" w:hAnsi="Times New Roman" w:cs="Times New Roman"/>
                <w:sz w:val="24"/>
                <w:szCs w:val="24"/>
              </w:rPr>
              <w:t>год</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6822E4" w:rsidRPr="005F4FEE" w:rsidRDefault="006822E4" w:rsidP="00ED5411">
            <w:pPr>
              <w:spacing w:after="0"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ED5411" w:rsidRPr="005F4FEE" w:rsidTr="00584C32">
        <w:trPr>
          <w:trHeight w:val="418"/>
          <w:tblCellSpacing w:w="5" w:type="nil"/>
        </w:trPr>
        <w:tc>
          <w:tcPr>
            <w:tcW w:w="636" w:type="dxa"/>
            <w:gridSpan w:val="2"/>
            <w:tcBorders>
              <w:left w:val="single" w:sz="4" w:space="0" w:color="auto"/>
              <w:bottom w:val="single" w:sz="4" w:space="0" w:color="auto"/>
              <w:right w:val="single" w:sz="4" w:space="0" w:color="auto"/>
            </w:tcBorders>
          </w:tcPr>
          <w:p w:rsidR="00ED5411" w:rsidRPr="005F4FEE" w:rsidRDefault="00ED5411"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p>
        </w:tc>
        <w:tc>
          <w:tcPr>
            <w:tcW w:w="14088" w:type="dxa"/>
            <w:gridSpan w:val="17"/>
            <w:tcBorders>
              <w:bottom w:val="single" w:sz="4" w:space="0" w:color="auto"/>
              <w:right w:val="single" w:sz="4" w:space="0" w:color="auto"/>
            </w:tcBorders>
            <w:vAlign w:val="center"/>
          </w:tcPr>
          <w:p w:rsidR="00ED5411" w:rsidRPr="005F4FEE" w:rsidRDefault="00ED5411"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r>
      <w:tr w:rsidR="007A6253"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7A6253" w:rsidRPr="005F4FEE" w:rsidRDefault="00DB0AB4"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2164" w:type="dxa"/>
            <w:gridSpan w:val="2"/>
            <w:tcBorders>
              <w:top w:val="single" w:sz="4" w:space="0" w:color="auto"/>
              <w:left w:val="single" w:sz="4" w:space="0" w:color="auto"/>
              <w:bottom w:val="single" w:sz="4" w:space="0" w:color="auto"/>
              <w:right w:val="single" w:sz="4" w:space="0" w:color="auto"/>
            </w:tcBorders>
          </w:tcPr>
          <w:p w:rsidR="007A6253" w:rsidRPr="005F4FEE" w:rsidRDefault="00DD68E8" w:rsidP="00221155">
            <w:pPr>
              <w:pStyle w:val="ConsPlusCell"/>
              <w:spacing w:line="240" w:lineRule="auto"/>
              <w:ind w:right="-75"/>
              <w:rPr>
                <w:rFonts w:ascii="Times New Roman" w:hAnsi="Times New Roman" w:cs="Times New Roman"/>
                <w:sz w:val="24"/>
                <w:szCs w:val="24"/>
              </w:rPr>
            </w:pPr>
            <w:r w:rsidRPr="005F4FEE">
              <w:rPr>
                <w:rFonts w:ascii="Times New Roman" w:hAnsi="Times New Roman" w:cs="Times New Roman"/>
                <w:sz w:val="24"/>
                <w:szCs w:val="24"/>
              </w:rPr>
              <w:t>П</w:t>
            </w:r>
            <w:r w:rsidR="007A6253" w:rsidRPr="005F4FEE">
              <w:rPr>
                <w:rFonts w:ascii="Times New Roman" w:hAnsi="Times New Roman" w:cs="Times New Roman"/>
                <w:sz w:val="24"/>
                <w:szCs w:val="24"/>
              </w:rPr>
              <w:t>редоставлени</w:t>
            </w:r>
            <w:r w:rsidRPr="005F4FEE">
              <w:rPr>
                <w:rFonts w:ascii="Times New Roman" w:hAnsi="Times New Roman" w:cs="Times New Roman"/>
                <w:sz w:val="24"/>
                <w:szCs w:val="24"/>
              </w:rPr>
              <w:t>е</w:t>
            </w:r>
            <w:r w:rsidR="00734259">
              <w:rPr>
                <w:rFonts w:ascii="Times New Roman" w:hAnsi="Times New Roman" w:cs="Times New Roman"/>
                <w:sz w:val="24"/>
                <w:szCs w:val="24"/>
              </w:rPr>
              <w:t xml:space="preserve"> </w:t>
            </w:r>
            <w:r w:rsidR="007A6253" w:rsidRPr="005F4FEE">
              <w:rPr>
                <w:rFonts w:ascii="Times New Roman" w:hAnsi="Times New Roman" w:cs="Times New Roman"/>
                <w:sz w:val="24"/>
                <w:szCs w:val="24"/>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7A6253" w:rsidRPr="005F4FEE" w:rsidRDefault="007A6253"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обеспечение доступности качественного образования</w:t>
            </w:r>
          </w:p>
        </w:tc>
        <w:tc>
          <w:tcPr>
            <w:tcW w:w="3281" w:type="dxa"/>
            <w:gridSpan w:val="2"/>
            <w:tcBorders>
              <w:top w:val="single" w:sz="4" w:space="0" w:color="auto"/>
              <w:left w:val="single" w:sz="4" w:space="0" w:color="auto"/>
              <w:bottom w:val="single" w:sz="4" w:space="0" w:color="auto"/>
              <w:right w:val="single" w:sz="4" w:space="0" w:color="auto"/>
            </w:tcBorders>
          </w:tcPr>
          <w:p w:rsidR="007A6253" w:rsidRDefault="00CE3BB9" w:rsidP="003F193B">
            <w:pPr>
              <w:pStyle w:val="ConsPlusCell"/>
              <w:spacing w:line="240" w:lineRule="auto"/>
              <w:rPr>
                <w:rFonts w:ascii="Times New Roman" w:hAnsi="Times New Roman"/>
                <w:sz w:val="24"/>
                <w:szCs w:val="24"/>
              </w:rPr>
            </w:pPr>
            <w:r w:rsidRPr="005F4FEE">
              <w:rPr>
                <w:rFonts w:ascii="Times New Roman" w:hAnsi="Times New Roman"/>
                <w:sz w:val="24"/>
                <w:szCs w:val="24"/>
              </w:rPr>
              <w:t xml:space="preserve">рост </w:t>
            </w:r>
            <w:r w:rsidR="00036712" w:rsidRPr="005F4FEE">
              <w:rPr>
                <w:rFonts w:ascii="Times New Roman" w:hAnsi="Times New Roman"/>
                <w:sz w:val="24"/>
                <w:szCs w:val="24"/>
              </w:rPr>
              <w:t>неудовлетворённости населения Дальнегорского городского округа качеством предоставляемых образовательных услуг</w:t>
            </w:r>
          </w:p>
          <w:p w:rsidR="004736C6" w:rsidRDefault="004736C6" w:rsidP="003F193B">
            <w:pPr>
              <w:pStyle w:val="ConsPlusCell"/>
              <w:spacing w:line="240" w:lineRule="auto"/>
              <w:rPr>
                <w:rFonts w:ascii="Times New Roman" w:hAnsi="Times New Roman"/>
                <w:sz w:val="24"/>
                <w:szCs w:val="24"/>
              </w:rPr>
            </w:pPr>
          </w:p>
          <w:p w:rsidR="004736C6" w:rsidRPr="005F4FEE" w:rsidRDefault="004736C6" w:rsidP="003F193B">
            <w:pPr>
              <w:pStyle w:val="ConsPlusCell"/>
              <w:spacing w:line="240" w:lineRule="auto"/>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C42870"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C42870" w:rsidRDefault="00C4287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r>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tcPr>
          <w:p w:rsidR="004736C6" w:rsidRPr="009C1E10" w:rsidRDefault="004736C6" w:rsidP="004736C6">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Модернизация системы образования: капитальный ремонт базовых школ;</w:t>
            </w:r>
            <w:r>
              <w:rPr>
                <w:rFonts w:ascii="Times New Roman" w:hAnsi="Times New Roman" w:cs="Times New Roman"/>
                <w:sz w:val="24"/>
                <w:szCs w:val="24"/>
              </w:rPr>
              <w:t xml:space="preserve"> благоустройство пришкольных территорий;</w:t>
            </w:r>
          </w:p>
          <w:p w:rsidR="00C42870" w:rsidRPr="00CE3BB9" w:rsidRDefault="004736C6" w:rsidP="00160191">
            <w:pPr>
              <w:pStyle w:val="ConsPlusCell"/>
              <w:spacing w:line="240" w:lineRule="auto"/>
              <w:ind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tc>
        <w:tc>
          <w:tcPr>
            <w:tcW w:w="1811" w:type="dxa"/>
            <w:gridSpan w:val="2"/>
            <w:tcBorders>
              <w:top w:val="single" w:sz="4" w:space="0" w:color="auto"/>
              <w:left w:val="single" w:sz="4" w:space="0" w:color="auto"/>
              <w:bottom w:val="single" w:sz="4" w:space="0" w:color="auto"/>
              <w:right w:val="single" w:sz="4" w:space="0" w:color="auto"/>
            </w:tcBorders>
          </w:tcPr>
          <w:p w:rsidR="00C42870" w:rsidRPr="005F4FEE" w:rsidRDefault="00C42870"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42870" w:rsidRPr="005F4FEE" w:rsidRDefault="00C42870"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42870" w:rsidRPr="005F4FEE" w:rsidRDefault="00C42870"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42870" w:rsidRPr="005F4FEE" w:rsidRDefault="00160191" w:rsidP="00C42870">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C42870" w:rsidRPr="005F4FEE" w:rsidRDefault="00C42870"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C42870" w:rsidRPr="005F4FEE" w:rsidRDefault="00C42870"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160191"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160191" w:rsidRPr="005F4FEE" w:rsidRDefault="00160191"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2164" w:type="dxa"/>
            <w:gridSpan w:val="2"/>
            <w:tcBorders>
              <w:top w:val="single" w:sz="4" w:space="0" w:color="auto"/>
              <w:left w:val="single" w:sz="4" w:space="0" w:color="auto"/>
              <w:bottom w:val="single" w:sz="4" w:space="0" w:color="auto"/>
              <w:right w:val="single" w:sz="4" w:space="0" w:color="auto"/>
            </w:tcBorders>
          </w:tcPr>
          <w:p w:rsidR="00160191" w:rsidRDefault="00160191" w:rsidP="001E35D8">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1811" w:type="dxa"/>
            <w:gridSpan w:val="2"/>
            <w:tcBorders>
              <w:top w:val="single" w:sz="4" w:space="0" w:color="auto"/>
              <w:left w:val="single" w:sz="4" w:space="0" w:color="auto"/>
              <w:bottom w:val="single" w:sz="4" w:space="0" w:color="auto"/>
              <w:right w:val="single" w:sz="4" w:space="0" w:color="auto"/>
            </w:tcBorders>
          </w:tcPr>
          <w:p w:rsidR="00160191" w:rsidRPr="005F4FEE" w:rsidRDefault="00160191" w:rsidP="001E35D8">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160191" w:rsidRPr="005F4FEE" w:rsidRDefault="00160191"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160191" w:rsidRPr="005F4FEE" w:rsidRDefault="00160191"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160191" w:rsidRPr="005F4FEE" w:rsidRDefault="00160191" w:rsidP="001E35D8">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r>
              <w:rPr>
                <w:rFonts w:ascii="Times New Roman" w:hAnsi="Times New Roman"/>
                <w:sz w:val="24"/>
                <w:szCs w:val="24"/>
              </w:rPr>
              <w:t xml:space="preserve"> для </w:t>
            </w:r>
            <w:r w:rsidRPr="00DB0AB4">
              <w:rPr>
                <w:rFonts w:ascii="Times New Roman" w:hAnsi="Times New Roman"/>
                <w:sz w:val="24"/>
                <w:szCs w:val="24"/>
              </w:rPr>
              <w:t>обучающихся</w:t>
            </w:r>
            <w:r>
              <w:rPr>
                <w:rFonts w:ascii="Times New Roman" w:hAnsi="Times New Roman"/>
                <w:sz w:val="24"/>
                <w:szCs w:val="24"/>
              </w:rPr>
              <w:t xml:space="preserve"> с ограниченными возможностями здоровья</w:t>
            </w:r>
          </w:p>
        </w:tc>
        <w:tc>
          <w:tcPr>
            <w:tcW w:w="3281" w:type="dxa"/>
            <w:gridSpan w:val="2"/>
            <w:tcBorders>
              <w:top w:val="single" w:sz="4" w:space="0" w:color="auto"/>
              <w:left w:val="single" w:sz="4" w:space="0" w:color="auto"/>
              <w:bottom w:val="single" w:sz="4" w:space="0" w:color="auto"/>
              <w:right w:val="single" w:sz="4" w:space="0" w:color="auto"/>
            </w:tcBorders>
          </w:tcPr>
          <w:p w:rsidR="00160191" w:rsidRPr="005F4FEE" w:rsidRDefault="00160191"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160191" w:rsidRPr="005F4FEE" w:rsidRDefault="00160191"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160191"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160191" w:rsidRDefault="00160191" w:rsidP="00216DA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2164" w:type="dxa"/>
            <w:gridSpan w:val="2"/>
            <w:tcBorders>
              <w:top w:val="single" w:sz="4" w:space="0" w:color="auto"/>
              <w:left w:val="single" w:sz="4" w:space="0" w:color="auto"/>
              <w:bottom w:val="single" w:sz="4" w:space="0" w:color="auto"/>
              <w:right w:val="single" w:sz="4" w:space="0" w:color="auto"/>
            </w:tcBorders>
          </w:tcPr>
          <w:p w:rsidR="00160191" w:rsidRDefault="00160191" w:rsidP="0035663E">
            <w:pPr>
              <w:pStyle w:val="ConsPlusCell"/>
              <w:spacing w:line="240" w:lineRule="auto"/>
              <w:ind w:right="-75" w:firstLine="34"/>
              <w:rPr>
                <w:rFonts w:ascii="Times New Roman" w:hAnsi="Times New Roman" w:cs="Times New Roman"/>
                <w:sz w:val="24"/>
                <w:szCs w:val="24"/>
              </w:rPr>
            </w:pPr>
            <w:r w:rsidRPr="00CE3BB9">
              <w:rPr>
                <w:rFonts w:ascii="Times New Roman" w:hAnsi="Times New Roman" w:cs="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1811" w:type="dxa"/>
            <w:gridSpan w:val="2"/>
            <w:tcBorders>
              <w:top w:val="single" w:sz="4" w:space="0" w:color="auto"/>
              <w:left w:val="single" w:sz="4" w:space="0" w:color="auto"/>
              <w:bottom w:val="single" w:sz="4" w:space="0" w:color="auto"/>
              <w:right w:val="single" w:sz="4" w:space="0" w:color="auto"/>
            </w:tcBorders>
          </w:tcPr>
          <w:p w:rsidR="00160191" w:rsidRPr="005F4FEE" w:rsidRDefault="00160191" w:rsidP="001E35D8">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160191" w:rsidRPr="005F4FEE" w:rsidRDefault="00160191"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160191" w:rsidRPr="005F4FEE" w:rsidRDefault="00160191"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160191" w:rsidRPr="005F4FEE" w:rsidRDefault="00160191" w:rsidP="0035663E">
            <w:pPr>
              <w:pStyle w:val="ConsPlusCell"/>
              <w:spacing w:line="240" w:lineRule="auto"/>
              <w:rPr>
                <w:rFonts w:ascii="Times New Roman" w:hAnsi="Times New Roman"/>
                <w:sz w:val="24"/>
                <w:szCs w:val="24"/>
              </w:rPr>
            </w:pPr>
            <w:r w:rsidRPr="005F4FEE">
              <w:rPr>
                <w:rFonts w:ascii="Times New Roman" w:hAnsi="Times New Roman" w:cs="Times New Roman"/>
                <w:sz w:val="24"/>
                <w:szCs w:val="24"/>
              </w:rPr>
              <w:t>обеспечение</w:t>
            </w:r>
            <w:r>
              <w:rPr>
                <w:rFonts w:ascii="Times New Roman" w:hAnsi="Times New Roman" w:cs="Times New Roman"/>
                <w:sz w:val="24"/>
                <w:szCs w:val="24"/>
              </w:rPr>
              <w:t xml:space="preserve"> начальной школы горячим питанием</w:t>
            </w:r>
          </w:p>
        </w:tc>
        <w:tc>
          <w:tcPr>
            <w:tcW w:w="3281" w:type="dxa"/>
            <w:gridSpan w:val="2"/>
            <w:tcBorders>
              <w:top w:val="single" w:sz="4" w:space="0" w:color="auto"/>
              <w:left w:val="single" w:sz="4" w:space="0" w:color="auto"/>
              <w:bottom w:val="single" w:sz="4" w:space="0" w:color="auto"/>
              <w:right w:val="single" w:sz="4" w:space="0" w:color="auto"/>
            </w:tcBorders>
          </w:tcPr>
          <w:p w:rsidR="00160191" w:rsidRPr="005F4FEE" w:rsidRDefault="00160191" w:rsidP="0035663E">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160191" w:rsidRPr="005F4FEE" w:rsidRDefault="00160191" w:rsidP="0035663E">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CE3BB9" w:rsidRPr="00C82FE0" w:rsidTr="00584C32">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3</w:t>
            </w:r>
          </w:p>
        </w:tc>
        <w:tc>
          <w:tcPr>
            <w:tcW w:w="14088" w:type="dxa"/>
            <w:gridSpan w:val="17"/>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Подпрограмма «Развитие системы дополнительного образования» на 2014-2019 годы</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 xml:space="preserve">Организация предоставления дополнительного </w:t>
            </w:r>
          </w:p>
          <w:p w:rsidR="00CE3BB9" w:rsidRPr="00C82FE0" w:rsidRDefault="00CE3BB9" w:rsidP="004270EF">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образования детей в муниципальных учреждениях дополнительного образования детей Дальнегорского городског</w:t>
            </w:r>
            <w:r w:rsidR="004270EF">
              <w:rPr>
                <w:rFonts w:ascii="Times New Roman" w:hAnsi="Times New Roman" w:cs="Times New Roman"/>
                <w:sz w:val="24"/>
                <w:szCs w:val="24"/>
              </w:rPr>
              <w:t>о</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4270EF">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w:t>
            </w:r>
            <w:r w:rsidR="004270EF">
              <w:rPr>
                <w:rFonts w:ascii="Times New Roman" w:hAnsi="Times New Roman"/>
                <w:sz w:val="24"/>
                <w:szCs w:val="24"/>
              </w:rPr>
              <w:t>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количества учащихся, имеющих возможность по выбору получать доступные качественные образования услуги на базе учреждений дополнительного</w:t>
            </w:r>
            <w:r w:rsidR="002E2D0E">
              <w:rPr>
                <w:rFonts w:ascii="Times New Roman" w:hAnsi="Times New Roman" w:cs="Times New Roman"/>
                <w:sz w:val="24"/>
                <w:szCs w:val="24"/>
              </w:rPr>
              <w:t xml:space="preserve"> </w:t>
            </w:r>
            <w:r w:rsidR="002E2D0E" w:rsidRPr="00C82FE0">
              <w:rPr>
                <w:rFonts w:ascii="Times New Roman" w:hAnsi="Times New Roman"/>
                <w:sz w:val="24"/>
                <w:szCs w:val="24"/>
              </w:rPr>
              <w:t>образования детей Дальнегорского городского округа</w:t>
            </w:r>
          </w:p>
        </w:tc>
        <w:tc>
          <w:tcPr>
            <w:tcW w:w="328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widowControl w:val="0"/>
              <w:autoSpaceDE w:val="0"/>
              <w:autoSpaceDN w:val="0"/>
              <w:adjustRightInd w:val="0"/>
              <w:spacing w:after="0" w:line="240" w:lineRule="auto"/>
              <w:rPr>
                <w:rFonts w:ascii="Times New Roman" w:hAnsi="Times New Roman"/>
                <w:sz w:val="24"/>
                <w:szCs w:val="24"/>
              </w:rPr>
            </w:pPr>
            <w:r w:rsidRPr="00C82FE0">
              <w:rPr>
                <w:rFonts w:ascii="Times New Roman" w:eastAsia="Times New Roman" w:hAnsi="Times New Roman"/>
                <w:sz w:val="24"/>
                <w:szCs w:val="24"/>
                <w:lang w:eastAsia="ru-RU"/>
              </w:rPr>
              <w:t>уменьшение доли обучающихся</w:t>
            </w:r>
            <w:r w:rsidR="00734259">
              <w:rPr>
                <w:rFonts w:ascii="Times New Roman" w:eastAsia="Times New Roman" w:hAnsi="Times New Roman"/>
                <w:sz w:val="24"/>
                <w:szCs w:val="24"/>
                <w:lang w:eastAsia="ru-RU"/>
              </w:rPr>
              <w:t xml:space="preserve"> </w:t>
            </w:r>
            <w:r w:rsidRPr="00C82FE0">
              <w:rPr>
                <w:rFonts w:ascii="Times New Roman" w:eastAsia="Times New Roman" w:hAnsi="Times New Roman"/>
                <w:sz w:val="24"/>
                <w:szCs w:val="24"/>
                <w:lang w:eastAsia="ru-RU"/>
              </w:rPr>
              <w:t>Дальнегорского городского округа, получающих</w:t>
            </w:r>
            <w:r w:rsidR="00734259">
              <w:rPr>
                <w:rFonts w:ascii="Times New Roman" w:eastAsia="Times New Roman" w:hAnsi="Times New Roman"/>
                <w:sz w:val="24"/>
                <w:szCs w:val="24"/>
                <w:lang w:eastAsia="ru-RU"/>
              </w:rPr>
              <w:t xml:space="preserve"> </w:t>
            </w:r>
            <w:r w:rsidRPr="00C82FE0">
              <w:rPr>
                <w:rFonts w:ascii="Times New Roman" w:eastAsia="Times New Roman" w:hAnsi="Times New Roman"/>
                <w:sz w:val="24"/>
                <w:szCs w:val="24"/>
                <w:lang w:eastAsia="ru-RU"/>
              </w:rPr>
              <w:t>по выбору доступные услуги дополнительного образования</w:t>
            </w:r>
          </w:p>
        </w:tc>
        <w:tc>
          <w:tcPr>
            <w:tcW w:w="2011" w:type="dxa"/>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line="240" w:lineRule="auto"/>
              <w:rPr>
                <w:rFonts w:ascii="Times New Roman" w:hAnsi="Times New Roman"/>
                <w:sz w:val="24"/>
                <w:szCs w:val="24"/>
              </w:rPr>
            </w:pPr>
            <w:r w:rsidRPr="00C82FE0">
              <w:rPr>
                <w:rFonts w:ascii="Times New Roman" w:hAnsi="Times New Roman"/>
                <w:sz w:val="24"/>
                <w:szCs w:val="24"/>
              </w:rPr>
              <w:t>увеличение удельного веса численности обучающихся муниципальных общеобразовательных учреждений Дальнегорского городского округа в возрасте 6-18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детей Дальнегорского городского округа</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2B6E6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99364D">
            <w:pPr>
              <w:spacing w:after="0" w:line="240" w:lineRule="auto"/>
              <w:ind w:right="-75"/>
              <w:rPr>
                <w:rFonts w:ascii="Times New Roman" w:hAnsi="Times New Roman"/>
                <w:sz w:val="24"/>
                <w:szCs w:val="24"/>
              </w:rPr>
            </w:pPr>
            <w:r w:rsidRPr="00C82FE0">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w:t>
            </w:r>
            <w:r w:rsidR="0099364D">
              <w:rPr>
                <w:rFonts w:ascii="Times New Roman" w:hAnsi="Times New Roman"/>
                <w:sz w:val="24"/>
                <w:szCs w:val="24"/>
              </w:rPr>
              <w:t xml:space="preserve"> детей</w:t>
            </w:r>
            <w:r w:rsidRPr="00C82FE0">
              <w:rPr>
                <w:rFonts w:ascii="Times New Roman" w:hAnsi="Times New Roman"/>
                <w:sz w:val="24"/>
                <w:szCs w:val="24"/>
              </w:rPr>
              <w:t>;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обеспечение доступности качественного образования для одарённых детей</w:t>
            </w:r>
          </w:p>
        </w:tc>
        <w:tc>
          <w:tcPr>
            <w:tcW w:w="328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отсутствие условий для выявления и поддержки одарённых детей</w:t>
            </w:r>
          </w:p>
        </w:tc>
        <w:tc>
          <w:tcPr>
            <w:tcW w:w="2011" w:type="dxa"/>
            <w:tcBorders>
              <w:top w:val="single" w:sz="4" w:space="0" w:color="auto"/>
              <w:left w:val="single" w:sz="4" w:space="0" w:color="auto"/>
              <w:bottom w:val="single" w:sz="4" w:space="0" w:color="auto"/>
              <w:right w:val="single" w:sz="4" w:space="0" w:color="auto"/>
            </w:tcBorders>
          </w:tcPr>
          <w:p w:rsidR="00CE3BB9" w:rsidRPr="00C82FE0" w:rsidRDefault="00CE3BB9" w:rsidP="00B37D5C">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доли муниципальных учреждений дополнительного образования детей Дальнегорского городского округа, в которых созданы условия для реализации современных программ технического, естественнонаучного профиля, конструирования и моделирования, дистанционного обучения, предпрофильной подготовки учащихся, в общей численности муниципальных учреждений дополнительного образования детей Дальнегорского городского округа, реализующих программы данной направленности</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2B6E6F">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Pr>
                <w:rFonts w:ascii="Times New Roman" w:hAnsi="Times New Roman" w:cs="Times New Roman"/>
                <w:sz w:val="24"/>
                <w:szCs w:val="24"/>
              </w:rPr>
              <w:t>3</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after="0" w:line="240" w:lineRule="auto"/>
              <w:rPr>
                <w:rFonts w:ascii="Times New Roman" w:hAnsi="Times New Roman"/>
                <w:sz w:val="24"/>
                <w:szCs w:val="24"/>
              </w:rPr>
            </w:pPr>
            <w:r w:rsidRPr="00C82FE0">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c>
          <w:tcPr>
            <w:tcW w:w="328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возникновение трудностей формирования гражданской идентичности обучающихся муниципальных общеобразовательных учреждений Дальнегорского городского округа</w:t>
            </w:r>
          </w:p>
        </w:tc>
        <w:tc>
          <w:tcPr>
            <w:tcW w:w="2011" w:type="dxa"/>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99364D">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sidR="0099364D">
              <w:rPr>
                <w:rFonts w:ascii="Times New Roman" w:hAnsi="Times New Roman" w:cs="Times New Roman"/>
                <w:sz w:val="24"/>
                <w:szCs w:val="24"/>
              </w:rPr>
              <w:t>4</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B37D5C">
            <w:pPr>
              <w:spacing w:after="0" w:line="240" w:lineRule="auto"/>
              <w:rPr>
                <w:rFonts w:ascii="Times New Roman" w:hAnsi="Times New Roman"/>
                <w:sz w:val="24"/>
                <w:szCs w:val="24"/>
              </w:rPr>
            </w:pPr>
            <w:r w:rsidRPr="00605D98">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 в целях профилактики ПАФ</w:t>
            </w:r>
          </w:p>
        </w:tc>
        <w:tc>
          <w:tcPr>
            <w:tcW w:w="328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отсутствие условий для выявления и поддержки одарённых детей</w:t>
            </w:r>
          </w:p>
        </w:tc>
        <w:tc>
          <w:tcPr>
            <w:tcW w:w="2011" w:type="dxa"/>
            <w:vMerge w:val="restart"/>
            <w:tcBorders>
              <w:top w:val="single" w:sz="4" w:space="0" w:color="auto"/>
              <w:left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 xml:space="preserve">увеличение удельного веса численности обучающихся муниципальных общеобразовательных учреждений </w:t>
            </w:r>
            <w:r w:rsidRPr="00C82FE0">
              <w:rPr>
                <w:rFonts w:ascii="Times New Roman" w:hAnsi="Times New Roman"/>
                <w:sz w:val="24"/>
                <w:szCs w:val="24"/>
              </w:rPr>
              <w:t>Дальнегорского городского округа</w:t>
            </w:r>
            <w:r w:rsidRPr="00C82FE0">
              <w:rPr>
                <w:rFonts w:ascii="Times New Roman" w:hAnsi="Times New Roman" w:cs="Times New Roman"/>
                <w:sz w:val="24"/>
                <w:szCs w:val="24"/>
              </w:rPr>
              <w:t xml:space="preserve"> в возрасте 6-18 лет (в том числе дети с ограниченными возможностями здоровья, одарённые дети, дети группы риска, дети мигрантов), имеющих</w:t>
            </w:r>
            <w:r w:rsidR="00734259">
              <w:rPr>
                <w:rFonts w:ascii="Times New Roman" w:hAnsi="Times New Roman" w:cs="Times New Roman"/>
                <w:sz w:val="24"/>
                <w:szCs w:val="24"/>
              </w:rPr>
              <w:t xml:space="preserve"> </w:t>
            </w:r>
            <w:r w:rsidRPr="00C82FE0">
              <w:rPr>
                <w:rFonts w:ascii="Times New Roman" w:hAnsi="Times New Roman" w:cs="Times New Roman"/>
                <w:sz w:val="24"/>
                <w:szCs w:val="24"/>
              </w:rPr>
              <w:t>возможность по выбору получать доступные услуги дополнительного образования в муниципальных учреждениях дополнительного образования</w:t>
            </w:r>
            <w:r w:rsidR="00734259">
              <w:rPr>
                <w:rFonts w:ascii="Times New Roman" w:hAnsi="Times New Roman" w:cs="Times New Roman"/>
                <w:sz w:val="24"/>
                <w:szCs w:val="24"/>
              </w:rPr>
              <w:t xml:space="preserve"> </w:t>
            </w:r>
            <w:r w:rsidRPr="00C82FE0">
              <w:rPr>
                <w:rFonts w:ascii="Times New Roman" w:hAnsi="Times New Roman" w:cs="Times New Roman"/>
                <w:sz w:val="24"/>
                <w:szCs w:val="24"/>
              </w:rPr>
              <w:t>детей</w:t>
            </w:r>
            <w:r w:rsidR="00734259">
              <w:rPr>
                <w:rFonts w:ascii="Times New Roman" w:hAnsi="Times New Roman" w:cs="Times New Roman"/>
                <w:sz w:val="24"/>
                <w:szCs w:val="24"/>
              </w:rPr>
              <w:t xml:space="preserve"> </w:t>
            </w:r>
            <w:r w:rsidRPr="00C82FE0">
              <w:rPr>
                <w:rFonts w:ascii="Times New Roman" w:hAnsi="Times New Roman"/>
                <w:sz w:val="24"/>
                <w:szCs w:val="24"/>
              </w:rPr>
              <w:t>Дальнегорского городского округа</w:t>
            </w:r>
            <w:r w:rsidRPr="00C82FE0">
              <w:rPr>
                <w:rFonts w:ascii="Times New Roman" w:hAnsi="Times New Roman" w:cs="Times New Roman"/>
                <w:sz w:val="24"/>
                <w:szCs w:val="24"/>
              </w:rPr>
              <w:t>;</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99364D">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sidR="0099364D">
              <w:rPr>
                <w:rFonts w:ascii="Times New Roman" w:hAnsi="Times New Roman" w:cs="Times New Roman"/>
                <w:sz w:val="24"/>
                <w:szCs w:val="24"/>
              </w:rPr>
              <w:t>5</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3F193B">
            <w:pPr>
              <w:spacing w:after="0" w:line="240" w:lineRule="auto"/>
              <w:rPr>
                <w:rFonts w:ascii="Times New Roman" w:hAnsi="Times New Roman"/>
                <w:sz w:val="24"/>
                <w:szCs w:val="24"/>
              </w:rPr>
            </w:pPr>
            <w:r w:rsidRPr="00605D98">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ind w:right="-75"/>
              <w:rPr>
                <w:rFonts w:ascii="Times New Roman" w:hAnsi="Times New Roman" w:cs="Times New Roman"/>
                <w:sz w:val="24"/>
                <w:szCs w:val="24"/>
              </w:rPr>
            </w:pPr>
            <w:r w:rsidRPr="00C82FE0">
              <w:rPr>
                <w:rFonts w:ascii="Times New Roman" w:hAnsi="Times New Roman" w:cs="Times New Roman"/>
                <w:sz w:val="24"/>
                <w:szCs w:val="24"/>
              </w:rPr>
              <w:t>распространение норм и установок здорового образа жизни, толерантного сознания и законопослушного поведения</w:t>
            </w:r>
          </w:p>
        </w:tc>
        <w:tc>
          <w:tcPr>
            <w:tcW w:w="3281" w:type="dxa"/>
            <w:gridSpan w:val="2"/>
            <w:tcBorders>
              <w:left w:val="single" w:sz="4" w:space="0" w:color="auto"/>
              <w:bottom w:val="single" w:sz="4" w:space="0" w:color="auto"/>
              <w:right w:val="single" w:sz="4" w:space="0" w:color="auto"/>
            </w:tcBorders>
          </w:tcPr>
          <w:p w:rsidR="00CE3BB9" w:rsidRPr="00C82FE0"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C82FE0">
              <w:rPr>
                <w:rFonts w:ascii="Times New Roman" w:eastAsia="Times New Roman" w:hAnsi="Times New Roman"/>
                <w:sz w:val="24"/>
                <w:szCs w:val="24"/>
                <w:lang w:eastAsia="ru-RU"/>
              </w:rPr>
              <w:t>рост асоциальных подростковых групп;</w:t>
            </w:r>
          </w:p>
          <w:p w:rsidR="00CE3BB9" w:rsidRPr="00C82FE0"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C82FE0">
              <w:rPr>
                <w:rFonts w:ascii="Times New Roman" w:eastAsia="Times New Roman" w:hAnsi="Times New Roman"/>
                <w:sz w:val="24"/>
                <w:szCs w:val="24"/>
                <w:lang w:eastAsia="ru-RU"/>
              </w:rPr>
              <w:t>распространение националистических настроений, популярность экстремистских идей;</w:t>
            </w:r>
          </w:p>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возрастание у подростков чувства тревоги и одиночества</w:t>
            </w:r>
          </w:p>
        </w:tc>
        <w:tc>
          <w:tcPr>
            <w:tcW w:w="2011" w:type="dxa"/>
            <w:vMerge/>
            <w:tcBorders>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highlight w:val="yellow"/>
              </w:rPr>
            </w:pPr>
          </w:p>
        </w:tc>
      </w:tr>
      <w:tr w:rsidR="006822E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605D98" w:rsidRDefault="006822E4" w:rsidP="0099364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2164" w:type="dxa"/>
            <w:gridSpan w:val="2"/>
            <w:tcBorders>
              <w:top w:val="single" w:sz="4" w:space="0" w:color="auto"/>
              <w:left w:val="single" w:sz="4" w:space="0" w:color="auto"/>
              <w:bottom w:val="single" w:sz="4" w:space="0" w:color="auto"/>
              <w:right w:val="single" w:sz="4" w:space="0" w:color="auto"/>
            </w:tcBorders>
          </w:tcPr>
          <w:p w:rsidR="006822E4" w:rsidRPr="009C1E10" w:rsidRDefault="006822E4" w:rsidP="006822E4">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 xml:space="preserve">Модернизация системы образования: </w:t>
            </w:r>
            <w:r w:rsidRPr="009C1E10">
              <w:rPr>
                <w:rFonts w:ascii="Times New Roman" w:hAnsi="Times New Roman"/>
                <w:sz w:val="24"/>
                <w:szCs w:val="24"/>
              </w:rPr>
              <w:t>развитие и обновление материально – технической базы образовательных учреждений</w:t>
            </w:r>
          </w:p>
          <w:p w:rsidR="006822E4" w:rsidRPr="00605D98" w:rsidRDefault="006822E4" w:rsidP="003F193B">
            <w:pPr>
              <w:spacing w:after="0" w:line="240" w:lineRule="auto"/>
              <w:rPr>
                <w:rFonts w:ascii="Times New Roman" w:hAnsi="Times New Roman"/>
                <w:sz w:val="24"/>
                <w:szCs w:val="24"/>
              </w:rPr>
            </w:pPr>
          </w:p>
        </w:tc>
        <w:tc>
          <w:tcPr>
            <w:tcW w:w="1811" w:type="dxa"/>
            <w:gridSpan w:val="2"/>
            <w:tcBorders>
              <w:top w:val="single" w:sz="4" w:space="0" w:color="auto"/>
              <w:left w:val="single" w:sz="4" w:space="0" w:color="auto"/>
              <w:bottom w:val="single" w:sz="4" w:space="0" w:color="auto"/>
              <w:right w:val="single" w:sz="4" w:space="0" w:color="auto"/>
            </w:tcBorders>
          </w:tcPr>
          <w:p w:rsidR="006822E4" w:rsidRPr="00C82FE0" w:rsidRDefault="006822E4" w:rsidP="0035663E">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6822E4" w:rsidRPr="00C82FE0" w:rsidRDefault="006822E4" w:rsidP="0035663E">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6822E4" w:rsidRPr="00C82FE0" w:rsidRDefault="006822E4" w:rsidP="0035663E">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CE3BB9" w:rsidRPr="005F4FEE" w:rsidTr="00584C32">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p>
        </w:tc>
        <w:tc>
          <w:tcPr>
            <w:tcW w:w="14088" w:type="dxa"/>
            <w:gridSpan w:val="17"/>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и поддержка педагогических кадров» на 2015-2019 годы</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4.1</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after="0" w:line="240" w:lineRule="auto"/>
              <w:rPr>
                <w:rFonts w:ascii="Times New Roman" w:hAnsi="Times New Roman"/>
                <w:sz w:val="24"/>
                <w:szCs w:val="24"/>
              </w:rPr>
            </w:pPr>
            <w:r w:rsidRPr="005F4FEE">
              <w:rPr>
                <w:rFonts w:ascii="Times New Roman" w:hAnsi="Times New Roman"/>
                <w:sz w:val="24"/>
                <w:szCs w:val="24"/>
              </w:rPr>
              <w:t>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rPr>
                <w:rFonts w:ascii="Times New Roman" w:eastAsia="Times New Roman" w:hAnsi="Times New Roman"/>
                <w:sz w:val="24"/>
                <w:szCs w:val="24"/>
              </w:rPr>
            </w:pPr>
            <w:r w:rsidRPr="005F4FEE">
              <w:rPr>
                <w:rFonts w:ascii="Times New Roman" w:eastAsia="Times New Roman" w:hAnsi="Times New Roman"/>
                <w:sz w:val="24"/>
                <w:szCs w:val="24"/>
              </w:rPr>
              <w:t xml:space="preserve">улучшение социально-экономического положения молодых специалистов, поступивших в муниципальные образовательные учреждения </w:t>
            </w:r>
            <w:r w:rsidRPr="005F4FEE">
              <w:rPr>
                <w:rFonts w:ascii="Times New Roman" w:hAnsi="Times New Roman"/>
                <w:sz w:val="24"/>
                <w:szCs w:val="24"/>
              </w:rPr>
              <w:t>Дальнегорского городского округа</w:t>
            </w:r>
          </w:p>
        </w:tc>
        <w:tc>
          <w:tcPr>
            <w:tcW w:w="3345"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4A63A9">
            <w:pPr>
              <w:spacing w:after="0" w:line="240" w:lineRule="auto"/>
              <w:rPr>
                <w:rFonts w:ascii="Times New Roman" w:hAnsi="Times New Roman"/>
                <w:sz w:val="24"/>
                <w:szCs w:val="24"/>
              </w:rPr>
            </w:pPr>
            <w:r w:rsidRPr="005F4FEE">
              <w:rPr>
                <w:rFonts w:ascii="Times New Roman" w:eastAsia="Times New Roman" w:hAnsi="Times New Roman"/>
                <w:sz w:val="24"/>
                <w:szCs w:val="24"/>
                <w:lang w:eastAsia="ru-RU"/>
              </w:rPr>
              <w:t>уменьшение доли молодых специалистов, поступивших в муниципальные образовательные учреждения Дальнегорского городского округа, старение педагогических кадров</w:t>
            </w:r>
          </w:p>
        </w:tc>
        <w:tc>
          <w:tcPr>
            <w:tcW w:w="2011" w:type="dxa"/>
            <w:vMerge w:val="restart"/>
            <w:tcBorders>
              <w:top w:val="single" w:sz="4" w:space="0" w:color="auto"/>
              <w:left w:val="single" w:sz="4" w:space="0" w:color="auto"/>
              <w:right w:val="single" w:sz="4" w:space="0" w:color="auto"/>
            </w:tcBorders>
          </w:tcPr>
          <w:p w:rsidR="00CE3BB9" w:rsidRPr="005F4FEE" w:rsidRDefault="00CE3BB9" w:rsidP="00686F07">
            <w:pPr>
              <w:spacing w:after="0"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молодых педагогов соц</w:t>
            </w:r>
            <w:r>
              <w:rPr>
                <w:rFonts w:ascii="Times New Roman" w:hAnsi="Times New Roman"/>
                <w:sz w:val="24"/>
                <w:szCs w:val="24"/>
              </w:rPr>
              <w:t>иально-экономической поддержкой</w:t>
            </w:r>
            <w:r w:rsidRPr="005F4FEE">
              <w:rPr>
                <w:rFonts w:ascii="Times New Roman" w:hAnsi="Times New Roman"/>
                <w:sz w:val="24"/>
                <w:szCs w:val="24"/>
              </w:rPr>
              <w:t>;</w:t>
            </w:r>
            <w:r w:rsidR="00734259">
              <w:rPr>
                <w:rFonts w:ascii="Times New Roman" w:hAnsi="Times New Roman"/>
                <w:sz w:val="24"/>
                <w:szCs w:val="24"/>
              </w:rPr>
              <w:t xml:space="preserve"> </w:t>
            </w:r>
            <w:r w:rsidRPr="005F4FEE">
              <w:rPr>
                <w:rFonts w:ascii="Times New Roman" w:hAnsi="Times New Roman"/>
                <w:sz w:val="24"/>
                <w:szCs w:val="24"/>
              </w:rPr>
              <w:t>увеличение доли молодых специалистов, поступивших муниципальные образовательные учреждения Дальнегорского городского округа</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«Школы молодого педагога»</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rPr>
            </w:pPr>
            <w:r w:rsidRPr="005F4FEE">
              <w:rPr>
                <w:rFonts w:ascii="Times New Roman" w:eastAsia="Times New Roman" w:hAnsi="Times New Roman"/>
                <w:sz w:val="24"/>
                <w:szCs w:val="24"/>
              </w:rPr>
              <w:t>рост профессионального мастерства, накопление методического опыта</w:t>
            </w:r>
          </w:p>
        </w:tc>
        <w:tc>
          <w:tcPr>
            <w:tcW w:w="3345"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отсутствие сопровождения становления и развития педагога,</w:t>
            </w:r>
          </w:p>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 доли молодых специалистов, поступивших в муниципальные образовательные учреждения Дальнегорского городского округа</w:t>
            </w:r>
          </w:p>
        </w:tc>
        <w:tc>
          <w:tcPr>
            <w:tcW w:w="2011" w:type="dxa"/>
            <w:vMerge/>
            <w:tcBorders>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p>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3</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rPr>
                <w:rFonts w:ascii="Times New Roman" w:eastAsia="Times New Roman" w:hAnsi="Times New Roman"/>
                <w:sz w:val="24"/>
                <w:szCs w:val="24"/>
              </w:rPr>
            </w:pPr>
            <w:r w:rsidRPr="005F4FEE">
              <w:rPr>
                <w:rFonts w:ascii="Times New Roman" w:eastAsia="Times New Roman" w:hAnsi="Times New Roman"/>
                <w:sz w:val="24"/>
                <w:szCs w:val="24"/>
              </w:rPr>
              <w:t>Организация и проведение городского фестиваля образовательных инноваций, городского августовского педсовета</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rPr>
            </w:pPr>
            <w:r w:rsidRPr="005F4FEE">
              <w:rPr>
                <w:rFonts w:ascii="Times New Roman" w:eastAsia="Times New Roman" w:hAnsi="Times New Roman"/>
                <w:sz w:val="24"/>
                <w:szCs w:val="24"/>
              </w:rPr>
              <w:t>рост профессионального мастерства, повышение качества образования</w:t>
            </w:r>
          </w:p>
        </w:tc>
        <w:tc>
          <w:tcPr>
            <w:tcW w:w="3345" w:type="dxa"/>
            <w:gridSpan w:val="3"/>
            <w:tcBorders>
              <w:top w:val="single" w:sz="4" w:space="0" w:color="auto"/>
              <w:left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sz w:val="24"/>
                <w:szCs w:val="24"/>
              </w:rPr>
            </w:pPr>
            <w:r w:rsidRPr="005F4FEE">
              <w:rPr>
                <w:rFonts w:ascii="Times New Roman" w:hAnsi="Times New Roman"/>
                <w:sz w:val="24"/>
                <w:szCs w:val="24"/>
              </w:rPr>
              <w:t>снижение результатов образования</w:t>
            </w:r>
          </w:p>
        </w:tc>
        <w:tc>
          <w:tcPr>
            <w:tcW w:w="2011" w:type="dxa"/>
            <w:tcBorders>
              <w:top w:val="single" w:sz="4" w:space="0" w:color="auto"/>
              <w:left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CE3BB9" w:rsidRPr="005F4FEE" w:rsidTr="00216DA9">
        <w:trPr>
          <w:trHeight w:val="2185"/>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4</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торжественного собрания, посвящённого Международному дню учителя</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rPr>
                <w:rFonts w:ascii="Times New Roman" w:eastAsia="Times New Roman" w:hAnsi="Times New Roman"/>
                <w:sz w:val="24"/>
                <w:szCs w:val="24"/>
              </w:rPr>
            </w:pPr>
            <w:r w:rsidRPr="005F4FEE">
              <w:rPr>
                <w:rFonts w:ascii="Times New Roman" w:eastAsia="Times New Roman" w:hAnsi="Times New Roman"/>
                <w:sz w:val="24"/>
                <w:szCs w:val="24"/>
              </w:rPr>
              <w:t>повышение престижа педагогической профессии</w:t>
            </w:r>
          </w:p>
        </w:tc>
        <w:tc>
          <w:tcPr>
            <w:tcW w:w="3345" w:type="dxa"/>
            <w:gridSpan w:val="3"/>
            <w:tcBorders>
              <w:top w:val="single" w:sz="4" w:space="0" w:color="auto"/>
              <w:left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снижение престижа профессии,</w:t>
            </w:r>
          </w:p>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снижение результатов образования</w:t>
            </w:r>
          </w:p>
        </w:tc>
        <w:tc>
          <w:tcPr>
            <w:tcW w:w="2011" w:type="dxa"/>
            <w:tcBorders>
              <w:top w:val="single" w:sz="4" w:space="0" w:color="auto"/>
              <w:left w:val="single" w:sz="4" w:space="0" w:color="auto"/>
              <w:right w:val="single" w:sz="4" w:space="0" w:color="auto"/>
            </w:tcBorders>
          </w:tcPr>
          <w:p w:rsidR="00CE3BB9" w:rsidRPr="005F4FEE" w:rsidRDefault="006F7C23" w:rsidP="006F7C23">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 xml:space="preserve">увеличение доли </w:t>
            </w:r>
            <w:r>
              <w:rPr>
                <w:rFonts w:ascii="Times New Roman" w:hAnsi="Times New Roman"/>
                <w:sz w:val="24"/>
                <w:szCs w:val="24"/>
              </w:rPr>
              <w:t xml:space="preserve">молодых специалистов </w:t>
            </w:r>
            <w:r w:rsidRPr="005F4FEE">
              <w:rPr>
                <w:rFonts w:ascii="Times New Roman" w:hAnsi="Times New Roman"/>
                <w:sz w:val="24"/>
                <w:szCs w:val="24"/>
              </w:rPr>
              <w:t>образовательных учреждений Дальнегорского городского округа</w:t>
            </w:r>
          </w:p>
        </w:tc>
      </w:tr>
      <w:tr w:rsidR="00CE3BB9" w:rsidRPr="005F4FEE" w:rsidTr="00584C32">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p>
        </w:tc>
        <w:tc>
          <w:tcPr>
            <w:tcW w:w="14088" w:type="dxa"/>
            <w:gridSpan w:val="17"/>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sz w:val="24"/>
                <w:szCs w:val="24"/>
              </w:rPr>
            </w:pPr>
            <w:r w:rsidRPr="005F4FEE">
              <w:rPr>
                <w:rFonts w:ascii="Times New Roman" w:hAnsi="Times New Roman"/>
                <w:sz w:val="24"/>
                <w:szCs w:val="24"/>
              </w:rPr>
              <w:t>Отдельные мероприятия</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2164" w:type="dxa"/>
            <w:gridSpan w:val="2"/>
            <w:tcBorders>
              <w:top w:val="single" w:sz="4" w:space="0" w:color="auto"/>
              <w:left w:val="single" w:sz="4" w:space="0" w:color="auto"/>
              <w:bottom w:val="single" w:sz="4" w:space="0" w:color="auto"/>
              <w:right w:val="single" w:sz="4" w:space="0" w:color="auto"/>
            </w:tcBorders>
          </w:tcPr>
          <w:p w:rsidR="00042065" w:rsidRPr="009C1E10" w:rsidRDefault="00CE3BB9" w:rsidP="004064D3">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Модернизация системы образования</w:t>
            </w:r>
            <w:r w:rsidR="00042065" w:rsidRPr="009C1E10">
              <w:rPr>
                <w:rFonts w:ascii="Times New Roman" w:hAnsi="Times New Roman" w:cs="Times New Roman"/>
                <w:sz w:val="24"/>
                <w:szCs w:val="24"/>
              </w:rPr>
              <w:t>: капитальный ремонт базовых школ;</w:t>
            </w:r>
          </w:p>
          <w:p w:rsidR="00CE3BB9" w:rsidRPr="009C1E10" w:rsidRDefault="00042065" w:rsidP="004064D3">
            <w:pPr>
              <w:pStyle w:val="ConsPlusCell"/>
              <w:spacing w:line="240" w:lineRule="auto"/>
              <w:ind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p w:rsidR="00042065" w:rsidRPr="009C1E10" w:rsidRDefault="00042065" w:rsidP="004064D3">
            <w:pPr>
              <w:pStyle w:val="ConsPlusCell"/>
              <w:spacing w:line="240" w:lineRule="auto"/>
              <w:ind w:firstLine="34"/>
              <w:rPr>
                <w:rFonts w:ascii="Times New Roman" w:hAnsi="Times New Roman" w:cs="Times New Roman"/>
                <w:sz w:val="24"/>
                <w:szCs w:val="24"/>
              </w:rPr>
            </w:pPr>
          </w:p>
        </w:tc>
        <w:tc>
          <w:tcPr>
            <w:tcW w:w="1811"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31696D" w:rsidRDefault="00CE3BB9" w:rsidP="003F193B">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CE3BB9" w:rsidRPr="0031696D" w:rsidRDefault="00CE3BB9" w:rsidP="006D2120">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неготовность муниципальных учреждений образования детей Дальнегорского городского округа к началу нового учебного года</w:t>
            </w:r>
          </w:p>
        </w:tc>
        <w:tc>
          <w:tcPr>
            <w:tcW w:w="2011" w:type="dxa"/>
            <w:tcBorders>
              <w:top w:val="single" w:sz="4" w:space="0" w:color="auto"/>
              <w:left w:val="single" w:sz="4" w:space="0" w:color="auto"/>
              <w:bottom w:val="single" w:sz="4" w:space="0" w:color="auto"/>
              <w:right w:val="single" w:sz="4" w:space="0" w:color="auto"/>
            </w:tcBorders>
          </w:tcPr>
          <w:p w:rsidR="00CE3BB9" w:rsidRPr="0031696D" w:rsidRDefault="00CE3BB9" w:rsidP="003F193B">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6D2120"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D2120" w:rsidRPr="005F4FEE" w:rsidRDefault="006D2120"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w:t>
            </w:r>
            <w:r w:rsidRPr="005F4FEE">
              <w:rPr>
                <w:rFonts w:ascii="Times New Roman" w:hAnsi="Times New Roman" w:cs="Times New Roman"/>
                <w:sz w:val="24"/>
                <w:szCs w:val="24"/>
              </w:rPr>
              <w:t>.</w:t>
            </w:r>
            <w:r w:rsidR="00042065">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tcPr>
          <w:p w:rsidR="006D2120" w:rsidRPr="005F4FEE" w:rsidRDefault="006D2120" w:rsidP="004064D3">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Улучшение условий охраны труда</w:t>
            </w:r>
          </w:p>
        </w:tc>
        <w:tc>
          <w:tcPr>
            <w:tcW w:w="1811" w:type="dxa"/>
            <w:gridSpan w:val="2"/>
            <w:tcBorders>
              <w:top w:val="single" w:sz="4" w:space="0" w:color="auto"/>
              <w:left w:val="single" w:sz="4" w:space="0" w:color="auto"/>
              <w:bottom w:val="single" w:sz="4" w:space="0" w:color="auto"/>
              <w:right w:val="single" w:sz="4" w:space="0" w:color="auto"/>
            </w:tcBorders>
          </w:tcPr>
          <w:p w:rsidR="006D2120" w:rsidRPr="005F4FEE" w:rsidRDefault="006D2120"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6D2120" w:rsidRPr="005F4FEE" w:rsidRDefault="006D212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6D2120" w:rsidRPr="005F4FEE" w:rsidRDefault="006D212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6D2120" w:rsidRPr="0031696D" w:rsidRDefault="006D2120" w:rsidP="003F193B">
            <w:pPr>
              <w:widowControl w:val="0"/>
              <w:autoSpaceDE w:val="0"/>
              <w:autoSpaceDN w:val="0"/>
              <w:adjustRightInd w:val="0"/>
              <w:spacing w:after="0" w:line="240" w:lineRule="auto"/>
              <w:rPr>
                <w:rFonts w:ascii="Times New Roman" w:eastAsia="Times New Roman" w:hAnsi="Times New Roman"/>
                <w:sz w:val="24"/>
                <w:szCs w:val="24"/>
              </w:rPr>
            </w:pPr>
            <w:r w:rsidRPr="0031696D">
              <w:rPr>
                <w:rFonts w:ascii="Times New Roman" w:eastAsia="Times New Roman" w:hAnsi="Times New Roman"/>
                <w:sz w:val="24"/>
                <w:szCs w:val="24"/>
              </w:rPr>
              <w:t>улучшение условий труда работников образовательных организаций</w:t>
            </w:r>
          </w:p>
        </w:tc>
        <w:tc>
          <w:tcPr>
            <w:tcW w:w="3281" w:type="dxa"/>
            <w:gridSpan w:val="2"/>
            <w:tcBorders>
              <w:top w:val="single" w:sz="4" w:space="0" w:color="auto"/>
              <w:left w:val="single" w:sz="4" w:space="0" w:color="auto"/>
              <w:bottom w:val="single" w:sz="4" w:space="0" w:color="auto"/>
              <w:right w:val="single" w:sz="4" w:space="0" w:color="auto"/>
            </w:tcBorders>
          </w:tcPr>
          <w:p w:rsidR="006D2120" w:rsidRPr="0031696D" w:rsidRDefault="006D2120" w:rsidP="006D2120">
            <w:pPr>
              <w:spacing w:after="0" w:line="240" w:lineRule="auto"/>
              <w:ind w:right="-74"/>
              <w:rPr>
                <w:rFonts w:ascii="Times New Roman" w:hAnsi="Times New Roman"/>
                <w:sz w:val="24"/>
                <w:szCs w:val="24"/>
              </w:rPr>
            </w:pPr>
            <w:r w:rsidRPr="0031696D">
              <w:rPr>
                <w:rFonts w:ascii="Times New Roman" w:eastAsia="Times New Roman" w:hAnsi="Times New Roman"/>
                <w:sz w:val="24"/>
                <w:szCs w:val="24"/>
                <w:lang w:eastAsia="ru-RU"/>
              </w:rPr>
              <w:t>неготовность муниципальных учреждений образования детей Дальнегорского городского округа к началу нового учебного года</w:t>
            </w:r>
          </w:p>
        </w:tc>
        <w:tc>
          <w:tcPr>
            <w:tcW w:w="2011" w:type="dxa"/>
            <w:tcBorders>
              <w:top w:val="single" w:sz="4" w:space="0" w:color="auto"/>
              <w:left w:val="single" w:sz="4" w:space="0" w:color="auto"/>
              <w:bottom w:val="single" w:sz="4" w:space="0" w:color="auto"/>
              <w:right w:val="single" w:sz="4" w:space="0" w:color="auto"/>
            </w:tcBorders>
          </w:tcPr>
          <w:p w:rsidR="006D2120" w:rsidRPr="0031696D" w:rsidRDefault="006D2120" w:rsidP="003F193B">
            <w:pPr>
              <w:spacing w:after="0" w:line="240" w:lineRule="auto"/>
              <w:ind w:right="-74"/>
              <w:rPr>
                <w:rFonts w:ascii="Times New Roman" w:hAnsi="Times New Roman"/>
                <w:sz w:val="24"/>
                <w:szCs w:val="24"/>
              </w:rPr>
            </w:pPr>
            <w:r w:rsidRPr="0031696D">
              <w:rPr>
                <w:rFonts w:ascii="Times New Roman" w:hAnsi="Times New Roman"/>
                <w:sz w:val="24"/>
                <w:szCs w:val="24"/>
              </w:rPr>
              <w:t>готовность муниципальных образовательных учреждений Дальнегорского городского округа к началу каждого нового учебного года</w:t>
            </w:r>
          </w:p>
        </w:tc>
      </w:tr>
      <w:tr w:rsidR="00042065"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042065" w:rsidRDefault="00042065"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2164" w:type="dxa"/>
            <w:gridSpan w:val="2"/>
            <w:tcBorders>
              <w:top w:val="single" w:sz="4" w:space="0" w:color="auto"/>
              <w:left w:val="single" w:sz="4" w:space="0" w:color="auto"/>
              <w:bottom w:val="single" w:sz="4" w:space="0" w:color="auto"/>
              <w:right w:val="single" w:sz="4" w:space="0" w:color="auto"/>
            </w:tcBorders>
          </w:tcPr>
          <w:p w:rsidR="00042065" w:rsidRDefault="00042065"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w:t>
            </w:r>
          </w:p>
        </w:tc>
        <w:tc>
          <w:tcPr>
            <w:tcW w:w="1811" w:type="dxa"/>
            <w:gridSpan w:val="2"/>
            <w:tcBorders>
              <w:top w:val="single" w:sz="4" w:space="0" w:color="auto"/>
              <w:left w:val="single" w:sz="4" w:space="0" w:color="auto"/>
              <w:bottom w:val="single" w:sz="4" w:space="0" w:color="auto"/>
              <w:right w:val="single" w:sz="4" w:space="0" w:color="auto"/>
            </w:tcBorders>
          </w:tcPr>
          <w:p w:rsidR="00042065" w:rsidRPr="005F4FEE" w:rsidRDefault="00042065"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042065" w:rsidRPr="0031696D" w:rsidRDefault="00042065" w:rsidP="004F47F7">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042065" w:rsidRPr="0031696D" w:rsidRDefault="00042065" w:rsidP="004F47F7">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отсутствие выбора образовательных ресурсов, снижение качества образования</w:t>
            </w:r>
          </w:p>
        </w:tc>
        <w:tc>
          <w:tcPr>
            <w:tcW w:w="2011" w:type="dxa"/>
            <w:tcBorders>
              <w:top w:val="single" w:sz="4" w:space="0" w:color="auto"/>
              <w:left w:val="single" w:sz="4" w:space="0" w:color="auto"/>
              <w:bottom w:val="single" w:sz="4" w:space="0" w:color="auto"/>
              <w:right w:val="single" w:sz="4" w:space="0" w:color="auto"/>
            </w:tcBorders>
          </w:tcPr>
          <w:p w:rsidR="00042065" w:rsidRPr="0031696D" w:rsidRDefault="00042065" w:rsidP="004F47F7">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042065"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042065" w:rsidRDefault="00042065"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2164" w:type="dxa"/>
            <w:gridSpan w:val="2"/>
            <w:tcBorders>
              <w:top w:val="single" w:sz="4" w:space="0" w:color="auto"/>
              <w:left w:val="single" w:sz="4" w:space="0" w:color="auto"/>
              <w:bottom w:val="single" w:sz="4" w:space="0" w:color="auto"/>
              <w:right w:val="single" w:sz="4" w:space="0" w:color="auto"/>
            </w:tcBorders>
          </w:tcPr>
          <w:p w:rsidR="00042065" w:rsidRDefault="00042065"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1811" w:type="dxa"/>
            <w:gridSpan w:val="2"/>
            <w:tcBorders>
              <w:top w:val="single" w:sz="4" w:space="0" w:color="auto"/>
              <w:left w:val="single" w:sz="4" w:space="0" w:color="auto"/>
              <w:bottom w:val="single" w:sz="4" w:space="0" w:color="auto"/>
              <w:right w:val="single" w:sz="4" w:space="0" w:color="auto"/>
            </w:tcBorders>
          </w:tcPr>
          <w:p w:rsidR="00042065" w:rsidRPr="005F4FEE" w:rsidRDefault="00042065"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r>
              <w:rPr>
                <w:rFonts w:ascii="Times New Roman" w:hAnsi="Times New Roman"/>
                <w:sz w:val="24"/>
                <w:szCs w:val="24"/>
              </w:rPr>
              <w:t xml:space="preserve"> для </w:t>
            </w:r>
            <w:r w:rsidRPr="00DB0AB4">
              <w:rPr>
                <w:rFonts w:ascii="Times New Roman" w:hAnsi="Times New Roman"/>
                <w:sz w:val="24"/>
                <w:szCs w:val="24"/>
              </w:rPr>
              <w:t>обучающихся</w:t>
            </w:r>
            <w:r>
              <w:rPr>
                <w:rFonts w:ascii="Times New Roman" w:hAnsi="Times New Roman"/>
                <w:sz w:val="24"/>
                <w:szCs w:val="24"/>
              </w:rPr>
              <w:t xml:space="preserve"> с ограниченными возможностями здоровья</w:t>
            </w:r>
          </w:p>
        </w:tc>
        <w:tc>
          <w:tcPr>
            <w:tcW w:w="3281" w:type="dxa"/>
            <w:gridSpan w:val="2"/>
            <w:tcBorders>
              <w:top w:val="single" w:sz="4" w:space="0" w:color="auto"/>
              <w:left w:val="single" w:sz="4" w:space="0" w:color="auto"/>
              <w:bottom w:val="single" w:sz="4" w:space="0" w:color="auto"/>
              <w:right w:val="single" w:sz="4" w:space="0" w:color="auto"/>
            </w:tcBorders>
          </w:tcPr>
          <w:p w:rsidR="00042065" w:rsidRPr="0031696D" w:rsidRDefault="00042065" w:rsidP="006D2120">
            <w:pPr>
              <w:spacing w:after="0" w:line="240" w:lineRule="auto"/>
              <w:ind w:right="-74"/>
              <w:rPr>
                <w:rFonts w:ascii="Times New Roman" w:eastAsia="Times New Roman" w:hAnsi="Times New Roman"/>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042065" w:rsidRPr="0031696D" w:rsidRDefault="00042065" w:rsidP="003F193B">
            <w:pPr>
              <w:spacing w:after="0" w:line="240" w:lineRule="auto"/>
              <w:ind w:right="-74"/>
              <w:rPr>
                <w:rFonts w:ascii="Times New Roman" w:hAnsi="Times New Roman"/>
                <w:sz w:val="24"/>
                <w:szCs w:val="24"/>
              </w:rPr>
            </w:pPr>
          </w:p>
        </w:tc>
      </w:tr>
      <w:tr w:rsidR="00042065"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042065" w:rsidRDefault="00042065"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2164" w:type="dxa"/>
            <w:gridSpan w:val="2"/>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Энергосбережение в учреждениях образования</w:t>
            </w:r>
          </w:p>
        </w:tc>
        <w:tc>
          <w:tcPr>
            <w:tcW w:w="1811" w:type="dxa"/>
            <w:gridSpan w:val="2"/>
            <w:tcBorders>
              <w:top w:val="single" w:sz="4" w:space="0" w:color="auto"/>
              <w:left w:val="single" w:sz="4" w:space="0" w:color="auto"/>
              <w:bottom w:val="single" w:sz="4" w:space="0" w:color="auto"/>
              <w:right w:val="single" w:sz="4" w:space="0" w:color="auto"/>
            </w:tcBorders>
          </w:tcPr>
          <w:p w:rsidR="00042065" w:rsidRPr="005F4FEE" w:rsidRDefault="00042065"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042065" w:rsidRPr="005F4FEE" w:rsidRDefault="002C66C9" w:rsidP="004F47F7">
            <w:pPr>
              <w:pStyle w:val="ConsPlusCell"/>
              <w:spacing w:line="240" w:lineRule="auto"/>
              <w:rPr>
                <w:rFonts w:ascii="Times New Roman" w:hAnsi="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c>
          <w:tcPr>
            <w:tcW w:w="3281" w:type="dxa"/>
            <w:gridSpan w:val="2"/>
            <w:tcBorders>
              <w:top w:val="single" w:sz="4" w:space="0" w:color="auto"/>
              <w:left w:val="single" w:sz="4" w:space="0" w:color="auto"/>
              <w:bottom w:val="single" w:sz="4" w:space="0" w:color="auto"/>
              <w:right w:val="single" w:sz="4" w:space="0" w:color="auto"/>
            </w:tcBorders>
          </w:tcPr>
          <w:p w:rsidR="00042065" w:rsidRPr="0031696D" w:rsidRDefault="00042065" w:rsidP="004F47F7">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неготовность муниципальных учреждений дополнительного образования детей Дальнегорского городского округа к началу нового учебного года</w:t>
            </w:r>
          </w:p>
        </w:tc>
        <w:tc>
          <w:tcPr>
            <w:tcW w:w="2011" w:type="dxa"/>
            <w:tcBorders>
              <w:top w:val="single" w:sz="4" w:space="0" w:color="auto"/>
              <w:left w:val="single" w:sz="4" w:space="0" w:color="auto"/>
              <w:bottom w:val="single" w:sz="4" w:space="0" w:color="auto"/>
              <w:right w:val="single" w:sz="4" w:space="0" w:color="auto"/>
            </w:tcBorders>
          </w:tcPr>
          <w:p w:rsidR="00042065" w:rsidRPr="0031696D" w:rsidRDefault="00042065" w:rsidP="004F47F7">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7A4700"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7A4700" w:rsidRDefault="007A4700"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2164"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4F47F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11"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4700" w:rsidRPr="005F4FEE" w:rsidRDefault="007A4700"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4700" w:rsidRPr="005F4FEE" w:rsidRDefault="007A4700"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4700" w:rsidRPr="005F4FEE" w:rsidRDefault="007A4700" w:rsidP="004F47F7">
            <w:pPr>
              <w:pStyle w:val="ConsPlusCell"/>
              <w:spacing w:line="240" w:lineRule="auto"/>
              <w:rPr>
                <w:rFonts w:ascii="Times New Roman" w:hAnsi="Times New Roman"/>
                <w:sz w:val="24"/>
                <w:szCs w:val="24"/>
              </w:rPr>
            </w:pPr>
            <w:r w:rsidRPr="005F4FEE">
              <w:rPr>
                <w:rFonts w:ascii="Times New Roman" w:hAnsi="Times New Roman"/>
                <w:sz w:val="24"/>
                <w:szCs w:val="24"/>
              </w:rPr>
              <w:t>достижение 100% доступности дошкольного образования для детей в возрасте от 3 до 7 лет в</w:t>
            </w:r>
            <w:r>
              <w:rPr>
                <w:rFonts w:ascii="Times New Roman" w:hAnsi="Times New Roman"/>
                <w:sz w:val="24"/>
                <w:szCs w:val="24"/>
              </w:rPr>
              <w:t xml:space="preserve"> </w:t>
            </w:r>
            <w:r w:rsidRPr="005F4FEE">
              <w:rPr>
                <w:rFonts w:ascii="Times New Roman" w:hAnsi="Times New Roman"/>
                <w:sz w:val="24"/>
                <w:szCs w:val="24"/>
              </w:rPr>
              <w:t>Дальнегорском городском округе</w:t>
            </w:r>
          </w:p>
        </w:tc>
        <w:tc>
          <w:tcPr>
            <w:tcW w:w="3281"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4F47F7">
            <w:pPr>
              <w:snapToGrid w:val="0"/>
              <w:spacing w:line="240" w:lineRule="auto"/>
              <w:ind w:right="-75"/>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w:t>
            </w:r>
          </w:p>
        </w:tc>
        <w:tc>
          <w:tcPr>
            <w:tcW w:w="2011" w:type="dxa"/>
            <w:tcBorders>
              <w:top w:val="single" w:sz="4" w:space="0" w:color="auto"/>
              <w:left w:val="single" w:sz="4" w:space="0" w:color="auto"/>
              <w:bottom w:val="single" w:sz="4" w:space="0" w:color="auto"/>
              <w:right w:val="single" w:sz="4" w:space="0" w:color="auto"/>
            </w:tcBorders>
          </w:tcPr>
          <w:p w:rsidR="007A4700" w:rsidRPr="005F4FEE" w:rsidRDefault="007A4700" w:rsidP="004F47F7">
            <w:pPr>
              <w:snapToGrid w:val="0"/>
              <w:spacing w:line="240" w:lineRule="auto"/>
              <w:ind w:right="-75"/>
              <w:rPr>
                <w:rFonts w:ascii="Times New Roman" w:eastAsia="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7A4700" w:rsidRPr="005F4FEE" w:rsidTr="00216DA9">
        <w:trPr>
          <w:trHeight w:val="3874"/>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2164" w:type="dxa"/>
            <w:gridSpan w:val="2"/>
            <w:tcBorders>
              <w:top w:val="single" w:sz="4" w:space="0" w:color="auto"/>
              <w:left w:val="single" w:sz="4" w:space="0" w:color="auto"/>
              <w:bottom w:val="single" w:sz="4" w:space="0" w:color="auto"/>
              <w:right w:val="single" w:sz="4" w:space="0" w:color="auto"/>
            </w:tcBorders>
          </w:tcPr>
          <w:p w:rsidR="007A4700" w:rsidRPr="0035093F" w:rsidRDefault="007A4700" w:rsidP="007F05E3">
            <w:pPr>
              <w:spacing w:after="0" w:line="240" w:lineRule="auto"/>
              <w:rPr>
                <w:rFonts w:ascii="Times New Roman" w:hAnsi="Times New Roman"/>
                <w:sz w:val="24"/>
                <w:szCs w:val="24"/>
              </w:rPr>
            </w:pPr>
            <w:r w:rsidRPr="0035093F">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1811" w:type="dxa"/>
            <w:gridSpan w:val="2"/>
            <w:tcBorders>
              <w:top w:val="single" w:sz="4" w:space="0" w:color="auto"/>
              <w:left w:val="single" w:sz="4" w:space="0" w:color="auto"/>
              <w:bottom w:val="single" w:sz="4" w:space="0" w:color="auto"/>
              <w:right w:val="single" w:sz="4" w:space="0" w:color="auto"/>
            </w:tcBorders>
          </w:tcPr>
          <w:p w:rsidR="007A4700" w:rsidRPr="0035093F" w:rsidRDefault="007A4700" w:rsidP="007F05E3">
            <w:pPr>
              <w:spacing w:line="240" w:lineRule="auto"/>
              <w:rPr>
                <w:sz w:val="24"/>
                <w:szCs w:val="24"/>
              </w:rPr>
            </w:pPr>
            <w:r w:rsidRPr="0035093F">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4700" w:rsidRPr="0035093F" w:rsidRDefault="007A4700" w:rsidP="007F05E3">
            <w:pPr>
              <w:pStyle w:val="ConsPlusCell"/>
              <w:spacing w:line="240" w:lineRule="auto"/>
              <w:rPr>
                <w:rFonts w:ascii="Times New Roman" w:hAnsi="Times New Roman" w:cs="Times New Roman"/>
                <w:sz w:val="24"/>
                <w:szCs w:val="24"/>
              </w:rPr>
            </w:pPr>
            <w:r w:rsidRPr="0035093F">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4700" w:rsidRPr="0035093F" w:rsidRDefault="007A4700" w:rsidP="007F05E3">
            <w:pPr>
              <w:pStyle w:val="ConsPlusCell"/>
              <w:spacing w:line="240" w:lineRule="auto"/>
              <w:rPr>
                <w:rFonts w:ascii="Times New Roman" w:hAnsi="Times New Roman" w:cs="Times New Roman"/>
                <w:sz w:val="24"/>
                <w:szCs w:val="24"/>
              </w:rPr>
            </w:pPr>
            <w:r w:rsidRPr="0035093F">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4700" w:rsidRPr="0035093F" w:rsidRDefault="007A4700" w:rsidP="007F05E3">
            <w:pPr>
              <w:pStyle w:val="ConsPlusCell"/>
              <w:spacing w:line="240" w:lineRule="auto"/>
              <w:ind w:right="-75"/>
              <w:rPr>
                <w:rFonts w:ascii="Times New Roman" w:hAnsi="Times New Roman" w:cs="Times New Roman"/>
                <w:sz w:val="24"/>
                <w:szCs w:val="24"/>
              </w:rPr>
            </w:pPr>
            <w:r w:rsidRPr="0035093F">
              <w:rPr>
                <w:rFonts w:ascii="Times New Roman" w:hAnsi="Times New Roman" w:cs="Times New Roman"/>
                <w:sz w:val="24"/>
                <w:szCs w:val="24"/>
              </w:rPr>
              <w:t xml:space="preserve">увеличение </w:t>
            </w:r>
            <w:r>
              <w:rPr>
                <w:rFonts w:ascii="Times New Roman" w:hAnsi="Times New Roman" w:cs="Times New Roman"/>
                <w:sz w:val="24"/>
                <w:szCs w:val="24"/>
              </w:rPr>
              <w:t xml:space="preserve">численности </w:t>
            </w:r>
            <w:r w:rsidRPr="0035093F">
              <w:rPr>
                <w:rFonts w:ascii="Times New Roman" w:hAnsi="Times New Roman" w:cs="Times New Roman"/>
                <w:sz w:val="24"/>
                <w:szCs w:val="24"/>
              </w:rPr>
              <w:t xml:space="preserve">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 </w:t>
            </w:r>
          </w:p>
        </w:tc>
        <w:tc>
          <w:tcPr>
            <w:tcW w:w="3281" w:type="dxa"/>
            <w:gridSpan w:val="2"/>
            <w:tcBorders>
              <w:top w:val="single" w:sz="4" w:space="0" w:color="auto"/>
              <w:left w:val="single" w:sz="4" w:space="0" w:color="auto"/>
              <w:bottom w:val="single" w:sz="4" w:space="0" w:color="auto"/>
              <w:right w:val="single" w:sz="4" w:space="0" w:color="auto"/>
            </w:tcBorders>
          </w:tcPr>
          <w:p w:rsidR="007A4700" w:rsidRPr="0035093F" w:rsidRDefault="007A4700" w:rsidP="007F05E3">
            <w:pPr>
              <w:pStyle w:val="ConsPlusCell"/>
              <w:spacing w:line="240" w:lineRule="auto"/>
              <w:ind w:left="-75" w:firstLine="75"/>
              <w:rPr>
                <w:rFonts w:ascii="Times New Roman" w:hAnsi="Times New Roman" w:cs="Times New Roman"/>
                <w:sz w:val="24"/>
                <w:szCs w:val="24"/>
              </w:rPr>
            </w:pPr>
            <w:r w:rsidRPr="0035093F">
              <w:rPr>
                <w:rFonts w:ascii="Times New Roman" w:hAnsi="Times New Roman"/>
                <w:sz w:val="24"/>
                <w:szCs w:val="24"/>
              </w:rPr>
              <w:t xml:space="preserve">уменьшение </w:t>
            </w:r>
            <w:r>
              <w:rPr>
                <w:rFonts w:ascii="Times New Roman" w:hAnsi="Times New Roman"/>
                <w:sz w:val="24"/>
                <w:szCs w:val="24"/>
              </w:rPr>
              <w:t>численности</w:t>
            </w:r>
            <w:r w:rsidRPr="0035093F">
              <w:rPr>
                <w:rFonts w:ascii="Times New Roman" w:hAnsi="Times New Roman"/>
                <w:sz w:val="24"/>
                <w:szCs w:val="24"/>
              </w:rPr>
              <w:t xml:space="preserve">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w:t>
            </w:r>
          </w:p>
        </w:tc>
        <w:tc>
          <w:tcPr>
            <w:tcW w:w="2011" w:type="dxa"/>
            <w:tcBorders>
              <w:top w:val="single" w:sz="4" w:space="0" w:color="auto"/>
              <w:left w:val="single" w:sz="4" w:space="0" w:color="auto"/>
              <w:bottom w:val="single" w:sz="4" w:space="0" w:color="auto"/>
              <w:right w:val="single" w:sz="4" w:space="0" w:color="auto"/>
            </w:tcBorders>
          </w:tcPr>
          <w:p w:rsidR="007A4700" w:rsidRPr="00C82FE0" w:rsidRDefault="007A4700" w:rsidP="00D7023D">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 xml:space="preserve">увеличение численности обучающихся </w:t>
            </w:r>
            <w:r>
              <w:rPr>
                <w:rFonts w:ascii="Times New Roman" w:hAnsi="Times New Roman" w:cs="Times New Roman"/>
                <w:sz w:val="24"/>
                <w:szCs w:val="24"/>
              </w:rPr>
              <w:t xml:space="preserve">в </w:t>
            </w:r>
            <w:r w:rsidRPr="00C82FE0">
              <w:rPr>
                <w:rFonts w:ascii="Times New Roman" w:hAnsi="Times New Roman" w:cs="Times New Roman"/>
                <w:sz w:val="24"/>
                <w:szCs w:val="24"/>
              </w:rPr>
              <w:t>муниципальных общеобразовательных учреждени</w:t>
            </w:r>
            <w:r>
              <w:rPr>
                <w:rFonts w:ascii="Times New Roman" w:hAnsi="Times New Roman" w:cs="Times New Roman"/>
                <w:sz w:val="24"/>
                <w:szCs w:val="24"/>
              </w:rPr>
              <w:t xml:space="preserve">ях </w:t>
            </w:r>
            <w:r w:rsidRPr="00C82FE0">
              <w:rPr>
                <w:rFonts w:ascii="Times New Roman" w:hAnsi="Times New Roman" w:cs="Times New Roman"/>
                <w:sz w:val="24"/>
                <w:szCs w:val="24"/>
              </w:rPr>
              <w:t>Дальнегорского городского округа в возрасте 6,5-15 лет (в том числе дети с ограниченными возможностями здоровья,</w:t>
            </w:r>
            <w:r>
              <w:rPr>
                <w:rFonts w:ascii="Times New Roman" w:hAnsi="Times New Roman" w:cs="Times New Roman"/>
                <w:sz w:val="24"/>
                <w:szCs w:val="24"/>
              </w:rPr>
              <w:t xml:space="preserve">), имеющих возможность </w:t>
            </w:r>
            <w:r w:rsidRPr="00C82FE0">
              <w:rPr>
                <w:rFonts w:ascii="Times New Roman" w:hAnsi="Times New Roman" w:cs="Times New Roman"/>
                <w:sz w:val="24"/>
                <w:szCs w:val="24"/>
              </w:rPr>
              <w:t>посещать пришкольные лагеря в</w:t>
            </w:r>
            <w:r>
              <w:rPr>
                <w:rFonts w:ascii="Times New Roman" w:hAnsi="Times New Roman" w:cs="Times New Roman"/>
                <w:sz w:val="24"/>
                <w:szCs w:val="24"/>
              </w:rPr>
              <w:t xml:space="preserve"> </w:t>
            </w:r>
            <w:r w:rsidRPr="00C82FE0">
              <w:rPr>
                <w:rFonts w:ascii="Times New Roman" w:hAnsi="Times New Roman" w:cs="Times New Roman"/>
                <w:sz w:val="24"/>
                <w:szCs w:val="24"/>
              </w:rPr>
              <w:t>Дальнегорском</w:t>
            </w:r>
            <w:r>
              <w:rPr>
                <w:rFonts w:ascii="Times New Roman" w:hAnsi="Times New Roman" w:cs="Times New Roman"/>
                <w:sz w:val="24"/>
                <w:szCs w:val="24"/>
              </w:rPr>
              <w:t xml:space="preserve"> </w:t>
            </w:r>
            <w:r w:rsidRPr="00C82FE0">
              <w:rPr>
                <w:rFonts w:ascii="Times New Roman" w:hAnsi="Times New Roman" w:cs="Times New Roman"/>
                <w:sz w:val="24"/>
                <w:szCs w:val="24"/>
              </w:rPr>
              <w:t>городском округе</w:t>
            </w:r>
          </w:p>
        </w:tc>
      </w:tr>
      <w:tr w:rsidR="007A4700"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7A470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r>
              <w:rPr>
                <w:rFonts w:ascii="Times New Roman" w:hAnsi="Times New Roman" w:cs="Times New Roman"/>
                <w:sz w:val="24"/>
                <w:szCs w:val="24"/>
              </w:rPr>
              <w:t>8</w:t>
            </w:r>
          </w:p>
        </w:tc>
        <w:tc>
          <w:tcPr>
            <w:tcW w:w="2164"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tc>
        <w:tc>
          <w:tcPr>
            <w:tcW w:w="1811"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4700" w:rsidRPr="0035093F" w:rsidRDefault="007A4700" w:rsidP="003F193B">
            <w:pPr>
              <w:pStyle w:val="ConsPlusCell"/>
              <w:spacing w:line="240" w:lineRule="auto"/>
              <w:ind w:right="-75"/>
              <w:rPr>
                <w:rFonts w:ascii="Times New Roman" w:hAnsi="Times New Roman" w:cs="Times New Roman"/>
                <w:sz w:val="24"/>
                <w:szCs w:val="24"/>
              </w:rPr>
            </w:pPr>
            <w:r w:rsidRPr="0035093F">
              <w:rPr>
                <w:rFonts w:ascii="Times New Roman" w:hAnsi="Times New Roman" w:cs="Times New Roman"/>
                <w:sz w:val="24"/>
                <w:szCs w:val="24"/>
              </w:rPr>
              <w:t xml:space="preserve">увеличение </w:t>
            </w:r>
            <w:r>
              <w:rPr>
                <w:rFonts w:ascii="Times New Roman" w:hAnsi="Times New Roman" w:cs="Times New Roman"/>
                <w:sz w:val="24"/>
                <w:szCs w:val="24"/>
              </w:rPr>
              <w:t xml:space="preserve">численности </w:t>
            </w:r>
            <w:r w:rsidRPr="0035093F">
              <w:rPr>
                <w:rFonts w:ascii="Times New Roman" w:hAnsi="Times New Roman" w:cs="Times New Roman"/>
                <w:sz w:val="24"/>
                <w:szCs w:val="24"/>
              </w:rPr>
              <w:t xml:space="preserve">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 </w:t>
            </w:r>
          </w:p>
        </w:tc>
        <w:tc>
          <w:tcPr>
            <w:tcW w:w="3281" w:type="dxa"/>
            <w:gridSpan w:val="2"/>
            <w:tcBorders>
              <w:left w:val="single" w:sz="4" w:space="0" w:color="auto"/>
              <w:bottom w:val="single" w:sz="4" w:space="0" w:color="auto"/>
              <w:right w:val="single" w:sz="4" w:space="0" w:color="auto"/>
            </w:tcBorders>
          </w:tcPr>
          <w:p w:rsidR="009C1E10" w:rsidRDefault="007A4700" w:rsidP="003F193B">
            <w:pPr>
              <w:pStyle w:val="ConsPlusCell"/>
              <w:spacing w:line="240" w:lineRule="auto"/>
              <w:ind w:left="-75" w:firstLine="75"/>
              <w:rPr>
                <w:rFonts w:ascii="Times New Roman" w:hAnsi="Times New Roman"/>
                <w:sz w:val="24"/>
                <w:szCs w:val="24"/>
              </w:rPr>
            </w:pPr>
            <w:r w:rsidRPr="0035093F">
              <w:rPr>
                <w:rFonts w:ascii="Times New Roman" w:hAnsi="Times New Roman"/>
                <w:sz w:val="24"/>
                <w:szCs w:val="24"/>
              </w:rPr>
              <w:t xml:space="preserve">уменьшение </w:t>
            </w:r>
            <w:r>
              <w:rPr>
                <w:rFonts w:ascii="Times New Roman" w:hAnsi="Times New Roman"/>
                <w:sz w:val="24"/>
                <w:szCs w:val="24"/>
              </w:rPr>
              <w:t>численности</w:t>
            </w:r>
            <w:r w:rsidRPr="0035093F">
              <w:rPr>
                <w:rFonts w:ascii="Times New Roman" w:hAnsi="Times New Roman"/>
                <w:sz w:val="24"/>
                <w:szCs w:val="24"/>
              </w:rPr>
              <w:t xml:space="preserve"> обучающихся муниципальных общеобразовательных учреждений Дальнегорского городского округа, охваченных различными </w:t>
            </w:r>
          </w:p>
          <w:p w:rsidR="007A4700" w:rsidRPr="0035093F" w:rsidRDefault="007A4700" w:rsidP="003F193B">
            <w:pPr>
              <w:pStyle w:val="ConsPlusCell"/>
              <w:spacing w:line="240" w:lineRule="auto"/>
              <w:ind w:left="-75" w:firstLine="75"/>
              <w:rPr>
                <w:rFonts w:ascii="Times New Roman" w:hAnsi="Times New Roman" w:cs="Times New Roman"/>
                <w:sz w:val="24"/>
                <w:szCs w:val="24"/>
              </w:rPr>
            </w:pPr>
            <w:r w:rsidRPr="0035093F">
              <w:rPr>
                <w:rFonts w:ascii="Times New Roman" w:hAnsi="Times New Roman"/>
                <w:sz w:val="24"/>
                <w:szCs w:val="24"/>
              </w:rPr>
              <w:t xml:space="preserve">формами отдыха, оздоровления и занятости </w:t>
            </w:r>
          </w:p>
        </w:tc>
        <w:tc>
          <w:tcPr>
            <w:tcW w:w="2011" w:type="dxa"/>
            <w:tcBorders>
              <w:top w:val="single" w:sz="4" w:space="0" w:color="auto"/>
              <w:left w:val="single" w:sz="4" w:space="0" w:color="auto"/>
              <w:bottom w:val="single" w:sz="4" w:space="0" w:color="auto"/>
              <w:right w:val="single" w:sz="4" w:space="0" w:color="auto"/>
            </w:tcBorders>
          </w:tcPr>
          <w:p w:rsidR="007A4700" w:rsidRPr="00C82FE0" w:rsidRDefault="007A4700" w:rsidP="003F193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 муниципальн</w:t>
            </w:r>
            <w:r>
              <w:rPr>
                <w:rFonts w:ascii="Times New Roman" w:hAnsi="Times New Roman" w:cs="Times New Roman"/>
                <w:sz w:val="24"/>
                <w:szCs w:val="24"/>
              </w:rPr>
              <w:t xml:space="preserve">ых общеобразовательных учреждений, имеющих возможность </w:t>
            </w:r>
            <w:r w:rsidRPr="00C82FE0">
              <w:rPr>
                <w:rFonts w:ascii="Times New Roman" w:hAnsi="Times New Roman" w:cs="Times New Roman"/>
                <w:sz w:val="24"/>
                <w:szCs w:val="24"/>
              </w:rPr>
              <w:t xml:space="preserve">посещать </w:t>
            </w:r>
            <w:r>
              <w:rPr>
                <w:rFonts w:ascii="Times New Roman" w:hAnsi="Times New Roman" w:cs="Times New Roman"/>
                <w:sz w:val="24"/>
                <w:szCs w:val="24"/>
              </w:rPr>
              <w:t>лагеря Приморского края</w:t>
            </w:r>
          </w:p>
          <w:p w:rsidR="007A4700" w:rsidRPr="00C82FE0" w:rsidRDefault="007A4700" w:rsidP="003F193B">
            <w:pPr>
              <w:pStyle w:val="ConsPlusCell"/>
              <w:spacing w:line="240" w:lineRule="auto"/>
              <w:ind w:left="-75" w:firstLine="75"/>
              <w:rPr>
                <w:rFonts w:ascii="Times New Roman" w:hAnsi="Times New Roman" w:cs="Times New Roman"/>
                <w:sz w:val="24"/>
                <w:szCs w:val="24"/>
              </w:rPr>
            </w:pPr>
          </w:p>
        </w:tc>
      </w:tr>
      <w:tr w:rsidR="00A7081D"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A7081D" w:rsidRPr="005F4FEE" w:rsidRDefault="00A7081D"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2164" w:type="dxa"/>
            <w:gridSpan w:val="2"/>
            <w:tcBorders>
              <w:top w:val="single" w:sz="4" w:space="0" w:color="auto"/>
              <w:left w:val="single" w:sz="4" w:space="0" w:color="auto"/>
              <w:bottom w:val="single" w:sz="4" w:space="0" w:color="auto"/>
              <w:right w:val="single" w:sz="4" w:space="0" w:color="auto"/>
            </w:tcBorders>
          </w:tcPr>
          <w:p w:rsidR="00A7081D" w:rsidRPr="0035093F" w:rsidRDefault="00A7081D" w:rsidP="00B8409A">
            <w:pPr>
              <w:pStyle w:val="ConsPlusCell"/>
              <w:spacing w:line="240" w:lineRule="auto"/>
              <w:ind w:firstLine="34"/>
              <w:rPr>
                <w:rFonts w:ascii="Times New Roman" w:hAnsi="Times New Roman"/>
                <w:sz w:val="24"/>
                <w:szCs w:val="24"/>
              </w:rPr>
            </w:pPr>
            <w:r>
              <w:rPr>
                <w:rFonts w:ascii="Times New Roman" w:hAnsi="Times New Roman"/>
                <w:sz w:val="24"/>
                <w:szCs w:val="24"/>
              </w:rPr>
              <w:t>Организация и проведение единого выпускного для выпускников общеобразовательных учреждений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A7081D" w:rsidRPr="005F4FEE" w:rsidRDefault="00A7081D"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A7081D" w:rsidRPr="005F4FEE" w:rsidRDefault="00A7081D"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A7081D" w:rsidRPr="005F4FEE" w:rsidRDefault="00A7081D"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A7081D" w:rsidRPr="00C82FE0" w:rsidRDefault="00A7081D" w:rsidP="00B8409A">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 в целях профилактики ПАФ</w:t>
            </w:r>
          </w:p>
        </w:tc>
        <w:tc>
          <w:tcPr>
            <w:tcW w:w="3281" w:type="dxa"/>
            <w:gridSpan w:val="2"/>
            <w:tcBorders>
              <w:left w:val="single" w:sz="4" w:space="0" w:color="auto"/>
              <w:bottom w:val="single" w:sz="4" w:space="0" w:color="auto"/>
              <w:right w:val="single" w:sz="4" w:space="0" w:color="auto"/>
            </w:tcBorders>
          </w:tcPr>
          <w:p w:rsidR="00A7081D" w:rsidRPr="00C82FE0" w:rsidRDefault="00D01D09" w:rsidP="00B8409A">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с</w:t>
            </w:r>
            <w:r w:rsidR="00A7081D" w:rsidRPr="00C82FE0">
              <w:rPr>
                <w:rFonts w:ascii="Times New Roman" w:hAnsi="Times New Roman" w:cs="Times New Roman"/>
                <w:sz w:val="24"/>
                <w:szCs w:val="24"/>
              </w:rPr>
              <w:t>оздание стихийных молодежных группировок</w:t>
            </w:r>
          </w:p>
        </w:tc>
        <w:tc>
          <w:tcPr>
            <w:tcW w:w="2011" w:type="dxa"/>
            <w:tcBorders>
              <w:top w:val="single" w:sz="4" w:space="0" w:color="auto"/>
              <w:left w:val="single" w:sz="4" w:space="0" w:color="auto"/>
              <w:bottom w:val="single" w:sz="4" w:space="0" w:color="auto"/>
              <w:right w:val="single" w:sz="4" w:space="0" w:color="auto"/>
            </w:tcBorders>
          </w:tcPr>
          <w:p w:rsidR="00A7081D" w:rsidRPr="00C82FE0" w:rsidRDefault="00A7081D" w:rsidP="003F193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степени удовлетворенности качеством предоставляемых услуг</w:t>
            </w:r>
          </w:p>
        </w:tc>
      </w:tr>
      <w:tr w:rsidR="004064D3" w:rsidRPr="005F4FEE" w:rsidTr="00216DA9">
        <w:trPr>
          <w:trHeight w:val="2233"/>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4064D3" w:rsidRPr="005F4FEE" w:rsidRDefault="004064D3"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5.10</w:t>
            </w:r>
          </w:p>
        </w:tc>
        <w:tc>
          <w:tcPr>
            <w:tcW w:w="2164" w:type="dxa"/>
            <w:gridSpan w:val="2"/>
            <w:tcBorders>
              <w:top w:val="single" w:sz="4" w:space="0" w:color="auto"/>
              <w:left w:val="single" w:sz="4" w:space="0" w:color="auto"/>
              <w:bottom w:val="single" w:sz="4" w:space="0" w:color="auto"/>
              <w:right w:val="single" w:sz="4" w:space="0" w:color="auto"/>
            </w:tcBorders>
          </w:tcPr>
          <w:p w:rsidR="004064D3" w:rsidRDefault="004064D3" w:rsidP="00B8409A">
            <w:pPr>
              <w:pStyle w:val="ConsPlusCell"/>
              <w:spacing w:line="240" w:lineRule="auto"/>
              <w:ind w:firstLine="34"/>
              <w:rPr>
                <w:rFonts w:ascii="Times New Roman" w:hAnsi="Times New Roman"/>
                <w:sz w:val="24"/>
                <w:szCs w:val="24"/>
              </w:rPr>
            </w:pPr>
            <w:r>
              <w:rPr>
                <w:rFonts w:ascii="Times New Roman" w:hAnsi="Times New Roman"/>
                <w:sz w:val="24"/>
                <w:szCs w:val="24"/>
              </w:rPr>
              <w:t>Премия Главы для выпускников общеобразовательных школ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4064D3" w:rsidRPr="005F4FEE" w:rsidRDefault="004064D3"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4064D3" w:rsidRPr="005F4FEE" w:rsidRDefault="004064D3"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4064D3" w:rsidRPr="005F4FEE" w:rsidRDefault="004064D3"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left w:val="single" w:sz="4" w:space="0" w:color="auto"/>
              <w:bottom w:val="single" w:sz="4" w:space="0" w:color="auto"/>
              <w:right w:val="single" w:sz="4" w:space="0" w:color="auto"/>
            </w:tcBorders>
          </w:tcPr>
          <w:p w:rsidR="004064D3" w:rsidRPr="00C82FE0" w:rsidRDefault="00D01D09" w:rsidP="00D960E0">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w:t>
            </w:r>
          </w:p>
        </w:tc>
        <w:tc>
          <w:tcPr>
            <w:tcW w:w="3281" w:type="dxa"/>
            <w:gridSpan w:val="2"/>
            <w:tcBorders>
              <w:top w:val="single" w:sz="4" w:space="0" w:color="auto"/>
              <w:left w:val="single" w:sz="4" w:space="0" w:color="auto"/>
              <w:bottom w:val="single" w:sz="4" w:space="0" w:color="auto"/>
              <w:right w:val="single" w:sz="4" w:space="0" w:color="auto"/>
            </w:tcBorders>
          </w:tcPr>
          <w:p w:rsidR="004064D3" w:rsidRPr="00C82FE0" w:rsidRDefault="00D01D09" w:rsidP="00D960E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с</w:t>
            </w:r>
            <w:r w:rsidRPr="00C82FE0">
              <w:rPr>
                <w:rFonts w:ascii="Times New Roman" w:hAnsi="Times New Roman" w:cs="Times New Roman"/>
                <w:sz w:val="24"/>
                <w:szCs w:val="24"/>
              </w:rPr>
              <w:t>оздание стихийных молодежных группировок</w:t>
            </w:r>
          </w:p>
        </w:tc>
        <w:tc>
          <w:tcPr>
            <w:tcW w:w="2011" w:type="dxa"/>
            <w:tcBorders>
              <w:top w:val="single" w:sz="4" w:space="0" w:color="auto"/>
              <w:left w:val="single" w:sz="4" w:space="0" w:color="auto"/>
              <w:bottom w:val="single" w:sz="4" w:space="0" w:color="auto"/>
              <w:right w:val="single" w:sz="4" w:space="0" w:color="auto"/>
            </w:tcBorders>
          </w:tcPr>
          <w:p w:rsidR="004064D3" w:rsidRPr="00C82FE0" w:rsidRDefault="004064D3" w:rsidP="003F193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степени удовлетворенности качеством предоставляемых услуг</w:t>
            </w:r>
          </w:p>
        </w:tc>
      </w:tr>
      <w:tr w:rsidR="007A4700"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B8409A">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w:t>
            </w:r>
            <w:r w:rsidR="00B8409A">
              <w:rPr>
                <w:rFonts w:ascii="Times New Roman" w:hAnsi="Times New Roman" w:cs="Times New Roman"/>
                <w:sz w:val="24"/>
                <w:szCs w:val="24"/>
              </w:rPr>
              <w:t>11</w:t>
            </w:r>
          </w:p>
        </w:tc>
        <w:tc>
          <w:tcPr>
            <w:tcW w:w="2164"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4064D3">
            <w:pPr>
              <w:pStyle w:val="ConsPlusCell"/>
              <w:spacing w:line="240" w:lineRule="auto"/>
              <w:ind w:firstLine="34"/>
              <w:rPr>
                <w:rFonts w:ascii="Times New Roman" w:hAnsi="Times New Roman" w:cs="Times New Roman"/>
                <w:sz w:val="24"/>
                <w:szCs w:val="24"/>
              </w:rPr>
            </w:pPr>
            <w:r w:rsidRPr="005F4FEE">
              <w:rPr>
                <w:rFonts w:ascii="Times New Roman" w:hAnsi="Times New Roman" w:cs="Times New Roman"/>
                <w:sz w:val="24"/>
                <w:szCs w:val="24"/>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1811"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rPr>
                <w:rFonts w:ascii="Times New Roman" w:hAnsi="Times New Roman"/>
                <w:sz w:val="24"/>
                <w:szCs w:val="24"/>
              </w:rPr>
            </w:pPr>
          </w:p>
        </w:tc>
        <w:tc>
          <w:tcPr>
            <w:tcW w:w="3281"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3F193B">
            <w:pPr>
              <w:snapToGrid w:val="0"/>
              <w:spacing w:after="0" w:line="240" w:lineRule="auto"/>
              <w:ind w:right="-75"/>
              <w:rPr>
                <w:rFonts w:ascii="Times New Roman" w:eastAsia="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7A4700" w:rsidRPr="005F4FEE" w:rsidRDefault="007A4700" w:rsidP="003F193B">
            <w:pPr>
              <w:snapToGrid w:val="0"/>
              <w:spacing w:after="0" w:line="240" w:lineRule="auto"/>
              <w:ind w:right="-75"/>
              <w:rPr>
                <w:rFonts w:ascii="Times New Roman" w:eastAsia="Times New Roman" w:hAnsi="Times New Roman"/>
                <w:sz w:val="24"/>
                <w:szCs w:val="24"/>
              </w:rPr>
            </w:pPr>
          </w:p>
        </w:tc>
      </w:tr>
      <w:tr w:rsidR="007A4700" w:rsidRPr="005F4FEE" w:rsidTr="00584C32">
        <w:tblPrEx>
          <w:tblCellSpacing w:w="0" w:type="nil"/>
          <w:tblCellMar>
            <w:left w:w="108" w:type="dxa"/>
            <w:right w:w="108" w:type="dxa"/>
          </w:tblCellMar>
          <w:tblLook w:val="04A0"/>
        </w:tblPrEx>
        <w:trPr>
          <w:gridBefore w:val="1"/>
          <w:wBefore w:w="264" w:type="dxa"/>
        </w:trPr>
        <w:tc>
          <w:tcPr>
            <w:tcW w:w="4410" w:type="dxa"/>
            <w:gridSpan w:val="6"/>
            <w:shd w:val="clear" w:color="auto" w:fill="auto"/>
          </w:tcPr>
          <w:p w:rsidR="007A4700" w:rsidRPr="005F4FEE" w:rsidRDefault="007A4700" w:rsidP="003F193B">
            <w:pPr>
              <w:widowControl w:val="0"/>
              <w:autoSpaceDE w:val="0"/>
              <w:autoSpaceDN w:val="0"/>
              <w:adjustRightInd w:val="0"/>
              <w:spacing w:after="0" w:line="240" w:lineRule="auto"/>
              <w:ind w:left="-108"/>
              <w:rPr>
                <w:rFonts w:ascii="Times New Roman" w:hAnsi="Times New Roman"/>
                <w:sz w:val="26"/>
                <w:szCs w:val="26"/>
              </w:rPr>
            </w:pPr>
          </w:p>
        </w:tc>
        <w:tc>
          <w:tcPr>
            <w:tcW w:w="3343" w:type="dxa"/>
            <w:gridSpan w:val="7"/>
          </w:tcPr>
          <w:p w:rsidR="007A4700" w:rsidRPr="005F4FEE" w:rsidRDefault="007A4700" w:rsidP="003F193B">
            <w:pPr>
              <w:widowControl w:val="0"/>
              <w:autoSpaceDE w:val="0"/>
              <w:autoSpaceDN w:val="0"/>
              <w:adjustRightInd w:val="0"/>
              <w:spacing w:after="0" w:line="240" w:lineRule="auto"/>
              <w:jc w:val="right"/>
              <w:rPr>
                <w:rFonts w:ascii="Times New Roman" w:hAnsi="Times New Roman"/>
                <w:sz w:val="26"/>
                <w:szCs w:val="26"/>
              </w:rPr>
            </w:pPr>
          </w:p>
        </w:tc>
        <w:tc>
          <w:tcPr>
            <w:tcW w:w="6707" w:type="dxa"/>
            <w:gridSpan w:val="5"/>
            <w:shd w:val="clear" w:color="auto" w:fill="auto"/>
            <w:vAlign w:val="bottom"/>
          </w:tcPr>
          <w:p w:rsidR="007A4700" w:rsidRPr="005F4FEE" w:rsidRDefault="007A4700" w:rsidP="003F193B">
            <w:pPr>
              <w:widowControl w:val="0"/>
              <w:autoSpaceDE w:val="0"/>
              <w:autoSpaceDN w:val="0"/>
              <w:adjustRightInd w:val="0"/>
              <w:spacing w:after="0" w:line="240" w:lineRule="auto"/>
              <w:rPr>
                <w:rFonts w:ascii="Times New Roman" w:hAnsi="Times New Roman"/>
                <w:sz w:val="26"/>
                <w:szCs w:val="26"/>
              </w:rPr>
            </w:pPr>
          </w:p>
        </w:tc>
      </w:tr>
    </w:tbl>
    <w:p w:rsidR="00D26FE3" w:rsidRPr="005F4FEE" w:rsidRDefault="001E1CBE" w:rsidP="003E738F">
      <w:pPr>
        <w:widowControl w:val="0"/>
        <w:autoSpaceDE w:val="0"/>
        <w:autoSpaceDN w:val="0"/>
        <w:adjustRightInd w:val="0"/>
        <w:spacing w:before="240" w:after="0" w:line="240" w:lineRule="auto"/>
        <w:ind w:left="9072"/>
        <w:outlineLvl w:val="2"/>
        <w:rPr>
          <w:rFonts w:ascii="Times New Roman" w:eastAsia="Times New Roman" w:hAnsi="Times New Roman"/>
          <w:sz w:val="26"/>
          <w:szCs w:val="26"/>
          <w:lang w:eastAsia="ru-RU"/>
        </w:rPr>
      </w:pPr>
      <w:r w:rsidRPr="005F4FEE">
        <w:rPr>
          <w:rFonts w:ascii="Times New Roman" w:hAnsi="Times New Roman"/>
          <w:sz w:val="26"/>
          <w:szCs w:val="26"/>
          <w:highlight w:val="yellow"/>
        </w:rPr>
        <w:br w:type="page"/>
      </w:r>
      <w:r w:rsidRPr="005F4FEE">
        <w:rPr>
          <w:rFonts w:ascii="Times New Roman" w:hAnsi="Times New Roman"/>
          <w:sz w:val="26"/>
          <w:szCs w:val="26"/>
        </w:rPr>
        <w:t>П</w:t>
      </w:r>
      <w:r w:rsidR="00D26FE3" w:rsidRPr="005F4FEE">
        <w:rPr>
          <w:rFonts w:ascii="Times New Roman" w:eastAsia="Times New Roman" w:hAnsi="Times New Roman"/>
          <w:sz w:val="26"/>
          <w:szCs w:val="26"/>
          <w:lang w:eastAsia="ru-RU"/>
        </w:rPr>
        <w:t xml:space="preserve">риложение № </w:t>
      </w:r>
      <w:r w:rsidR="00D26FE3" w:rsidRPr="005F4FEE">
        <w:rPr>
          <w:rFonts w:ascii="Times New Roman" w:eastAsia="Times New Roman" w:hAnsi="Times New Roman"/>
          <w:sz w:val="26"/>
          <w:szCs w:val="26"/>
          <w:u w:val="single"/>
          <w:lang w:eastAsia="ru-RU"/>
        </w:rPr>
        <w:tab/>
      </w:r>
      <w:r w:rsidR="00D00C23" w:rsidRPr="005F4FEE">
        <w:rPr>
          <w:rFonts w:ascii="Times New Roman" w:eastAsia="Times New Roman" w:hAnsi="Times New Roman"/>
          <w:sz w:val="26"/>
          <w:szCs w:val="26"/>
          <w:u w:val="single"/>
          <w:lang w:eastAsia="ru-RU"/>
        </w:rPr>
        <w:t>3</w:t>
      </w:r>
    </w:p>
    <w:p w:rsidR="003F14A5" w:rsidRDefault="000208A0"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к </w:t>
      </w:r>
      <w:r w:rsidR="00D26FE3" w:rsidRPr="005F4FEE">
        <w:rPr>
          <w:rFonts w:ascii="Times New Roman" w:eastAsia="Times New Roman" w:hAnsi="Times New Roman"/>
          <w:sz w:val="26"/>
          <w:szCs w:val="26"/>
          <w:lang w:eastAsia="ru-RU"/>
        </w:rPr>
        <w:t>муниципальной программе «</w:t>
      </w:r>
      <w:r w:rsidR="00A90F31">
        <w:rPr>
          <w:rFonts w:ascii="Times New Roman" w:eastAsia="Times New Roman" w:hAnsi="Times New Roman"/>
          <w:sz w:val="26"/>
          <w:szCs w:val="26"/>
          <w:lang w:eastAsia="ru-RU"/>
        </w:rPr>
        <w:t xml:space="preserve">Развитие системы образования </w:t>
      </w:r>
      <w:r w:rsidR="00EC3A11" w:rsidRPr="005F4FEE">
        <w:rPr>
          <w:rFonts w:ascii="Times New Roman" w:eastAsia="Times New Roman" w:hAnsi="Times New Roman"/>
          <w:sz w:val="26"/>
          <w:szCs w:val="26"/>
          <w:lang w:eastAsia="ru-RU"/>
        </w:rPr>
        <w:t>Д</w:t>
      </w:r>
      <w:r w:rsidR="00985CA4">
        <w:rPr>
          <w:rFonts w:ascii="Times New Roman" w:eastAsia="Times New Roman" w:hAnsi="Times New Roman"/>
          <w:sz w:val="26"/>
          <w:szCs w:val="26"/>
          <w:lang w:eastAsia="ru-RU"/>
        </w:rPr>
        <w:t>альнегорского городского округа</w:t>
      </w:r>
      <w:r w:rsidR="00D26FE3" w:rsidRPr="005F4FEE">
        <w:rPr>
          <w:rFonts w:ascii="Times New Roman" w:eastAsia="Times New Roman" w:hAnsi="Times New Roman"/>
          <w:sz w:val="26"/>
          <w:szCs w:val="26"/>
          <w:lang w:eastAsia="ru-RU"/>
        </w:rPr>
        <w:t>»</w:t>
      </w:r>
      <w:r w:rsidR="00985CA4">
        <w:rPr>
          <w:rFonts w:ascii="Times New Roman" w:eastAsia="Times New Roman" w:hAnsi="Times New Roman"/>
          <w:sz w:val="26"/>
          <w:szCs w:val="26"/>
          <w:lang w:eastAsia="ru-RU"/>
        </w:rPr>
        <w:t xml:space="preserve"> </w:t>
      </w:r>
      <w:r w:rsidR="00D26FE3" w:rsidRPr="005F4FEE">
        <w:rPr>
          <w:rFonts w:ascii="Times New Roman" w:eastAsia="Times New Roman" w:hAnsi="Times New Roman"/>
          <w:sz w:val="26"/>
          <w:szCs w:val="26"/>
          <w:lang w:eastAsia="ru-RU"/>
        </w:rPr>
        <w:t xml:space="preserve"> на </w:t>
      </w:r>
      <w:r w:rsidR="00EC3A11" w:rsidRPr="005F4FEE">
        <w:rPr>
          <w:rFonts w:ascii="Times New Roman" w:eastAsia="Times New Roman" w:hAnsi="Times New Roman"/>
          <w:sz w:val="26"/>
          <w:szCs w:val="26"/>
          <w:lang w:eastAsia="ru-RU"/>
        </w:rPr>
        <w:t>2015-2019</w:t>
      </w:r>
      <w:r w:rsidR="00D26FE3" w:rsidRPr="005F4FEE">
        <w:rPr>
          <w:rFonts w:ascii="Times New Roman" w:eastAsia="Times New Roman" w:hAnsi="Times New Roman"/>
          <w:sz w:val="26"/>
          <w:szCs w:val="26"/>
          <w:lang w:eastAsia="ru-RU"/>
        </w:rPr>
        <w:t xml:space="preserve"> годы</w:t>
      </w:r>
    </w:p>
    <w:p w:rsidR="00985CA4" w:rsidRDefault="00985CA4" w:rsidP="003E738F">
      <w:pPr>
        <w:autoSpaceDE w:val="0"/>
        <w:autoSpaceDN w:val="0"/>
        <w:adjustRightInd w:val="0"/>
        <w:spacing w:after="0" w:line="240" w:lineRule="auto"/>
        <w:ind w:left="9072"/>
        <w:rPr>
          <w:rFonts w:ascii="Times New Roman" w:hAnsi="Times New Roman"/>
          <w:sz w:val="26"/>
          <w:szCs w:val="26"/>
        </w:rPr>
      </w:pPr>
    </w:p>
    <w:p w:rsidR="003F14A5" w:rsidRDefault="003F14A5" w:rsidP="003E738F">
      <w:pPr>
        <w:autoSpaceDE w:val="0"/>
        <w:autoSpaceDN w:val="0"/>
        <w:adjustRightInd w:val="0"/>
        <w:spacing w:after="0" w:line="240" w:lineRule="auto"/>
        <w:ind w:left="9072"/>
        <w:rPr>
          <w:rFonts w:ascii="Times New Roman" w:hAnsi="Times New Roman"/>
          <w:sz w:val="26"/>
          <w:szCs w:val="26"/>
        </w:rPr>
      </w:pPr>
    </w:p>
    <w:p w:rsidR="000A0C92" w:rsidRPr="005F4FEE" w:rsidRDefault="000A0C92" w:rsidP="00EE460E">
      <w:pPr>
        <w:widowControl w:val="0"/>
        <w:autoSpaceDE w:val="0"/>
        <w:autoSpaceDN w:val="0"/>
        <w:adjustRightInd w:val="0"/>
        <w:spacing w:after="0" w:line="240" w:lineRule="auto"/>
        <w:jc w:val="center"/>
        <w:outlineLvl w:val="2"/>
        <w:rPr>
          <w:rFonts w:ascii="Times New Roman" w:hAnsi="Times New Roman"/>
          <w:sz w:val="26"/>
          <w:szCs w:val="26"/>
        </w:rPr>
      </w:pPr>
      <w:r w:rsidRPr="005F4FEE">
        <w:rPr>
          <w:rFonts w:ascii="Times New Roman" w:hAnsi="Times New Roman"/>
          <w:sz w:val="26"/>
          <w:szCs w:val="26"/>
        </w:rPr>
        <w:t>Оценка применения мер государственного регулирования в сфере реализации муниципальной программы</w:t>
      </w:r>
    </w:p>
    <w:p w:rsidR="000A0C92" w:rsidRPr="005F4FEE" w:rsidRDefault="000A0C92" w:rsidP="00EE460E">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sidR="00A90F31">
        <w:rPr>
          <w:rFonts w:ascii="Times New Roman" w:hAnsi="Times New Roman"/>
          <w:sz w:val="26"/>
          <w:szCs w:val="26"/>
          <w:u w:val="single"/>
        </w:rPr>
        <w:t xml:space="preserve">Развитие системы образования </w:t>
      </w:r>
      <w:r w:rsidR="00EC3A11" w:rsidRPr="005F4FEE">
        <w:rPr>
          <w:rFonts w:ascii="Times New Roman" w:hAnsi="Times New Roman"/>
          <w:sz w:val="26"/>
          <w:szCs w:val="26"/>
          <w:u w:val="single"/>
        </w:rPr>
        <w:t xml:space="preserve">Дальнегорского городского округа </w:t>
      </w:r>
      <w:r w:rsidRPr="005F4FEE">
        <w:rPr>
          <w:rFonts w:ascii="Times New Roman" w:hAnsi="Times New Roman"/>
          <w:sz w:val="26"/>
          <w:szCs w:val="26"/>
          <w:u w:val="single"/>
        </w:rPr>
        <w:t xml:space="preserve">» на </w:t>
      </w:r>
      <w:r w:rsidR="00EC3A11" w:rsidRPr="005F4FEE">
        <w:rPr>
          <w:rFonts w:ascii="Times New Roman" w:hAnsi="Times New Roman"/>
          <w:sz w:val="26"/>
          <w:szCs w:val="26"/>
          <w:u w:val="single"/>
        </w:rPr>
        <w:t>2015-2019</w:t>
      </w:r>
      <w:r w:rsidRPr="005F4FEE">
        <w:rPr>
          <w:rFonts w:ascii="Times New Roman" w:hAnsi="Times New Roman"/>
          <w:sz w:val="26"/>
          <w:szCs w:val="26"/>
          <w:u w:val="single"/>
        </w:rPr>
        <w:t xml:space="preserve"> годы</w:t>
      </w:r>
    </w:p>
    <w:p w:rsidR="00C60557" w:rsidRDefault="000A0C92" w:rsidP="00D7023D">
      <w:pPr>
        <w:widowControl w:val="0"/>
        <w:autoSpaceDE w:val="0"/>
        <w:autoSpaceDN w:val="0"/>
        <w:adjustRightInd w:val="0"/>
        <w:spacing w:after="0" w:line="36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5168" w:type="dxa"/>
        <w:tblCellSpacing w:w="5" w:type="nil"/>
        <w:tblInd w:w="-492" w:type="dxa"/>
        <w:tblLayout w:type="fixed"/>
        <w:tblCellMar>
          <w:left w:w="75" w:type="dxa"/>
          <w:right w:w="75" w:type="dxa"/>
        </w:tblCellMar>
        <w:tblLook w:val="0000"/>
      </w:tblPr>
      <w:tblGrid>
        <w:gridCol w:w="600"/>
        <w:gridCol w:w="2944"/>
        <w:gridCol w:w="1701"/>
        <w:gridCol w:w="1389"/>
        <w:gridCol w:w="1389"/>
        <w:gridCol w:w="1389"/>
        <w:gridCol w:w="1389"/>
        <w:gridCol w:w="1390"/>
        <w:gridCol w:w="2977"/>
      </w:tblGrid>
      <w:tr w:rsidR="00B62216" w:rsidRPr="005F4FEE" w:rsidTr="00601FBC">
        <w:trPr>
          <w:trHeight w:val="480"/>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B62216" w:rsidP="00D7023D">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xml:space="preserve">№ </w:t>
            </w:r>
            <w:r w:rsidRPr="005F4FEE">
              <w:rPr>
                <w:rFonts w:ascii="Times New Roman" w:hAnsi="Times New Roman" w:cs="Times New Roman"/>
                <w:sz w:val="24"/>
                <w:szCs w:val="24"/>
              </w:rPr>
              <w:br/>
              <w:t>п/п</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B62216"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Наименование меры</w:t>
            </w:r>
            <w:r w:rsidR="00647FC5" w:rsidRPr="005F4FEE">
              <w:rPr>
                <w:rFonts w:ascii="Times New Roman" w:hAnsi="Times New Roman" w:cs="Times New Roman"/>
                <w:sz w:val="24"/>
                <w:szCs w:val="24"/>
              </w:rPr>
              <w:t xml:space="preserve"> государственного регулирования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9A3FD7"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Объем </w:t>
            </w:r>
            <w:r w:rsidR="001A3418" w:rsidRPr="005F4FEE">
              <w:rPr>
                <w:rFonts w:ascii="Times New Roman" w:hAnsi="Times New Roman" w:cs="Times New Roman"/>
                <w:sz w:val="24"/>
                <w:szCs w:val="24"/>
              </w:rPr>
              <w:t>доходов</w:t>
            </w:r>
            <w:r w:rsidR="00245C9B">
              <w:rPr>
                <w:rFonts w:ascii="Times New Roman" w:hAnsi="Times New Roman" w:cs="Times New Roman"/>
                <w:sz w:val="24"/>
                <w:szCs w:val="24"/>
              </w:rPr>
              <w:t xml:space="preserve"> </w:t>
            </w:r>
            <w:r w:rsidR="004655BA" w:rsidRPr="005F4FEE">
              <w:rPr>
                <w:rFonts w:ascii="Times New Roman" w:hAnsi="Times New Roman" w:cs="Times New Roman"/>
                <w:sz w:val="24"/>
                <w:szCs w:val="24"/>
              </w:rPr>
              <w:t>Дальнегорского</w:t>
            </w:r>
            <w:r w:rsidR="00647FC5" w:rsidRPr="005F4FEE">
              <w:rPr>
                <w:rFonts w:ascii="Times New Roman" w:hAnsi="Times New Roman" w:cs="Times New Roman"/>
                <w:sz w:val="24"/>
                <w:szCs w:val="24"/>
              </w:rPr>
              <w:t xml:space="preserve"> городского округа (тыс.</w:t>
            </w:r>
            <w:r w:rsidR="00AF7918" w:rsidRPr="005F4FEE">
              <w:rPr>
                <w:rFonts w:ascii="Times New Roman" w:hAnsi="Times New Roman" w:cs="Times New Roman"/>
                <w:sz w:val="24"/>
                <w:szCs w:val="24"/>
              </w:rPr>
              <w:t> </w:t>
            </w:r>
            <w:r w:rsidR="00647FC5" w:rsidRPr="005F4FEE">
              <w:rPr>
                <w:rFonts w:ascii="Times New Roman" w:hAnsi="Times New Roman" w:cs="Times New Roman"/>
                <w:sz w:val="24"/>
                <w:szCs w:val="24"/>
              </w:rPr>
              <w:t>руб.)</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B62216" w:rsidRPr="005F4FEE" w:rsidRDefault="00B62216"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Финансовая оценка результат</w:t>
            </w:r>
            <w:r w:rsidR="00647FC5" w:rsidRPr="005F4FEE">
              <w:rPr>
                <w:rFonts w:ascii="Times New Roman" w:hAnsi="Times New Roman" w:cs="Times New Roman"/>
                <w:sz w:val="24"/>
                <w:szCs w:val="24"/>
              </w:rPr>
              <w:t>ов применения мер государственного регулирования</w:t>
            </w:r>
            <w:r w:rsidRPr="005F4FEE">
              <w:rPr>
                <w:rFonts w:ascii="Times New Roman" w:hAnsi="Times New Roman" w:cs="Times New Roman"/>
                <w:sz w:val="24"/>
                <w:szCs w:val="24"/>
              </w:rPr>
              <w:t xml:space="preserve"> (тыс. руб.), годы</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B62216" w:rsidP="004A63A9">
            <w:pPr>
              <w:pStyle w:val="ConsPlusCell"/>
              <w:spacing w:line="240" w:lineRule="auto"/>
              <w:ind w:right="-75"/>
              <w:rPr>
                <w:rFonts w:ascii="Times New Roman" w:hAnsi="Times New Roman" w:cs="Times New Roman"/>
                <w:sz w:val="24"/>
                <w:szCs w:val="24"/>
              </w:rPr>
            </w:pPr>
            <w:r w:rsidRPr="005F4FEE">
              <w:rPr>
                <w:rFonts w:ascii="Times New Roman" w:hAnsi="Times New Roman" w:cs="Times New Roman"/>
                <w:sz w:val="24"/>
                <w:szCs w:val="24"/>
              </w:rPr>
              <w:t xml:space="preserve">Краткое обоснование необходимости применения </w:t>
            </w:r>
            <w:r w:rsidR="00647FC5" w:rsidRPr="005F4FEE">
              <w:rPr>
                <w:rFonts w:ascii="Times New Roman" w:hAnsi="Times New Roman" w:cs="Times New Roman"/>
                <w:sz w:val="24"/>
                <w:szCs w:val="24"/>
              </w:rPr>
              <w:t xml:space="preserve">мер государственного регулирования </w:t>
            </w:r>
            <w:r w:rsidRPr="005F4FEE">
              <w:rPr>
                <w:rFonts w:ascii="Times New Roman" w:hAnsi="Times New Roman" w:cs="Times New Roman"/>
                <w:sz w:val="24"/>
                <w:szCs w:val="24"/>
              </w:rPr>
              <w:t>для достижения цели муниципальной программы</w:t>
            </w:r>
          </w:p>
        </w:tc>
      </w:tr>
      <w:tr w:rsidR="001C2AB5" w:rsidRPr="005F4FEE" w:rsidTr="00601FBC">
        <w:trPr>
          <w:trHeight w:val="1274"/>
          <w:tblCellSpacing w:w="5" w:type="nil"/>
        </w:trPr>
        <w:tc>
          <w:tcPr>
            <w:tcW w:w="600"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c>
          <w:tcPr>
            <w:tcW w:w="2944"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c>
          <w:tcPr>
            <w:tcW w:w="1389" w:type="dxa"/>
            <w:tcBorders>
              <w:left w:val="single" w:sz="4" w:space="0" w:color="auto"/>
              <w:bottom w:val="single" w:sz="4" w:space="0" w:color="auto"/>
              <w:right w:val="single" w:sz="4" w:space="0" w:color="auto"/>
            </w:tcBorders>
            <w:vAlign w:val="center"/>
          </w:tcPr>
          <w:p w:rsidR="001C2AB5" w:rsidRPr="005F4FEE" w:rsidRDefault="004A63A9" w:rsidP="008D0B5B">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текущий финансо</w:t>
            </w:r>
            <w:r w:rsidR="001C2AB5" w:rsidRPr="005F4FEE">
              <w:rPr>
                <w:rFonts w:ascii="Times New Roman" w:hAnsi="Times New Roman" w:cs="Times New Roman"/>
                <w:sz w:val="24"/>
                <w:szCs w:val="24"/>
              </w:rPr>
              <w:t>вый год (201</w:t>
            </w:r>
            <w:r w:rsidR="008D0B5B">
              <w:rPr>
                <w:rFonts w:ascii="Times New Roman" w:hAnsi="Times New Roman" w:cs="Times New Roman"/>
                <w:sz w:val="24"/>
                <w:szCs w:val="24"/>
              </w:rPr>
              <w:t>5</w:t>
            </w:r>
            <w:r w:rsidR="001C2AB5" w:rsidRPr="005F4FEE">
              <w:rPr>
                <w:rFonts w:ascii="Times New Roman" w:hAnsi="Times New Roman" w:cs="Times New Roman"/>
                <w:sz w:val="24"/>
                <w:szCs w:val="24"/>
              </w:rPr>
              <w:t xml:space="preserve"> год)</w:t>
            </w:r>
          </w:p>
        </w:tc>
        <w:tc>
          <w:tcPr>
            <w:tcW w:w="1389" w:type="dxa"/>
            <w:tcBorders>
              <w:left w:val="single" w:sz="4" w:space="0" w:color="auto"/>
              <w:bottom w:val="single" w:sz="4" w:space="0" w:color="auto"/>
              <w:right w:val="single" w:sz="4" w:space="0" w:color="auto"/>
            </w:tcBorders>
            <w:vAlign w:val="center"/>
          </w:tcPr>
          <w:p w:rsidR="001C2AB5" w:rsidRPr="005F4FEE" w:rsidRDefault="004A63A9" w:rsidP="008D0B5B">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очередной финансо</w:t>
            </w:r>
            <w:r w:rsidR="001C2AB5" w:rsidRPr="005F4FEE">
              <w:rPr>
                <w:rFonts w:ascii="Times New Roman" w:hAnsi="Times New Roman" w:cs="Times New Roman"/>
                <w:sz w:val="24"/>
                <w:szCs w:val="24"/>
              </w:rPr>
              <w:t>вый год (201</w:t>
            </w:r>
            <w:r w:rsidR="008D0B5B">
              <w:rPr>
                <w:rFonts w:ascii="Times New Roman" w:hAnsi="Times New Roman" w:cs="Times New Roman"/>
                <w:sz w:val="24"/>
                <w:szCs w:val="24"/>
              </w:rPr>
              <w:t>6</w:t>
            </w:r>
            <w:r w:rsidR="003E53AE" w:rsidRPr="005F4FEE">
              <w:rPr>
                <w:rFonts w:ascii="Times New Roman" w:hAnsi="Times New Roman" w:cs="Times New Roman"/>
                <w:sz w:val="24"/>
                <w:szCs w:val="24"/>
              </w:rPr>
              <w:t xml:space="preserve"> </w:t>
            </w:r>
            <w:r w:rsidR="001C2AB5" w:rsidRPr="005F4FEE">
              <w:rPr>
                <w:rFonts w:ascii="Times New Roman" w:hAnsi="Times New Roman" w:cs="Times New Roman"/>
                <w:sz w:val="24"/>
                <w:szCs w:val="24"/>
              </w:rPr>
              <w:t>год)</w:t>
            </w:r>
          </w:p>
        </w:tc>
        <w:tc>
          <w:tcPr>
            <w:tcW w:w="1389" w:type="dxa"/>
            <w:tcBorders>
              <w:top w:val="single" w:sz="4" w:space="0" w:color="auto"/>
              <w:left w:val="single" w:sz="4" w:space="0" w:color="auto"/>
              <w:bottom w:val="single" w:sz="4" w:space="0" w:color="auto"/>
              <w:right w:val="single" w:sz="4" w:space="0" w:color="auto"/>
            </w:tcBorders>
            <w:vAlign w:val="center"/>
          </w:tcPr>
          <w:p w:rsidR="001C2AB5" w:rsidRPr="005F4FEE" w:rsidRDefault="001C2AB5" w:rsidP="008D0B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w:t>
            </w:r>
            <w:r w:rsidR="003E53AE" w:rsidRPr="005F4FEE">
              <w:rPr>
                <w:rFonts w:ascii="Times New Roman" w:hAnsi="Times New Roman" w:cs="Times New Roman"/>
                <w:sz w:val="24"/>
                <w:szCs w:val="24"/>
              </w:rPr>
              <w:t>1</w:t>
            </w:r>
            <w:r w:rsidR="008D0B5B">
              <w:rPr>
                <w:rFonts w:ascii="Times New Roman" w:hAnsi="Times New Roman" w:cs="Times New Roman"/>
                <w:sz w:val="24"/>
                <w:szCs w:val="24"/>
              </w:rPr>
              <w:t>7</w:t>
            </w:r>
            <w:r w:rsidR="003E53AE" w:rsidRPr="005F4FEE">
              <w:rPr>
                <w:rFonts w:ascii="Times New Roman" w:hAnsi="Times New Roman" w:cs="Times New Roman"/>
                <w:sz w:val="24"/>
                <w:szCs w:val="24"/>
              </w:rPr>
              <w:t xml:space="preserve"> год</w:t>
            </w:r>
            <w:r w:rsidRPr="005F4FEE">
              <w:rPr>
                <w:rFonts w:ascii="Times New Roman" w:hAnsi="Times New Roman" w:cs="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1C2AB5" w:rsidRPr="005F4FEE" w:rsidRDefault="001C2AB5" w:rsidP="008D0B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w:t>
            </w:r>
            <w:r w:rsidR="004077E4" w:rsidRPr="005F4FEE">
              <w:rPr>
                <w:rFonts w:ascii="Times New Roman" w:hAnsi="Times New Roman" w:cs="Times New Roman"/>
                <w:sz w:val="24"/>
                <w:szCs w:val="24"/>
              </w:rPr>
              <w:t>тый год планового периода (</w:t>
            </w:r>
            <w:r w:rsidR="009A3A2B" w:rsidRPr="005F4FEE">
              <w:rPr>
                <w:rFonts w:ascii="Times New Roman" w:hAnsi="Times New Roman" w:cs="Times New Roman"/>
                <w:sz w:val="24"/>
                <w:szCs w:val="24"/>
              </w:rPr>
              <w:t>201</w:t>
            </w:r>
            <w:r w:rsidR="008D0B5B">
              <w:rPr>
                <w:rFonts w:ascii="Times New Roman" w:hAnsi="Times New Roman" w:cs="Times New Roman"/>
                <w:sz w:val="24"/>
                <w:szCs w:val="24"/>
              </w:rPr>
              <w:t>8</w:t>
            </w:r>
            <w:r w:rsidR="003E53AE" w:rsidRPr="005F4FEE">
              <w:rPr>
                <w:rFonts w:ascii="Times New Roman" w:hAnsi="Times New Roman" w:cs="Times New Roman"/>
                <w:sz w:val="24"/>
                <w:szCs w:val="24"/>
              </w:rPr>
              <w:t xml:space="preserve"> год</w:t>
            </w:r>
            <w:r w:rsidRPr="005F4FEE">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1C2AB5" w:rsidRPr="005F4FEE" w:rsidRDefault="004077E4" w:rsidP="008D0B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 xml:space="preserve">Пятый год планового периода </w:t>
            </w:r>
            <w:r w:rsidR="001C2AB5" w:rsidRPr="005F4FEE">
              <w:rPr>
                <w:rFonts w:ascii="Times New Roman" w:hAnsi="Times New Roman" w:cs="Times New Roman"/>
                <w:sz w:val="24"/>
                <w:szCs w:val="24"/>
              </w:rPr>
              <w:t>(201</w:t>
            </w:r>
            <w:r w:rsidR="008D0B5B">
              <w:rPr>
                <w:rFonts w:ascii="Times New Roman" w:hAnsi="Times New Roman" w:cs="Times New Roman"/>
                <w:sz w:val="24"/>
                <w:szCs w:val="24"/>
              </w:rPr>
              <w:t>9</w:t>
            </w:r>
            <w:r w:rsidR="001C2AB5" w:rsidRPr="005F4FEE">
              <w:rPr>
                <w:rFonts w:ascii="Times New Roman" w:hAnsi="Times New Roman" w:cs="Times New Roman"/>
                <w:sz w:val="24"/>
                <w:szCs w:val="24"/>
              </w:rPr>
              <w:t xml:space="preserve"> год)</w:t>
            </w:r>
          </w:p>
        </w:tc>
        <w:tc>
          <w:tcPr>
            <w:tcW w:w="2977"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r>
      <w:tr w:rsidR="00B62216" w:rsidRPr="005F4FEE" w:rsidTr="00601FBC">
        <w:trPr>
          <w:tblCellSpacing w:w="5" w:type="nil"/>
        </w:trPr>
        <w:tc>
          <w:tcPr>
            <w:tcW w:w="600" w:type="dxa"/>
            <w:tcBorders>
              <w:left w:val="single" w:sz="4" w:space="0" w:color="auto"/>
              <w:bottom w:val="single" w:sz="4" w:space="0" w:color="auto"/>
              <w:right w:val="single" w:sz="4" w:space="0" w:color="auto"/>
            </w:tcBorders>
          </w:tcPr>
          <w:p w:rsidR="00B62216" w:rsidRPr="005F4FEE" w:rsidRDefault="00210E1D"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944"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389"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389"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389" w:type="dxa"/>
            <w:tcBorders>
              <w:top w:val="single" w:sz="4" w:space="0" w:color="auto"/>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390" w:type="dxa"/>
            <w:tcBorders>
              <w:top w:val="single" w:sz="4" w:space="0" w:color="auto"/>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2977"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r>
      <w:tr w:rsidR="00B62216" w:rsidRPr="005F4FEE" w:rsidTr="00601FBC">
        <w:trPr>
          <w:tblCellSpacing w:w="5" w:type="nil"/>
        </w:trPr>
        <w:tc>
          <w:tcPr>
            <w:tcW w:w="600" w:type="dxa"/>
            <w:tcBorders>
              <w:top w:val="single" w:sz="4" w:space="0" w:color="auto"/>
              <w:left w:val="single" w:sz="4" w:space="0" w:color="auto"/>
              <w:bottom w:val="single" w:sz="4" w:space="0" w:color="auto"/>
              <w:right w:val="single" w:sz="4" w:space="0" w:color="auto"/>
            </w:tcBorders>
          </w:tcPr>
          <w:p w:rsidR="00B62216" w:rsidRPr="005F4FEE" w:rsidRDefault="00086FA5"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w:t>
            </w:r>
            <w:r w:rsidR="00772F7A" w:rsidRPr="005F4FEE">
              <w:rPr>
                <w:rFonts w:ascii="Times New Roman" w:hAnsi="Times New Roman" w:cs="Times New Roman"/>
                <w:sz w:val="24"/>
                <w:szCs w:val="24"/>
              </w:rPr>
              <w:t>.</w:t>
            </w:r>
          </w:p>
        </w:tc>
        <w:tc>
          <w:tcPr>
            <w:tcW w:w="2944" w:type="dxa"/>
            <w:tcBorders>
              <w:top w:val="single" w:sz="4" w:space="0" w:color="auto"/>
              <w:left w:val="single" w:sz="4" w:space="0" w:color="auto"/>
              <w:bottom w:val="single" w:sz="4" w:space="0" w:color="auto"/>
              <w:right w:val="single" w:sz="4" w:space="0" w:color="auto"/>
            </w:tcBorders>
          </w:tcPr>
          <w:p w:rsidR="00B62216" w:rsidRPr="005F4FEE" w:rsidRDefault="00680CE0"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Предоставление льгот</w:t>
            </w:r>
            <w:r w:rsidR="00BC334A">
              <w:rPr>
                <w:rFonts w:ascii="Times New Roman" w:hAnsi="Times New Roman" w:cs="Times New Roman"/>
                <w:sz w:val="24"/>
                <w:szCs w:val="24"/>
              </w:rPr>
              <w:t xml:space="preserve"> </w:t>
            </w:r>
            <w:r w:rsidR="00EC1A36" w:rsidRPr="005F4FEE">
              <w:rPr>
                <w:rFonts w:ascii="Times New Roman" w:hAnsi="Times New Roman" w:cs="Times New Roman"/>
                <w:sz w:val="24"/>
                <w:szCs w:val="24"/>
              </w:rPr>
              <w:t>на содержание детей в муниципальн</w:t>
            </w:r>
            <w:r w:rsidR="001E1CBE" w:rsidRPr="005F4FEE">
              <w:rPr>
                <w:rFonts w:ascii="Times New Roman" w:hAnsi="Times New Roman" w:cs="Times New Roman"/>
                <w:sz w:val="24"/>
                <w:szCs w:val="24"/>
              </w:rPr>
              <w:t>ых</w:t>
            </w:r>
            <w:r w:rsidR="00B27011">
              <w:rPr>
                <w:rFonts w:ascii="Times New Roman" w:hAnsi="Times New Roman" w:cs="Times New Roman"/>
                <w:sz w:val="24"/>
                <w:szCs w:val="24"/>
              </w:rPr>
              <w:t xml:space="preserve"> </w:t>
            </w:r>
            <w:r w:rsidR="00614593" w:rsidRPr="005F4FEE">
              <w:rPr>
                <w:rFonts w:ascii="Times New Roman" w:hAnsi="Times New Roman" w:cs="Times New Roman"/>
                <w:sz w:val="24"/>
                <w:szCs w:val="24"/>
              </w:rPr>
              <w:t>дошкольных</w:t>
            </w:r>
            <w:r w:rsidR="00BC334A">
              <w:rPr>
                <w:rFonts w:ascii="Times New Roman" w:hAnsi="Times New Roman" w:cs="Times New Roman"/>
                <w:sz w:val="24"/>
                <w:szCs w:val="24"/>
              </w:rPr>
              <w:t xml:space="preserve"> </w:t>
            </w:r>
            <w:r w:rsidR="00EC1A36" w:rsidRPr="005F4FEE">
              <w:rPr>
                <w:rFonts w:ascii="Times New Roman" w:hAnsi="Times New Roman" w:cs="Times New Roman"/>
                <w:sz w:val="24"/>
                <w:szCs w:val="24"/>
              </w:rPr>
              <w:t>образовательн</w:t>
            </w:r>
            <w:r w:rsidR="001E1CBE" w:rsidRPr="005F4FEE">
              <w:rPr>
                <w:rFonts w:ascii="Times New Roman" w:hAnsi="Times New Roman" w:cs="Times New Roman"/>
                <w:sz w:val="24"/>
                <w:szCs w:val="24"/>
              </w:rPr>
              <w:t>ых</w:t>
            </w:r>
            <w:r w:rsidR="00EC1A36" w:rsidRPr="005F4FEE">
              <w:rPr>
                <w:rFonts w:ascii="Times New Roman" w:hAnsi="Times New Roman" w:cs="Times New Roman"/>
                <w:sz w:val="24"/>
                <w:szCs w:val="24"/>
              </w:rPr>
              <w:t xml:space="preserve"> учреждени</w:t>
            </w:r>
            <w:r w:rsidR="001E1CBE" w:rsidRPr="005F4FEE">
              <w:rPr>
                <w:rFonts w:ascii="Times New Roman" w:hAnsi="Times New Roman" w:cs="Times New Roman"/>
                <w:sz w:val="24"/>
                <w:szCs w:val="24"/>
              </w:rPr>
              <w:t xml:space="preserve">ях </w:t>
            </w:r>
            <w:r w:rsidR="00EC3A11" w:rsidRPr="005F4FEE">
              <w:rPr>
                <w:rFonts w:ascii="Times New Roman" w:hAnsi="Times New Roman" w:cs="Times New Roman"/>
                <w:sz w:val="24"/>
                <w:szCs w:val="24"/>
              </w:rPr>
              <w:t xml:space="preserve">Дальнегорского городского округа </w:t>
            </w:r>
          </w:p>
        </w:tc>
        <w:tc>
          <w:tcPr>
            <w:tcW w:w="1701"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11 817,87</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5F4FEE" w:rsidRDefault="001C2AB5"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r w:rsidR="008D0B5B">
              <w:rPr>
                <w:rFonts w:ascii="Times New Roman" w:hAnsi="Times New Roman" w:cs="Times New Roman"/>
                <w:sz w:val="24"/>
                <w:szCs w:val="24"/>
              </w:rPr>
              <w:t xml:space="preserve"> </w:t>
            </w:r>
            <w:r w:rsidRPr="005F4FEE">
              <w:rPr>
                <w:rFonts w:ascii="Times New Roman" w:hAnsi="Times New Roman" w:cs="Times New Roman"/>
                <w:sz w:val="24"/>
                <w:szCs w:val="24"/>
              </w:rPr>
              <w:t>056,27</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2 690,4</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2 690,4</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2 690,4</w:t>
            </w:r>
          </w:p>
        </w:tc>
        <w:tc>
          <w:tcPr>
            <w:tcW w:w="1390"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2 690,4</w:t>
            </w:r>
          </w:p>
        </w:tc>
        <w:tc>
          <w:tcPr>
            <w:tcW w:w="2977" w:type="dxa"/>
            <w:tcBorders>
              <w:top w:val="single" w:sz="4" w:space="0" w:color="auto"/>
              <w:left w:val="single" w:sz="4" w:space="0" w:color="auto"/>
              <w:bottom w:val="single" w:sz="4" w:space="0" w:color="auto"/>
              <w:right w:val="single" w:sz="4" w:space="0" w:color="auto"/>
            </w:tcBorders>
            <w:vAlign w:val="center"/>
          </w:tcPr>
          <w:p w:rsidR="005D48B6" w:rsidRDefault="00EE460E"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льгота на содержание в муниципальных</w:t>
            </w:r>
            <w:r w:rsidR="001C2AB5" w:rsidRPr="005F4FEE">
              <w:rPr>
                <w:rFonts w:ascii="Times New Roman" w:hAnsi="Times New Roman" w:cs="Times New Roman"/>
                <w:sz w:val="24"/>
                <w:szCs w:val="24"/>
              </w:rPr>
              <w:t xml:space="preserve"> дошкольных</w:t>
            </w:r>
            <w:r w:rsidRPr="005F4FEE">
              <w:rPr>
                <w:rFonts w:ascii="Times New Roman" w:hAnsi="Times New Roman" w:cs="Times New Roman"/>
                <w:sz w:val="24"/>
                <w:szCs w:val="24"/>
              </w:rPr>
              <w:t xml:space="preserve"> образовательных учреждениях </w:t>
            </w:r>
            <w:r w:rsidR="00EC3A11" w:rsidRPr="005F4FEE">
              <w:rPr>
                <w:rFonts w:ascii="Times New Roman" w:hAnsi="Times New Roman" w:cs="Times New Roman"/>
                <w:sz w:val="24"/>
                <w:szCs w:val="24"/>
              </w:rPr>
              <w:t xml:space="preserve">Дальнегорского городского округа </w:t>
            </w:r>
            <w:r w:rsidRPr="005F4FEE">
              <w:rPr>
                <w:rFonts w:ascii="Times New Roman" w:hAnsi="Times New Roman" w:cs="Times New Roman"/>
                <w:sz w:val="24"/>
                <w:szCs w:val="24"/>
              </w:rPr>
              <w:t xml:space="preserve"> предоставляется в целях обеспечения доступности</w:t>
            </w:r>
          </w:p>
          <w:p w:rsidR="00B62216" w:rsidRPr="005F4FEE" w:rsidRDefault="00EE460E"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дошкольного общего образования</w:t>
            </w:r>
          </w:p>
        </w:tc>
      </w:tr>
    </w:tbl>
    <w:p w:rsidR="005D48B6" w:rsidRDefault="005D48B6">
      <w:r>
        <w:br w:type="page"/>
      </w:r>
    </w:p>
    <w:tbl>
      <w:tblPr>
        <w:tblW w:w="14034" w:type="dxa"/>
        <w:tblInd w:w="-459" w:type="dxa"/>
        <w:tblLayout w:type="fixed"/>
        <w:tblLook w:val="04A0"/>
      </w:tblPr>
      <w:tblGrid>
        <w:gridCol w:w="7088"/>
        <w:gridCol w:w="6946"/>
      </w:tblGrid>
      <w:tr w:rsidR="000346EF" w:rsidRPr="005F4FEE" w:rsidTr="005D48B6">
        <w:tc>
          <w:tcPr>
            <w:tcW w:w="7088" w:type="dxa"/>
            <w:shd w:val="clear" w:color="auto" w:fill="auto"/>
          </w:tcPr>
          <w:p w:rsidR="0064728E" w:rsidRDefault="0064728E" w:rsidP="00693239">
            <w:pPr>
              <w:widowControl w:val="0"/>
              <w:autoSpaceDE w:val="0"/>
              <w:autoSpaceDN w:val="0"/>
              <w:adjustRightInd w:val="0"/>
              <w:spacing w:after="0" w:line="240" w:lineRule="auto"/>
              <w:ind w:left="-108"/>
              <w:rPr>
                <w:rFonts w:ascii="Times New Roman" w:hAnsi="Times New Roman"/>
                <w:sz w:val="26"/>
                <w:szCs w:val="26"/>
              </w:rPr>
            </w:pPr>
          </w:p>
          <w:p w:rsidR="000346EF" w:rsidRPr="005F4FEE" w:rsidRDefault="000346EF" w:rsidP="003F14A5">
            <w:pPr>
              <w:widowControl w:val="0"/>
              <w:autoSpaceDE w:val="0"/>
              <w:autoSpaceDN w:val="0"/>
              <w:adjustRightInd w:val="0"/>
              <w:spacing w:after="0" w:line="240" w:lineRule="auto"/>
              <w:ind w:left="-108"/>
              <w:rPr>
                <w:rFonts w:ascii="Times New Roman" w:hAnsi="Times New Roman"/>
                <w:sz w:val="26"/>
                <w:szCs w:val="26"/>
              </w:rPr>
            </w:pPr>
          </w:p>
        </w:tc>
        <w:tc>
          <w:tcPr>
            <w:tcW w:w="6946" w:type="dxa"/>
            <w:shd w:val="clear" w:color="auto" w:fill="auto"/>
            <w:vAlign w:val="bottom"/>
          </w:tcPr>
          <w:p w:rsidR="000346EF" w:rsidRPr="005F4FEE" w:rsidRDefault="000346EF" w:rsidP="00693239">
            <w:pPr>
              <w:widowControl w:val="0"/>
              <w:autoSpaceDE w:val="0"/>
              <w:autoSpaceDN w:val="0"/>
              <w:adjustRightInd w:val="0"/>
              <w:spacing w:after="0" w:line="240" w:lineRule="auto"/>
              <w:jc w:val="right"/>
              <w:rPr>
                <w:rFonts w:ascii="Times New Roman" w:hAnsi="Times New Roman"/>
                <w:sz w:val="26"/>
                <w:szCs w:val="26"/>
              </w:rPr>
            </w:pPr>
          </w:p>
        </w:tc>
      </w:tr>
    </w:tbl>
    <w:p w:rsidR="00D00C23" w:rsidRPr="005F4FEE" w:rsidRDefault="00D00C23"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Приложение № </w:t>
      </w:r>
      <w:r w:rsidR="000208A0" w:rsidRPr="005F4FEE">
        <w:rPr>
          <w:rFonts w:ascii="Times New Roman" w:eastAsia="Times New Roman" w:hAnsi="Times New Roman"/>
          <w:sz w:val="26"/>
          <w:szCs w:val="26"/>
          <w:u w:val="single"/>
          <w:lang w:eastAsia="ru-RU"/>
        </w:rPr>
        <w:tab/>
      </w:r>
      <w:r w:rsidRPr="005F4FEE">
        <w:rPr>
          <w:rFonts w:ascii="Times New Roman" w:eastAsia="Times New Roman" w:hAnsi="Times New Roman"/>
          <w:sz w:val="26"/>
          <w:szCs w:val="26"/>
          <w:u w:val="single"/>
          <w:lang w:eastAsia="ru-RU"/>
        </w:rPr>
        <w:t>4</w:t>
      </w:r>
    </w:p>
    <w:p w:rsidR="003F14A5" w:rsidRDefault="000208A0"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к </w:t>
      </w:r>
      <w:r w:rsidR="00D00C23" w:rsidRPr="005F4FEE">
        <w:rPr>
          <w:rFonts w:ascii="Times New Roman" w:eastAsia="Times New Roman" w:hAnsi="Times New Roman"/>
          <w:sz w:val="26"/>
          <w:szCs w:val="26"/>
          <w:lang w:eastAsia="ru-RU"/>
        </w:rPr>
        <w:t>муниципальной программе «</w:t>
      </w:r>
      <w:r w:rsidR="00A90F31">
        <w:rPr>
          <w:rFonts w:ascii="Times New Roman" w:eastAsia="Times New Roman" w:hAnsi="Times New Roman"/>
          <w:sz w:val="26"/>
          <w:szCs w:val="26"/>
          <w:lang w:eastAsia="ru-RU"/>
        </w:rPr>
        <w:t xml:space="preserve">Развитие системы образования </w:t>
      </w:r>
      <w:r w:rsidR="00EC3A11" w:rsidRPr="005F4FEE">
        <w:rPr>
          <w:rFonts w:ascii="Times New Roman" w:eastAsia="Times New Roman" w:hAnsi="Times New Roman"/>
          <w:sz w:val="26"/>
          <w:szCs w:val="26"/>
          <w:lang w:eastAsia="ru-RU"/>
        </w:rPr>
        <w:t>Д</w:t>
      </w:r>
      <w:r w:rsidR="00EF5203">
        <w:rPr>
          <w:rFonts w:ascii="Times New Roman" w:eastAsia="Times New Roman" w:hAnsi="Times New Roman"/>
          <w:sz w:val="26"/>
          <w:szCs w:val="26"/>
          <w:lang w:eastAsia="ru-RU"/>
        </w:rPr>
        <w:t>альнегорского городского округа</w:t>
      </w:r>
      <w:r w:rsidR="00D00C23" w:rsidRPr="005F4FEE">
        <w:rPr>
          <w:rFonts w:ascii="Times New Roman" w:eastAsia="Times New Roman" w:hAnsi="Times New Roman"/>
          <w:sz w:val="26"/>
          <w:szCs w:val="26"/>
          <w:lang w:eastAsia="ru-RU"/>
        </w:rPr>
        <w:t xml:space="preserve">» </w:t>
      </w:r>
      <w:r w:rsidR="00EF5203">
        <w:rPr>
          <w:rFonts w:ascii="Times New Roman" w:eastAsia="Times New Roman" w:hAnsi="Times New Roman"/>
          <w:sz w:val="26"/>
          <w:szCs w:val="26"/>
          <w:lang w:eastAsia="ru-RU"/>
        </w:rPr>
        <w:t xml:space="preserve"> </w:t>
      </w:r>
      <w:r w:rsidR="00D00C23" w:rsidRPr="005F4FEE">
        <w:rPr>
          <w:rFonts w:ascii="Times New Roman" w:eastAsia="Times New Roman" w:hAnsi="Times New Roman"/>
          <w:sz w:val="26"/>
          <w:szCs w:val="26"/>
          <w:lang w:eastAsia="ru-RU"/>
        </w:rPr>
        <w:t xml:space="preserve">на </w:t>
      </w:r>
      <w:r w:rsidR="00EC3A11" w:rsidRPr="005F4FEE">
        <w:rPr>
          <w:rFonts w:ascii="Times New Roman" w:eastAsia="Times New Roman" w:hAnsi="Times New Roman"/>
          <w:sz w:val="26"/>
          <w:szCs w:val="26"/>
          <w:lang w:eastAsia="ru-RU"/>
        </w:rPr>
        <w:t>2015-2019</w:t>
      </w:r>
      <w:r w:rsidR="00D00C23" w:rsidRPr="005F4FEE">
        <w:rPr>
          <w:rFonts w:ascii="Times New Roman" w:eastAsia="Times New Roman" w:hAnsi="Times New Roman"/>
          <w:sz w:val="26"/>
          <w:szCs w:val="26"/>
          <w:lang w:eastAsia="ru-RU"/>
        </w:rPr>
        <w:t xml:space="preserve"> годы</w:t>
      </w:r>
    </w:p>
    <w:p w:rsidR="00EF5203" w:rsidRDefault="00EF5203" w:rsidP="00EF5203">
      <w:pPr>
        <w:autoSpaceDE w:val="0"/>
        <w:autoSpaceDN w:val="0"/>
        <w:adjustRightInd w:val="0"/>
        <w:spacing w:after="0" w:line="240" w:lineRule="auto"/>
        <w:ind w:left="8789"/>
        <w:rPr>
          <w:rFonts w:ascii="Times New Roman" w:eastAsia="Times New Roman" w:hAnsi="Times New Roman"/>
          <w:sz w:val="26"/>
          <w:szCs w:val="26"/>
          <w:lang w:eastAsia="ru-RU"/>
        </w:rPr>
      </w:pPr>
    </w:p>
    <w:p w:rsidR="00EF5203" w:rsidRPr="00442B77" w:rsidRDefault="00EF5203" w:rsidP="003E738F">
      <w:pPr>
        <w:autoSpaceDE w:val="0"/>
        <w:autoSpaceDN w:val="0"/>
        <w:adjustRightInd w:val="0"/>
        <w:spacing w:after="0" w:line="240" w:lineRule="auto"/>
        <w:ind w:left="8789"/>
        <w:rPr>
          <w:rFonts w:ascii="Times New Roman" w:hAnsi="Times New Roman"/>
          <w:sz w:val="26"/>
          <w:szCs w:val="26"/>
        </w:rPr>
      </w:pPr>
    </w:p>
    <w:p w:rsidR="00CD4EC1" w:rsidRPr="005F4FEE" w:rsidRDefault="00CD4EC1" w:rsidP="003E738F">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Сведения об основных мерах правового регулирования в сфере реализации муниципальной программы</w:t>
      </w:r>
    </w:p>
    <w:p w:rsidR="005E7257" w:rsidRPr="005F4FEE" w:rsidRDefault="00CD4EC1" w:rsidP="005E7257">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sidR="00A90F31">
        <w:rPr>
          <w:rFonts w:ascii="Times New Roman" w:hAnsi="Times New Roman"/>
          <w:sz w:val="26"/>
          <w:szCs w:val="26"/>
          <w:u w:val="single"/>
        </w:rPr>
        <w:t xml:space="preserve">Развитие системы образования </w:t>
      </w:r>
      <w:r w:rsidR="00EC3A11" w:rsidRPr="005F4FEE">
        <w:rPr>
          <w:rFonts w:ascii="Times New Roman" w:hAnsi="Times New Roman"/>
          <w:sz w:val="26"/>
          <w:szCs w:val="26"/>
          <w:u w:val="single"/>
        </w:rPr>
        <w:t xml:space="preserve">Дальнегорского городского округа </w:t>
      </w:r>
      <w:r w:rsidRPr="005F4FEE">
        <w:rPr>
          <w:rFonts w:ascii="Times New Roman" w:hAnsi="Times New Roman"/>
          <w:sz w:val="26"/>
          <w:szCs w:val="26"/>
          <w:u w:val="single"/>
        </w:rPr>
        <w:t xml:space="preserve">» на </w:t>
      </w:r>
      <w:r w:rsidR="00EC3A11" w:rsidRPr="005F4FEE">
        <w:rPr>
          <w:rFonts w:ascii="Times New Roman" w:hAnsi="Times New Roman"/>
          <w:sz w:val="26"/>
          <w:szCs w:val="26"/>
          <w:u w:val="single"/>
        </w:rPr>
        <w:t>2015-2019</w:t>
      </w:r>
      <w:r w:rsidR="005E7257" w:rsidRPr="005F4FEE">
        <w:rPr>
          <w:rFonts w:ascii="Times New Roman" w:hAnsi="Times New Roman"/>
          <w:sz w:val="26"/>
          <w:szCs w:val="26"/>
          <w:u w:val="single"/>
        </w:rPr>
        <w:t>годы</w:t>
      </w:r>
    </w:p>
    <w:p w:rsidR="005E7257" w:rsidRPr="005F4FEE" w:rsidRDefault="005E7257" w:rsidP="003E510F">
      <w:pPr>
        <w:widowControl w:val="0"/>
        <w:autoSpaceDE w:val="0"/>
        <w:autoSpaceDN w:val="0"/>
        <w:adjustRightInd w:val="0"/>
        <w:spacing w:line="240" w:lineRule="auto"/>
        <w:jc w:val="center"/>
        <w:rPr>
          <w:rFonts w:ascii="Times New Roman" w:hAnsi="Times New Roman"/>
          <w:sz w:val="24"/>
          <w:szCs w:val="24"/>
        </w:rPr>
      </w:pPr>
      <w:r w:rsidRPr="005F4FEE">
        <w:rPr>
          <w:rFonts w:ascii="Times New Roman" w:hAnsi="Times New Roman"/>
          <w:sz w:val="24"/>
          <w:szCs w:val="24"/>
        </w:rPr>
        <w:t>(наименование муниципальной программы)</w:t>
      </w:r>
    </w:p>
    <w:tbl>
      <w:tblPr>
        <w:tblW w:w="13608" w:type="dxa"/>
        <w:tblCellSpacing w:w="5" w:type="nil"/>
        <w:tblInd w:w="75" w:type="dxa"/>
        <w:tblLayout w:type="fixed"/>
        <w:tblCellMar>
          <w:left w:w="75" w:type="dxa"/>
          <w:right w:w="75" w:type="dxa"/>
        </w:tblCellMar>
        <w:tblLook w:val="0000"/>
      </w:tblPr>
      <w:tblGrid>
        <w:gridCol w:w="720"/>
        <w:gridCol w:w="5168"/>
        <w:gridCol w:w="5169"/>
        <w:gridCol w:w="2551"/>
      </w:tblGrid>
      <w:tr w:rsidR="00B77005" w:rsidRPr="005F4FEE" w:rsidTr="007317C3">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п/п</w:t>
            </w:r>
          </w:p>
        </w:tc>
        <w:tc>
          <w:tcPr>
            <w:tcW w:w="5168" w:type="dxa"/>
            <w:tcBorders>
              <w:top w:val="single" w:sz="4" w:space="0" w:color="auto"/>
              <w:left w:val="single" w:sz="4" w:space="0" w:color="auto"/>
              <w:bottom w:val="single" w:sz="4" w:space="0" w:color="auto"/>
              <w:right w:val="single" w:sz="4" w:space="0" w:color="auto"/>
            </w:tcBorders>
            <w:vAlign w:val="center"/>
          </w:tcPr>
          <w:p w:rsidR="00B77005" w:rsidRPr="005F4FEE" w:rsidRDefault="00B77005"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Наименование проекта нормативного правового акта Российской Федерации, Приморского края, </w:t>
            </w:r>
            <w:r w:rsidR="000346EF" w:rsidRPr="005F4FEE">
              <w:rPr>
                <w:rFonts w:ascii="Times New Roman" w:hAnsi="Times New Roman" w:cs="Times New Roman"/>
                <w:sz w:val="24"/>
                <w:szCs w:val="24"/>
              </w:rPr>
              <w:t>Дальнегорского городского</w:t>
            </w:r>
            <w:r w:rsidRPr="005F4FEE">
              <w:rPr>
                <w:rFonts w:ascii="Times New Roman" w:hAnsi="Times New Roman" w:cs="Times New Roman"/>
                <w:sz w:val="24"/>
                <w:szCs w:val="24"/>
              </w:rPr>
              <w:t xml:space="preserve"> округа</w:t>
            </w:r>
          </w:p>
        </w:tc>
        <w:tc>
          <w:tcPr>
            <w:tcW w:w="5169" w:type="dxa"/>
            <w:tcBorders>
              <w:top w:val="single" w:sz="4" w:space="0" w:color="auto"/>
              <w:left w:val="single" w:sz="4" w:space="0" w:color="auto"/>
              <w:bottom w:val="single" w:sz="4" w:space="0" w:color="auto"/>
              <w:right w:val="single" w:sz="4" w:space="0" w:color="auto"/>
            </w:tcBorders>
            <w:vAlign w:val="center"/>
          </w:tcPr>
          <w:p w:rsidR="00B77005" w:rsidRPr="005F4FEE" w:rsidRDefault="00B77005"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Основные положения проекта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vAlign w:val="center"/>
          </w:tcPr>
          <w:p w:rsidR="00B77005" w:rsidRPr="005F4FEE" w:rsidRDefault="00B77005"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Ожидаемые сроки принятия</w:t>
            </w:r>
          </w:p>
        </w:tc>
      </w:tr>
      <w:tr w:rsidR="00B77005" w:rsidRPr="005F4FEE" w:rsidTr="007317C3">
        <w:trPr>
          <w:tblCellSpacing w:w="5" w:type="nil"/>
        </w:trPr>
        <w:tc>
          <w:tcPr>
            <w:tcW w:w="720"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5168"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5169"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2551"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4</w:t>
            </w:r>
          </w:p>
        </w:tc>
      </w:tr>
      <w:tr w:rsidR="007317C3" w:rsidRPr="005F4FEE" w:rsidTr="007317C3">
        <w:trPr>
          <w:trHeight w:val="268"/>
          <w:tblCellSpacing w:w="5" w:type="nil"/>
        </w:trPr>
        <w:tc>
          <w:tcPr>
            <w:tcW w:w="720" w:type="dxa"/>
            <w:tcBorders>
              <w:left w:val="single" w:sz="4" w:space="0" w:color="auto"/>
              <w:bottom w:val="single" w:sz="4" w:space="0" w:color="auto"/>
              <w:right w:val="single" w:sz="4" w:space="0" w:color="auto"/>
            </w:tcBorders>
            <w:vAlign w:val="center"/>
          </w:tcPr>
          <w:p w:rsidR="007317C3" w:rsidRPr="005F4FEE" w:rsidRDefault="007317C3" w:rsidP="00B77005">
            <w:pPr>
              <w:pStyle w:val="ConsPlusCell"/>
              <w:rPr>
                <w:rFonts w:ascii="Times New Roman" w:hAnsi="Times New Roman" w:cs="Times New Roman"/>
                <w:sz w:val="24"/>
                <w:szCs w:val="24"/>
              </w:rPr>
            </w:pPr>
            <w:r w:rsidRPr="005F4FEE">
              <w:rPr>
                <w:rFonts w:ascii="Times New Roman" w:hAnsi="Times New Roman" w:cs="Times New Roman"/>
                <w:sz w:val="24"/>
                <w:szCs w:val="24"/>
              </w:rPr>
              <w:t>1.</w:t>
            </w:r>
          </w:p>
        </w:tc>
        <w:tc>
          <w:tcPr>
            <w:tcW w:w="12888" w:type="dxa"/>
            <w:gridSpan w:val="3"/>
            <w:tcBorders>
              <w:left w:val="single" w:sz="4" w:space="0" w:color="auto"/>
              <w:bottom w:val="single" w:sz="4" w:space="0" w:color="auto"/>
              <w:right w:val="single" w:sz="4" w:space="0" w:color="auto"/>
            </w:tcBorders>
          </w:tcPr>
          <w:p w:rsidR="007317C3" w:rsidRPr="005F4FEE" w:rsidRDefault="007317C3" w:rsidP="007317C3">
            <w:pPr>
              <w:spacing w:after="0" w:line="240" w:lineRule="auto"/>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Реализация мероприятий муниципальной программы не требует дополнительного применения мер правового регулирования</w:t>
            </w:r>
          </w:p>
        </w:tc>
      </w:tr>
    </w:tbl>
    <w:p w:rsidR="009269B0" w:rsidRPr="005F4FEE" w:rsidRDefault="009269B0" w:rsidP="001E1CBE">
      <w:pPr>
        <w:widowControl w:val="0"/>
        <w:autoSpaceDE w:val="0"/>
        <w:autoSpaceDN w:val="0"/>
        <w:adjustRightInd w:val="0"/>
        <w:spacing w:before="240" w:after="0" w:line="240" w:lineRule="auto"/>
        <w:outlineLvl w:val="2"/>
        <w:rPr>
          <w:rFonts w:ascii="Times New Roman" w:hAnsi="Times New Roman"/>
          <w:sz w:val="26"/>
          <w:szCs w:val="26"/>
        </w:rPr>
      </w:pPr>
    </w:p>
    <w:p w:rsidR="001E1CBE" w:rsidRPr="005F4FEE" w:rsidRDefault="001E1CBE" w:rsidP="005F777B">
      <w:pPr>
        <w:widowControl w:val="0"/>
        <w:autoSpaceDE w:val="0"/>
        <w:autoSpaceDN w:val="0"/>
        <w:adjustRightInd w:val="0"/>
        <w:spacing w:before="240" w:after="0" w:line="240" w:lineRule="auto"/>
        <w:jc w:val="right"/>
        <w:outlineLvl w:val="2"/>
        <w:rPr>
          <w:rFonts w:ascii="Times New Roman" w:hAnsi="Times New Roman"/>
          <w:sz w:val="26"/>
          <w:szCs w:val="26"/>
        </w:rPr>
      </w:pPr>
    </w:p>
    <w:p w:rsidR="001E1CBE" w:rsidRPr="005F4FEE" w:rsidRDefault="001E1CBE" w:rsidP="005F777B">
      <w:pPr>
        <w:widowControl w:val="0"/>
        <w:autoSpaceDE w:val="0"/>
        <w:autoSpaceDN w:val="0"/>
        <w:adjustRightInd w:val="0"/>
        <w:spacing w:before="240" w:after="0" w:line="240" w:lineRule="auto"/>
        <w:jc w:val="right"/>
        <w:outlineLvl w:val="2"/>
        <w:rPr>
          <w:rFonts w:ascii="Times New Roman" w:hAnsi="Times New Roman"/>
          <w:sz w:val="26"/>
          <w:szCs w:val="26"/>
        </w:rPr>
        <w:sectPr w:rsidR="001E1CBE" w:rsidRPr="005F4FEE" w:rsidSect="00B8701F">
          <w:pgSz w:w="16840" w:h="11907" w:orient="landscape" w:code="9"/>
          <w:pgMar w:top="1134" w:right="851" w:bottom="851" w:left="1418" w:header="425" w:footer="720" w:gutter="0"/>
          <w:cols w:space="720"/>
        </w:sectPr>
      </w:pPr>
    </w:p>
    <w:p w:rsidR="000F73E5" w:rsidRPr="00EF641C" w:rsidRDefault="000F73E5" w:rsidP="00EF5203">
      <w:pPr>
        <w:autoSpaceDE w:val="0"/>
        <w:autoSpaceDN w:val="0"/>
        <w:adjustRightInd w:val="0"/>
        <w:spacing w:after="0" w:line="240" w:lineRule="auto"/>
        <w:ind w:left="9072" w:right="-172"/>
        <w:rPr>
          <w:rFonts w:ascii="Times New Roman" w:hAnsi="Times New Roman"/>
          <w:sz w:val="26"/>
          <w:szCs w:val="26"/>
        </w:rPr>
      </w:pPr>
      <w:bookmarkStart w:id="1" w:name="Par490"/>
      <w:bookmarkEnd w:id="1"/>
      <w:r w:rsidRPr="005F4FEE">
        <w:rPr>
          <w:rFonts w:ascii="Times New Roman" w:hAnsi="Times New Roman"/>
          <w:sz w:val="26"/>
          <w:szCs w:val="26"/>
        </w:rPr>
        <w:t xml:space="preserve">Приложение № </w:t>
      </w:r>
      <w:r>
        <w:rPr>
          <w:rFonts w:ascii="Times New Roman" w:hAnsi="Times New Roman"/>
          <w:sz w:val="26"/>
          <w:szCs w:val="26"/>
        </w:rPr>
        <w:t>5</w:t>
      </w:r>
    </w:p>
    <w:p w:rsidR="003F14A5" w:rsidRDefault="000F73E5" w:rsidP="00EF5203">
      <w:pPr>
        <w:tabs>
          <w:tab w:val="left" w:pos="13467"/>
        </w:tabs>
        <w:autoSpaceDE w:val="0"/>
        <w:autoSpaceDN w:val="0"/>
        <w:adjustRightInd w:val="0"/>
        <w:spacing w:after="0" w:line="240" w:lineRule="auto"/>
        <w:ind w:left="9072" w:right="-172"/>
        <w:rPr>
          <w:rFonts w:ascii="Times New Roman" w:hAnsi="Times New Roman"/>
          <w:sz w:val="26"/>
          <w:szCs w:val="26"/>
        </w:rPr>
      </w:pPr>
      <w:r w:rsidRPr="005F4FEE">
        <w:rPr>
          <w:rFonts w:ascii="Times New Roman" w:hAnsi="Times New Roman"/>
          <w:sz w:val="26"/>
          <w:szCs w:val="26"/>
        </w:rPr>
        <w:t>к муниципальной программе «</w:t>
      </w:r>
      <w:r>
        <w:rPr>
          <w:rFonts w:ascii="Times New Roman" w:hAnsi="Times New Roman"/>
          <w:sz w:val="26"/>
          <w:szCs w:val="26"/>
        </w:rPr>
        <w:t xml:space="preserve">Развитие системы образования </w:t>
      </w:r>
      <w:r w:rsidRPr="005F4FEE">
        <w:rPr>
          <w:rFonts w:ascii="Times New Roman" w:hAnsi="Times New Roman"/>
          <w:sz w:val="26"/>
          <w:szCs w:val="26"/>
        </w:rPr>
        <w:t>Д</w:t>
      </w:r>
      <w:r w:rsidR="00EF5203">
        <w:rPr>
          <w:rFonts w:ascii="Times New Roman" w:hAnsi="Times New Roman"/>
          <w:sz w:val="26"/>
          <w:szCs w:val="26"/>
        </w:rPr>
        <w:t>альнегорского городского округа</w:t>
      </w:r>
      <w:r w:rsidRPr="005F4FEE">
        <w:rPr>
          <w:rFonts w:ascii="Times New Roman" w:hAnsi="Times New Roman"/>
          <w:sz w:val="26"/>
          <w:szCs w:val="26"/>
        </w:rPr>
        <w:t xml:space="preserve">» </w:t>
      </w:r>
      <w:r w:rsidR="00EF5203">
        <w:rPr>
          <w:rFonts w:ascii="Times New Roman" w:hAnsi="Times New Roman"/>
          <w:sz w:val="26"/>
          <w:szCs w:val="26"/>
        </w:rPr>
        <w:t xml:space="preserve">   </w:t>
      </w:r>
      <w:r w:rsidRPr="005F4FEE">
        <w:rPr>
          <w:rFonts w:ascii="Times New Roman" w:hAnsi="Times New Roman"/>
          <w:sz w:val="26"/>
          <w:szCs w:val="26"/>
        </w:rPr>
        <w:t>на 2015-2019 годы</w:t>
      </w:r>
    </w:p>
    <w:p w:rsidR="00EF5203" w:rsidRDefault="00EF5203" w:rsidP="00EF5203">
      <w:pPr>
        <w:tabs>
          <w:tab w:val="left" w:pos="13467"/>
        </w:tabs>
        <w:autoSpaceDE w:val="0"/>
        <w:autoSpaceDN w:val="0"/>
        <w:adjustRightInd w:val="0"/>
        <w:spacing w:after="0" w:line="240" w:lineRule="auto"/>
        <w:ind w:left="9072" w:right="-172"/>
        <w:rPr>
          <w:rFonts w:ascii="Times New Roman" w:hAnsi="Times New Roman"/>
          <w:sz w:val="26"/>
          <w:szCs w:val="26"/>
        </w:rPr>
      </w:pPr>
    </w:p>
    <w:p w:rsidR="000F73E5" w:rsidRPr="005F4FEE" w:rsidRDefault="000F73E5" w:rsidP="000F73E5">
      <w:pPr>
        <w:autoSpaceDE w:val="0"/>
        <w:autoSpaceDN w:val="0"/>
        <w:adjustRightInd w:val="0"/>
        <w:spacing w:after="0" w:line="240" w:lineRule="auto"/>
        <w:ind w:left="9072" w:right="-284"/>
        <w:rPr>
          <w:rFonts w:ascii="Times New Roman" w:hAnsi="Times New Roman"/>
          <w:sz w:val="26"/>
          <w:szCs w:val="26"/>
        </w:rPr>
      </w:pPr>
    </w:p>
    <w:p w:rsidR="000F73E5" w:rsidRDefault="000F73E5" w:rsidP="000F73E5">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 xml:space="preserve">Прогноз сводных показателей муниципальных заданий на оказание муниципальных услуг (выполнение работ) </w:t>
      </w:r>
    </w:p>
    <w:p w:rsidR="000F73E5" w:rsidRPr="005F4FEE" w:rsidRDefault="000F73E5" w:rsidP="000F73E5">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муниципальными бюджетными и автономными учреждениями по муниципальной программе</w:t>
      </w:r>
    </w:p>
    <w:p w:rsidR="000F73E5" w:rsidRPr="005F4FEE" w:rsidRDefault="000F73E5" w:rsidP="000F73E5">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EF5203" w:rsidRPr="005F4FEE" w:rsidRDefault="000F73E5" w:rsidP="000F73E5">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742" w:type="dxa"/>
        <w:tblCellSpacing w:w="5" w:type="nil"/>
        <w:tblInd w:w="75" w:type="dxa"/>
        <w:tblLayout w:type="fixed"/>
        <w:tblCellMar>
          <w:left w:w="75" w:type="dxa"/>
          <w:right w:w="75" w:type="dxa"/>
        </w:tblCellMar>
        <w:tblLook w:val="0000"/>
      </w:tblPr>
      <w:tblGrid>
        <w:gridCol w:w="591"/>
        <w:gridCol w:w="3520"/>
        <w:gridCol w:w="850"/>
        <w:gridCol w:w="851"/>
        <w:gridCol w:w="850"/>
        <w:gridCol w:w="851"/>
        <w:gridCol w:w="851"/>
        <w:gridCol w:w="1275"/>
        <w:gridCol w:w="1276"/>
        <w:gridCol w:w="1275"/>
        <w:gridCol w:w="1276"/>
        <w:gridCol w:w="1276"/>
      </w:tblGrid>
      <w:tr w:rsidR="000F73E5" w:rsidRPr="005F4FEE" w:rsidTr="00456DD9">
        <w:trPr>
          <w:trHeight w:val="500"/>
          <w:tblCellSpacing w:w="5" w:type="nil"/>
        </w:trPr>
        <w:tc>
          <w:tcPr>
            <w:tcW w:w="591" w:type="dxa"/>
            <w:vMerge w:val="restart"/>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п/п</w:t>
            </w:r>
          </w:p>
        </w:tc>
        <w:tc>
          <w:tcPr>
            <w:tcW w:w="3520" w:type="dxa"/>
            <w:vMerge w:val="restart"/>
            <w:tcBorders>
              <w:top w:val="single" w:sz="4" w:space="0" w:color="auto"/>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Наименование муниципальной</w:t>
            </w:r>
            <w:r>
              <w:rPr>
                <w:rFonts w:ascii="Times New Roman" w:hAnsi="Times New Roman" w:cs="Times New Roman"/>
                <w:sz w:val="24"/>
                <w:szCs w:val="24"/>
              </w:rPr>
              <w:t xml:space="preserve"> </w:t>
            </w:r>
            <w:r w:rsidRPr="005F4FEE">
              <w:rPr>
                <w:rFonts w:ascii="Times New Roman" w:hAnsi="Times New Roman" w:cs="Times New Roman"/>
                <w:sz w:val="24"/>
                <w:szCs w:val="24"/>
              </w:rPr>
              <w:t>услуги (выполняемой работы), показателя объёма услуги (выполняемой работы)</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109" w:right="67"/>
              <w:rPr>
                <w:rFonts w:ascii="Times New Roman" w:hAnsi="Times New Roman" w:cs="Times New Roman"/>
                <w:sz w:val="24"/>
                <w:szCs w:val="24"/>
              </w:rPr>
            </w:pPr>
            <w:r w:rsidRPr="005F4FEE">
              <w:rPr>
                <w:rFonts w:ascii="Times New Roman" w:hAnsi="Times New Roman" w:cs="Times New Roman"/>
                <w:sz w:val="24"/>
                <w:szCs w:val="24"/>
              </w:rPr>
              <w:t>Значение показателя объема муниципальной услуги (выполняемой работы)</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109" w:right="67"/>
              <w:rPr>
                <w:rFonts w:ascii="Times New Roman" w:hAnsi="Times New Roman" w:cs="Times New Roman"/>
                <w:sz w:val="24"/>
                <w:szCs w:val="24"/>
              </w:rPr>
            </w:pPr>
            <w:r w:rsidRPr="005F4FEE">
              <w:rPr>
                <w:rFonts w:ascii="Times New Roman" w:hAnsi="Times New Roman" w:cs="Times New Roman"/>
                <w:sz w:val="24"/>
                <w:szCs w:val="24"/>
              </w:rPr>
              <w:t>Расходы бюджета Дальнегорского городского округа на оказание муниципальной услуги (выполнение работы), тыс. руб.</w:t>
            </w:r>
          </w:p>
        </w:tc>
      </w:tr>
      <w:tr w:rsidR="000F73E5" w:rsidRPr="005F4FEE" w:rsidTr="00224663">
        <w:trPr>
          <w:trHeight w:val="640"/>
          <w:tblCellSpacing w:w="5" w:type="nil"/>
        </w:trPr>
        <w:tc>
          <w:tcPr>
            <w:tcW w:w="591" w:type="dxa"/>
            <w:vMerge/>
            <w:tcBorders>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highlight w:val="yellow"/>
              </w:rPr>
            </w:pPr>
          </w:p>
        </w:tc>
        <w:tc>
          <w:tcPr>
            <w:tcW w:w="3520" w:type="dxa"/>
            <w:vMerge/>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highlight w:val="yellow"/>
              </w:rPr>
            </w:pPr>
          </w:p>
        </w:tc>
        <w:tc>
          <w:tcPr>
            <w:tcW w:w="850"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851"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850"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c>
          <w:tcPr>
            <w:tcW w:w="1275"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1276"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1275"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r>
      <w:tr w:rsidR="000F73E5" w:rsidRPr="005F4FEE" w:rsidTr="00224663">
        <w:trPr>
          <w:trHeight w:val="283"/>
          <w:tblCellSpacing w:w="5" w:type="nil"/>
        </w:trPr>
        <w:tc>
          <w:tcPr>
            <w:tcW w:w="591"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3520"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850"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12</w:t>
            </w:r>
          </w:p>
        </w:tc>
      </w:tr>
      <w:tr w:rsidR="000F73E5" w:rsidRPr="005F4FEE" w:rsidTr="00456DD9">
        <w:trPr>
          <w:trHeight w:val="283"/>
          <w:tblCellSpacing w:w="5" w:type="nil"/>
        </w:trPr>
        <w:tc>
          <w:tcPr>
            <w:tcW w:w="14742" w:type="dxa"/>
            <w:gridSpan w:val="1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 xml:space="preserve">Показатель объёма муниципальной услуги (выполнения работы): количество </w:t>
            </w:r>
            <w:r>
              <w:rPr>
                <w:rFonts w:ascii="Times New Roman" w:hAnsi="Times New Roman" w:cs="Times New Roman"/>
                <w:sz w:val="24"/>
                <w:szCs w:val="24"/>
              </w:rPr>
              <w:t>детей</w:t>
            </w:r>
            <w:r w:rsidRPr="005F4FEE">
              <w:rPr>
                <w:rFonts w:ascii="Times New Roman" w:hAnsi="Times New Roman" w:cs="Times New Roman"/>
                <w:sz w:val="24"/>
                <w:szCs w:val="24"/>
              </w:rPr>
              <w:t xml:space="preserve"> (человек)</w:t>
            </w:r>
          </w:p>
        </w:tc>
      </w:tr>
      <w:tr w:rsidR="00361BB0" w:rsidRPr="005F4FEE" w:rsidTr="00361BB0">
        <w:trPr>
          <w:trHeight w:val="268"/>
          <w:tblCellSpacing w:w="5" w:type="nil"/>
        </w:trPr>
        <w:tc>
          <w:tcPr>
            <w:tcW w:w="591" w:type="dxa"/>
            <w:tcBorders>
              <w:left w:val="single" w:sz="4" w:space="0" w:color="auto"/>
              <w:bottom w:val="single" w:sz="4" w:space="0" w:color="auto"/>
              <w:right w:val="single" w:sz="4" w:space="0" w:color="auto"/>
            </w:tcBorders>
            <w:vAlign w:val="center"/>
          </w:tcPr>
          <w:p w:rsidR="00361BB0" w:rsidRPr="005F4FEE" w:rsidRDefault="00361BB0"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3520" w:type="dxa"/>
            <w:tcBorders>
              <w:left w:val="single" w:sz="4" w:space="0" w:color="auto"/>
              <w:bottom w:val="single" w:sz="4" w:space="0" w:color="auto"/>
              <w:right w:val="single" w:sz="4" w:space="0" w:color="auto"/>
            </w:tcBorders>
          </w:tcPr>
          <w:p w:rsidR="00361BB0" w:rsidRPr="005F4FEE" w:rsidRDefault="00361BB0" w:rsidP="00456DD9">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850" w:type="dxa"/>
            <w:tcBorders>
              <w:left w:val="single" w:sz="4" w:space="0" w:color="auto"/>
              <w:bottom w:val="single" w:sz="4" w:space="0" w:color="auto"/>
              <w:right w:val="single" w:sz="4" w:space="0" w:color="auto"/>
            </w:tcBorders>
            <w:vAlign w:val="center"/>
          </w:tcPr>
          <w:p w:rsidR="00361BB0" w:rsidRPr="001677C4" w:rsidRDefault="00361BB0" w:rsidP="00224663">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227</w:t>
            </w:r>
            <w:r>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vAlign w:val="center"/>
          </w:tcPr>
          <w:p w:rsidR="00361BB0" w:rsidRPr="001677C4" w:rsidRDefault="00361BB0" w:rsidP="00224663">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w:t>
            </w: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61BB0" w:rsidRPr="001677C4" w:rsidRDefault="00361BB0" w:rsidP="00456DD9">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851" w:type="dxa"/>
            <w:tcBorders>
              <w:top w:val="single" w:sz="4" w:space="0" w:color="auto"/>
              <w:left w:val="single" w:sz="4" w:space="0" w:color="auto"/>
              <w:bottom w:val="single" w:sz="4" w:space="0" w:color="auto"/>
              <w:right w:val="single" w:sz="4" w:space="0" w:color="auto"/>
            </w:tcBorders>
            <w:vAlign w:val="center"/>
          </w:tcPr>
          <w:p w:rsidR="00361BB0" w:rsidRPr="001677C4" w:rsidRDefault="00361BB0" w:rsidP="00456DD9">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851" w:type="dxa"/>
            <w:tcBorders>
              <w:top w:val="single" w:sz="4" w:space="0" w:color="auto"/>
              <w:left w:val="single" w:sz="4" w:space="0" w:color="auto"/>
              <w:bottom w:val="single" w:sz="4" w:space="0" w:color="auto"/>
              <w:right w:val="single" w:sz="4" w:space="0" w:color="auto"/>
            </w:tcBorders>
            <w:vAlign w:val="center"/>
          </w:tcPr>
          <w:p w:rsidR="00361BB0" w:rsidRPr="001677C4" w:rsidRDefault="00361BB0" w:rsidP="00456DD9">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1275" w:type="dxa"/>
            <w:tcBorders>
              <w:left w:val="single" w:sz="4" w:space="0" w:color="auto"/>
              <w:bottom w:val="single" w:sz="4" w:space="0" w:color="auto"/>
              <w:right w:val="single" w:sz="4" w:space="0" w:color="auto"/>
            </w:tcBorders>
            <w:vAlign w:val="center"/>
          </w:tcPr>
          <w:p w:rsidR="00361BB0" w:rsidRPr="005F4FEE" w:rsidRDefault="00361BB0"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147 384,00</w:t>
            </w:r>
          </w:p>
        </w:tc>
        <w:tc>
          <w:tcPr>
            <w:tcW w:w="1276" w:type="dxa"/>
            <w:tcBorders>
              <w:left w:val="single" w:sz="4" w:space="0" w:color="auto"/>
              <w:bottom w:val="single" w:sz="4" w:space="0" w:color="auto"/>
              <w:right w:val="single" w:sz="4" w:space="0" w:color="auto"/>
            </w:tcBorders>
            <w:vAlign w:val="center"/>
          </w:tcPr>
          <w:p w:rsidR="00361BB0" w:rsidRDefault="00361BB0" w:rsidP="00361BB0">
            <w:pPr>
              <w:spacing w:after="0"/>
              <w:jc w:val="center"/>
            </w:pPr>
            <w:r w:rsidRPr="00A71DA1">
              <w:rPr>
                <w:rFonts w:ascii="Times New Roman" w:hAnsi="Times New Roman"/>
                <w:sz w:val="24"/>
                <w:szCs w:val="24"/>
              </w:rPr>
              <w:t>147 396,00</w:t>
            </w:r>
          </w:p>
        </w:tc>
        <w:tc>
          <w:tcPr>
            <w:tcW w:w="1275" w:type="dxa"/>
            <w:tcBorders>
              <w:top w:val="single" w:sz="4" w:space="0" w:color="auto"/>
              <w:left w:val="single" w:sz="4" w:space="0" w:color="auto"/>
              <w:bottom w:val="single" w:sz="4" w:space="0" w:color="auto"/>
              <w:right w:val="single" w:sz="4" w:space="0" w:color="auto"/>
            </w:tcBorders>
            <w:vAlign w:val="center"/>
          </w:tcPr>
          <w:p w:rsidR="00361BB0" w:rsidRDefault="00361BB0" w:rsidP="00361BB0">
            <w:pPr>
              <w:spacing w:after="0"/>
              <w:jc w:val="center"/>
            </w:pPr>
            <w:r w:rsidRPr="00A71DA1">
              <w:rPr>
                <w:rFonts w:ascii="Times New Roman" w:hAnsi="Times New Roman"/>
                <w:sz w:val="24"/>
                <w:szCs w:val="24"/>
              </w:rPr>
              <w:t>147 396,00</w:t>
            </w:r>
          </w:p>
        </w:tc>
        <w:tc>
          <w:tcPr>
            <w:tcW w:w="1276" w:type="dxa"/>
            <w:tcBorders>
              <w:top w:val="single" w:sz="4" w:space="0" w:color="auto"/>
              <w:left w:val="single" w:sz="4" w:space="0" w:color="auto"/>
              <w:bottom w:val="single" w:sz="4" w:space="0" w:color="auto"/>
              <w:right w:val="single" w:sz="4" w:space="0" w:color="auto"/>
            </w:tcBorders>
            <w:vAlign w:val="center"/>
          </w:tcPr>
          <w:p w:rsidR="00361BB0" w:rsidRDefault="00361BB0" w:rsidP="00361BB0">
            <w:pPr>
              <w:spacing w:after="0"/>
              <w:jc w:val="center"/>
            </w:pPr>
            <w:r w:rsidRPr="00A71DA1">
              <w:rPr>
                <w:rFonts w:ascii="Times New Roman" w:hAnsi="Times New Roman"/>
                <w:sz w:val="24"/>
                <w:szCs w:val="24"/>
              </w:rPr>
              <w:t>147 396,00</w:t>
            </w:r>
          </w:p>
        </w:tc>
        <w:tc>
          <w:tcPr>
            <w:tcW w:w="1276" w:type="dxa"/>
            <w:tcBorders>
              <w:top w:val="single" w:sz="4" w:space="0" w:color="auto"/>
              <w:left w:val="single" w:sz="4" w:space="0" w:color="auto"/>
              <w:bottom w:val="single" w:sz="4" w:space="0" w:color="auto"/>
              <w:right w:val="single" w:sz="4" w:space="0" w:color="auto"/>
            </w:tcBorders>
            <w:vAlign w:val="center"/>
          </w:tcPr>
          <w:p w:rsidR="00361BB0" w:rsidRDefault="00361BB0" w:rsidP="00361BB0">
            <w:pPr>
              <w:spacing w:after="0"/>
              <w:jc w:val="center"/>
            </w:pPr>
            <w:r w:rsidRPr="00A71DA1">
              <w:rPr>
                <w:rFonts w:ascii="Times New Roman" w:hAnsi="Times New Roman"/>
                <w:sz w:val="24"/>
                <w:szCs w:val="24"/>
              </w:rPr>
              <w:t>147 396,00</w:t>
            </w:r>
          </w:p>
        </w:tc>
      </w:tr>
      <w:tr w:rsidR="000F73E5" w:rsidRPr="005F4FEE" w:rsidTr="00456DD9">
        <w:trPr>
          <w:trHeight w:val="283"/>
          <w:tblCellSpacing w:w="5" w:type="nil"/>
        </w:trPr>
        <w:tc>
          <w:tcPr>
            <w:tcW w:w="14742" w:type="dxa"/>
            <w:gridSpan w:val="1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Показатель объёма муниципальной услуги (выполнения работы): количество </w:t>
            </w:r>
            <w:r>
              <w:rPr>
                <w:rFonts w:ascii="Times New Roman" w:hAnsi="Times New Roman" w:cs="Times New Roman"/>
                <w:sz w:val="24"/>
                <w:szCs w:val="24"/>
              </w:rPr>
              <w:t>детей</w:t>
            </w:r>
            <w:r w:rsidRPr="005F4FEE">
              <w:rPr>
                <w:rFonts w:ascii="Times New Roman" w:hAnsi="Times New Roman" w:cs="Times New Roman"/>
                <w:sz w:val="24"/>
                <w:szCs w:val="24"/>
              </w:rPr>
              <w:t xml:space="preserve"> (человек)</w:t>
            </w:r>
          </w:p>
        </w:tc>
      </w:tr>
      <w:tr w:rsidR="009930BE" w:rsidRPr="005F4FEE" w:rsidTr="009930BE">
        <w:trPr>
          <w:trHeight w:val="600"/>
          <w:tblCellSpacing w:w="5" w:type="nil"/>
        </w:trPr>
        <w:tc>
          <w:tcPr>
            <w:tcW w:w="591" w:type="dxa"/>
            <w:tcBorders>
              <w:top w:val="single" w:sz="4" w:space="0" w:color="auto"/>
              <w:left w:val="single" w:sz="4" w:space="0" w:color="auto"/>
              <w:bottom w:val="single" w:sz="4" w:space="0" w:color="auto"/>
              <w:right w:val="single" w:sz="4" w:space="0" w:color="auto"/>
            </w:tcBorders>
            <w:vAlign w:val="center"/>
          </w:tcPr>
          <w:p w:rsidR="009930BE" w:rsidRPr="005F4FEE" w:rsidRDefault="009930BE"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3520" w:type="dxa"/>
            <w:tcBorders>
              <w:top w:val="single" w:sz="4" w:space="0" w:color="auto"/>
              <w:left w:val="single" w:sz="4" w:space="0" w:color="auto"/>
              <w:bottom w:val="single" w:sz="4" w:space="0" w:color="auto"/>
              <w:right w:val="single" w:sz="4" w:space="0" w:color="auto"/>
            </w:tcBorders>
          </w:tcPr>
          <w:p w:rsidR="009930BE" w:rsidRPr="005F4FEE" w:rsidRDefault="009930BE" w:rsidP="00456DD9">
            <w:pPr>
              <w:spacing w:after="0" w:line="240" w:lineRule="auto"/>
              <w:rPr>
                <w:rFonts w:ascii="Times New Roman" w:hAnsi="Times New Roman"/>
                <w:sz w:val="24"/>
                <w:szCs w:val="24"/>
              </w:rPr>
            </w:pPr>
            <w:r w:rsidRPr="0029383D">
              <w:rPr>
                <w:rFonts w:ascii="Times New Roman" w:hAnsi="Times New Roman"/>
                <w:color w:val="000000"/>
                <w:sz w:val="24"/>
                <w:szCs w:val="24"/>
              </w:rPr>
              <w:t xml:space="preserve">Присмотр и уход за ребенком в  муниципальных дошкольных образовательных учреждениях </w:t>
            </w:r>
            <w:r>
              <w:rPr>
                <w:rFonts w:ascii="Times New Roman" w:hAnsi="Times New Roman"/>
                <w:color w:val="000000"/>
                <w:sz w:val="24"/>
                <w:szCs w:val="24"/>
              </w:rPr>
              <w:t>Дальнегорского городского округа</w:t>
            </w:r>
            <w:r w:rsidRPr="0029383D">
              <w:rPr>
                <w:rFonts w:ascii="Times New Roman" w:hAnsi="Times New Roman"/>
                <w:color w:val="000000"/>
                <w:sz w:val="24"/>
                <w:szCs w:val="24"/>
              </w:rPr>
              <w:t>, реализующих основную общеобразовательную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224663">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227</w:t>
            </w:r>
            <w:r w:rsidR="0022466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224663">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w:t>
            </w:r>
            <w:r w:rsidR="0022466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456DD9">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851"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456DD9">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851"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456DD9">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1275" w:type="dxa"/>
            <w:tcBorders>
              <w:top w:val="single" w:sz="4" w:space="0" w:color="auto"/>
              <w:left w:val="single" w:sz="4" w:space="0" w:color="auto"/>
              <w:bottom w:val="single" w:sz="4" w:space="0" w:color="auto"/>
              <w:right w:val="single" w:sz="4" w:space="0" w:color="auto"/>
            </w:tcBorders>
            <w:vAlign w:val="center"/>
          </w:tcPr>
          <w:p w:rsidR="009930BE" w:rsidRDefault="0016001B" w:rsidP="00456DD9">
            <w:pPr>
              <w:spacing w:after="0"/>
              <w:jc w:val="center"/>
            </w:pPr>
            <w:r>
              <w:rPr>
                <w:rFonts w:ascii="Times New Roman" w:hAnsi="Times New Roman"/>
                <w:color w:val="000000"/>
                <w:sz w:val="24"/>
                <w:szCs w:val="24"/>
              </w:rPr>
              <w:t>79 458,57</w:t>
            </w:r>
          </w:p>
        </w:tc>
        <w:tc>
          <w:tcPr>
            <w:tcW w:w="1276" w:type="dxa"/>
            <w:tcBorders>
              <w:top w:val="single" w:sz="4" w:space="0" w:color="auto"/>
              <w:left w:val="single" w:sz="4" w:space="0" w:color="auto"/>
              <w:bottom w:val="single" w:sz="4" w:space="0" w:color="auto"/>
              <w:right w:val="single" w:sz="4" w:space="0" w:color="auto"/>
            </w:tcBorders>
            <w:vAlign w:val="center"/>
          </w:tcPr>
          <w:p w:rsidR="009930BE" w:rsidRDefault="00B870E3" w:rsidP="00456DD9">
            <w:pPr>
              <w:spacing w:after="0"/>
              <w:jc w:val="center"/>
            </w:pPr>
            <w:r>
              <w:rPr>
                <w:rFonts w:ascii="Times New Roman" w:hAnsi="Times New Roman"/>
                <w:color w:val="000000"/>
                <w:sz w:val="24"/>
                <w:szCs w:val="24"/>
              </w:rPr>
              <w:t>72 346,00</w:t>
            </w:r>
          </w:p>
        </w:tc>
        <w:tc>
          <w:tcPr>
            <w:tcW w:w="1275" w:type="dxa"/>
            <w:tcBorders>
              <w:top w:val="single" w:sz="4" w:space="0" w:color="auto"/>
              <w:left w:val="single" w:sz="4" w:space="0" w:color="auto"/>
              <w:bottom w:val="single" w:sz="4" w:space="0" w:color="auto"/>
              <w:right w:val="single" w:sz="4" w:space="0" w:color="auto"/>
            </w:tcBorders>
            <w:vAlign w:val="center"/>
          </w:tcPr>
          <w:p w:rsidR="009930BE" w:rsidRDefault="00B870E3" w:rsidP="002C747B">
            <w:pPr>
              <w:spacing w:after="0"/>
              <w:jc w:val="center"/>
            </w:pPr>
            <w:r>
              <w:rPr>
                <w:rFonts w:ascii="Times New Roman" w:hAnsi="Times New Roman"/>
                <w:color w:val="000000"/>
                <w:sz w:val="24"/>
                <w:szCs w:val="24"/>
              </w:rPr>
              <w:t>7</w:t>
            </w:r>
            <w:r w:rsidR="002C747B">
              <w:rPr>
                <w:rFonts w:ascii="Times New Roman" w:hAnsi="Times New Roman"/>
                <w:color w:val="000000"/>
                <w:sz w:val="24"/>
                <w:szCs w:val="24"/>
              </w:rPr>
              <w:t>9</w:t>
            </w:r>
            <w:r>
              <w:rPr>
                <w:rFonts w:ascii="Times New Roman" w:hAnsi="Times New Roman"/>
                <w:color w:val="000000"/>
                <w:sz w:val="24"/>
                <w:szCs w:val="24"/>
              </w:rPr>
              <w:t> 000,00</w:t>
            </w:r>
          </w:p>
        </w:tc>
        <w:tc>
          <w:tcPr>
            <w:tcW w:w="1276" w:type="dxa"/>
            <w:tcBorders>
              <w:top w:val="single" w:sz="4" w:space="0" w:color="auto"/>
              <w:left w:val="single" w:sz="4" w:space="0" w:color="auto"/>
              <w:bottom w:val="single" w:sz="4" w:space="0" w:color="auto"/>
              <w:right w:val="single" w:sz="4" w:space="0" w:color="auto"/>
            </w:tcBorders>
            <w:vAlign w:val="center"/>
          </w:tcPr>
          <w:p w:rsidR="009930BE" w:rsidRDefault="00B870E3" w:rsidP="002C747B">
            <w:pPr>
              <w:spacing w:after="0"/>
              <w:jc w:val="center"/>
            </w:pPr>
            <w:r>
              <w:rPr>
                <w:rFonts w:ascii="Times New Roman" w:hAnsi="Times New Roman"/>
                <w:color w:val="000000"/>
                <w:sz w:val="24"/>
                <w:szCs w:val="24"/>
              </w:rPr>
              <w:t>7</w:t>
            </w:r>
            <w:r w:rsidR="002C747B">
              <w:rPr>
                <w:rFonts w:ascii="Times New Roman" w:hAnsi="Times New Roman"/>
                <w:color w:val="000000"/>
                <w:sz w:val="24"/>
                <w:szCs w:val="24"/>
              </w:rPr>
              <w:t>9</w:t>
            </w:r>
            <w:r>
              <w:rPr>
                <w:rFonts w:ascii="Times New Roman" w:hAnsi="Times New Roman"/>
                <w:color w:val="000000"/>
                <w:sz w:val="24"/>
                <w:szCs w:val="24"/>
              </w:rPr>
              <w:t> 000,00</w:t>
            </w:r>
          </w:p>
        </w:tc>
        <w:tc>
          <w:tcPr>
            <w:tcW w:w="1276" w:type="dxa"/>
            <w:tcBorders>
              <w:top w:val="single" w:sz="4" w:space="0" w:color="auto"/>
              <w:left w:val="single" w:sz="4" w:space="0" w:color="auto"/>
              <w:bottom w:val="single" w:sz="4" w:space="0" w:color="auto"/>
              <w:right w:val="single" w:sz="4" w:space="0" w:color="auto"/>
            </w:tcBorders>
            <w:vAlign w:val="center"/>
          </w:tcPr>
          <w:p w:rsidR="009930BE" w:rsidRDefault="00B870E3" w:rsidP="002C747B">
            <w:pPr>
              <w:spacing w:after="0"/>
              <w:jc w:val="center"/>
            </w:pPr>
            <w:r>
              <w:rPr>
                <w:rFonts w:ascii="Times New Roman" w:hAnsi="Times New Roman"/>
                <w:color w:val="000000"/>
                <w:sz w:val="24"/>
                <w:szCs w:val="24"/>
              </w:rPr>
              <w:t>7</w:t>
            </w:r>
            <w:r w:rsidR="002C747B">
              <w:rPr>
                <w:rFonts w:ascii="Times New Roman" w:hAnsi="Times New Roman"/>
                <w:color w:val="000000"/>
                <w:sz w:val="24"/>
                <w:szCs w:val="24"/>
              </w:rPr>
              <w:t>9</w:t>
            </w:r>
            <w:r>
              <w:rPr>
                <w:rFonts w:ascii="Times New Roman" w:hAnsi="Times New Roman"/>
                <w:color w:val="000000"/>
                <w:sz w:val="24"/>
                <w:szCs w:val="24"/>
              </w:rPr>
              <w:t> 000,00</w:t>
            </w:r>
          </w:p>
        </w:tc>
      </w:tr>
      <w:tr w:rsidR="000F73E5" w:rsidRPr="005F4FEE" w:rsidTr="00456DD9">
        <w:trPr>
          <w:trHeight w:val="283"/>
          <w:tblCellSpacing w:w="5" w:type="nil"/>
        </w:trPr>
        <w:tc>
          <w:tcPr>
            <w:tcW w:w="14742" w:type="dxa"/>
            <w:gridSpan w:val="1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Показатель объёма муниципальной услуги (выполнения работы): количество обучающихся (человек)</w:t>
            </w:r>
          </w:p>
        </w:tc>
      </w:tr>
      <w:tr w:rsidR="00442878" w:rsidRPr="005F4FEE" w:rsidTr="009930BE">
        <w:trPr>
          <w:trHeight w:val="800"/>
          <w:tblCellSpacing w:w="5" w:type="nil"/>
        </w:trPr>
        <w:tc>
          <w:tcPr>
            <w:tcW w:w="591" w:type="dxa"/>
            <w:tcBorders>
              <w:left w:val="single" w:sz="4" w:space="0" w:color="auto"/>
              <w:bottom w:val="single" w:sz="4" w:space="0" w:color="auto"/>
              <w:right w:val="single" w:sz="4" w:space="0" w:color="auto"/>
            </w:tcBorders>
            <w:vAlign w:val="center"/>
          </w:tcPr>
          <w:p w:rsidR="00442878" w:rsidRPr="005F4FEE" w:rsidRDefault="00442878" w:rsidP="00456DD9">
            <w:pPr>
              <w:pStyle w:val="ConsPlusCell"/>
              <w:jc w:val="center"/>
              <w:rPr>
                <w:rFonts w:ascii="Times New Roman" w:hAnsi="Times New Roman" w:cs="Times New Roman"/>
                <w:sz w:val="24"/>
                <w:szCs w:val="24"/>
                <w:highlight w:val="yellow"/>
              </w:rPr>
            </w:pPr>
            <w:r w:rsidRPr="005F4FEE">
              <w:rPr>
                <w:rFonts w:ascii="Times New Roman" w:hAnsi="Times New Roman" w:cs="Times New Roman"/>
                <w:sz w:val="24"/>
                <w:szCs w:val="24"/>
              </w:rPr>
              <w:t>3</w:t>
            </w:r>
          </w:p>
        </w:tc>
        <w:tc>
          <w:tcPr>
            <w:tcW w:w="3520" w:type="dxa"/>
            <w:tcBorders>
              <w:left w:val="single" w:sz="4" w:space="0" w:color="auto"/>
              <w:bottom w:val="single" w:sz="4" w:space="0" w:color="auto"/>
              <w:right w:val="single" w:sz="4" w:space="0" w:color="auto"/>
            </w:tcBorders>
          </w:tcPr>
          <w:p w:rsidR="00442878" w:rsidRPr="005F4FEE" w:rsidRDefault="00442878" w:rsidP="00456DD9">
            <w:pPr>
              <w:pStyle w:val="ConsPlusCell"/>
              <w:spacing w:line="240" w:lineRule="auto"/>
              <w:rPr>
                <w:rFonts w:ascii="Times New Roman" w:hAnsi="Times New Roman" w:cs="Times New Roman"/>
                <w:sz w:val="24"/>
                <w:szCs w:val="24"/>
                <w:highlight w:val="yellow"/>
              </w:rPr>
            </w:pPr>
            <w:r w:rsidRPr="005F4FEE">
              <w:rPr>
                <w:rFonts w:ascii="Times New Roman" w:hAnsi="Times New Roman"/>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850" w:type="dxa"/>
            <w:tcBorders>
              <w:left w:val="single" w:sz="4" w:space="0" w:color="auto"/>
              <w:bottom w:val="single" w:sz="4" w:space="0" w:color="auto"/>
              <w:right w:val="single" w:sz="4" w:space="0" w:color="auto"/>
            </w:tcBorders>
            <w:vAlign w:val="center"/>
          </w:tcPr>
          <w:p w:rsidR="00442878" w:rsidRPr="005F4FEE" w:rsidRDefault="00442878" w:rsidP="009930BE">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375</w:t>
            </w:r>
          </w:p>
        </w:tc>
        <w:tc>
          <w:tcPr>
            <w:tcW w:w="851" w:type="dxa"/>
            <w:tcBorders>
              <w:left w:val="single" w:sz="4" w:space="0" w:color="auto"/>
              <w:bottom w:val="single" w:sz="4" w:space="0" w:color="auto"/>
              <w:right w:val="single" w:sz="4" w:space="0" w:color="auto"/>
            </w:tcBorders>
            <w:vAlign w:val="center"/>
          </w:tcPr>
          <w:p w:rsidR="00442878" w:rsidRPr="005F4FEE" w:rsidRDefault="00442878" w:rsidP="00456DD9">
            <w:pPr>
              <w:spacing w:after="0" w:line="240" w:lineRule="auto"/>
              <w:jc w:val="center"/>
              <w:rPr>
                <w:sz w:val="24"/>
                <w:szCs w:val="24"/>
              </w:rPr>
            </w:pPr>
            <w:r>
              <w:rPr>
                <w:rFonts w:ascii="Times New Roman" w:hAnsi="Times New Roman"/>
                <w:sz w:val="24"/>
                <w:szCs w:val="24"/>
              </w:rPr>
              <w:t>4435</w:t>
            </w:r>
          </w:p>
        </w:tc>
        <w:tc>
          <w:tcPr>
            <w:tcW w:w="850" w:type="dxa"/>
            <w:tcBorders>
              <w:top w:val="single" w:sz="4" w:space="0" w:color="auto"/>
              <w:left w:val="single" w:sz="4" w:space="0" w:color="auto"/>
              <w:bottom w:val="single" w:sz="4" w:space="0" w:color="auto"/>
              <w:right w:val="single" w:sz="4" w:space="0" w:color="auto"/>
            </w:tcBorders>
            <w:vAlign w:val="center"/>
          </w:tcPr>
          <w:p w:rsidR="00442878" w:rsidRDefault="00442878" w:rsidP="009930BE">
            <w:pPr>
              <w:spacing w:after="0"/>
              <w:jc w:val="center"/>
            </w:pPr>
            <w:r w:rsidRPr="001C05F2">
              <w:rPr>
                <w:rFonts w:ascii="Times New Roman" w:hAnsi="Times New Roman"/>
                <w:sz w:val="24"/>
                <w:szCs w:val="24"/>
              </w:rPr>
              <w:t>4435</w:t>
            </w:r>
          </w:p>
        </w:tc>
        <w:tc>
          <w:tcPr>
            <w:tcW w:w="851" w:type="dxa"/>
            <w:tcBorders>
              <w:top w:val="single" w:sz="4" w:space="0" w:color="auto"/>
              <w:left w:val="single" w:sz="4" w:space="0" w:color="auto"/>
              <w:bottom w:val="single" w:sz="4" w:space="0" w:color="auto"/>
              <w:right w:val="single" w:sz="4" w:space="0" w:color="auto"/>
            </w:tcBorders>
            <w:vAlign w:val="center"/>
          </w:tcPr>
          <w:p w:rsidR="00442878" w:rsidRDefault="00442878" w:rsidP="009930BE">
            <w:pPr>
              <w:spacing w:after="0"/>
              <w:jc w:val="center"/>
            </w:pPr>
            <w:r w:rsidRPr="001C05F2">
              <w:rPr>
                <w:rFonts w:ascii="Times New Roman" w:hAnsi="Times New Roman"/>
                <w:sz w:val="24"/>
                <w:szCs w:val="24"/>
              </w:rPr>
              <w:t>4435</w:t>
            </w:r>
          </w:p>
        </w:tc>
        <w:tc>
          <w:tcPr>
            <w:tcW w:w="851" w:type="dxa"/>
            <w:tcBorders>
              <w:top w:val="single" w:sz="4" w:space="0" w:color="auto"/>
              <w:left w:val="single" w:sz="4" w:space="0" w:color="auto"/>
              <w:bottom w:val="single" w:sz="4" w:space="0" w:color="auto"/>
              <w:right w:val="single" w:sz="4" w:space="0" w:color="auto"/>
            </w:tcBorders>
            <w:vAlign w:val="center"/>
          </w:tcPr>
          <w:p w:rsidR="00442878" w:rsidRDefault="00442878" w:rsidP="009930BE">
            <w:pPr>
              <w:spacing w:after="0"/>
              <w:jc w:val="center"/>
            </w:pPr>
            <w:r w:rsidRPr="001C05F2">
              <w:rPr>
                <w:rFonts w:ascii="Times New Roman" w:hAnsi="Times New Roman"/>
                <w:sz w:val="24"/>
                <w:szCs w:val="24"/>
              </w:rPr>
              <w:t>4435</w:t>
            </w:r>
          </w:p>
        </w:tc>
        <w:tc>
          <w:tcPr>
            <w:tcW w:w="1275" w:type="dxa"/>
            <w:tcBorders>
              <w:left w:val="single" w:sz="4" w:space="0" w:color="auto"/>
              <w:bottom w:val="single" w:sz="4" w:space="0" w:color="auto"/>
              <w:right w:val="single" w:sz="4" w:space="0" w:color="auto"/>
            </w:tcBorders>
            <w:vAlign w:val="center"/>
          </w:tcPr>
          <w:p w:rsidR="00442878" w:rsidRDefault="00442878" w:rsidP="009930BE">
            <w:pPr>
              <w:spacing w:after="0"/>
              <w:jc w:val="center"/>
            </w:pPr>
            <w:r>
              <w:rPr>
                <w:rFonts w:ascii="Times New Roman" w:hAnsi="Times New Roman"/>
                <w:color w:val="000000"/>
                <w:sz w:val="24"/>
                <w:szCs w:val="24"/>
              </w:rPr>
              <w:t>240 426,69</w:t>
            </w:r>
          </w:p>
        </w:tc>
        <w:tc>
          <w:tcPr>
            <w:tcW w:w="1276" w:type="dxa"/>
            <w:tcBorders>
              <w:left w:val="single" w:sz="4" w:space="0" w:color="auto"/>
              <w:bottom w:val="single" w:sz="4" w:space="0" w:color="auto"/>
              <w:right w:val="single" w:sz="4" w:space="0" w:color="auto"/>
            </w:tcBorders>
            <w:vAlign w:val="center"/>
          </w:tcPr>
          <w:p w:rsidR="00442878" w:rsidRPr="004770A9" w:rsidRDefault="00442878" w:rsidP="005C18DB">
            <w:pPr>
              <w:spacing w:after="0" w:line="240" w:lineRule="auto"/>
              <w:jc w:val="center"/>
            </w:pPr>
            <w:r>
              <w:rPr>
                <w:rFonts w:ascii="Times New Roman" w:hAnsi="Times New Roman"/>
                <w:sz w:val="24"/>
                <w:szCs w:val="24"/>
              </w:rPr>
              <w:t>228 690,00</w:t>
            </w:r>
          </w:p>
        </w:tc>
        <w:tc>
          <w:tcPr>
            <w:tcW w:w="1275" w:type="dxa"/>
            <w:tcBorders>
              <w:top w:val="single" w:sz="4" w:space="0" w:color="auto"/>
              <w:left w:val="single" w:sz="4" w:space="0" w:color="auto"/>
              <w:bottom w:val="single" w:sz="4" w:space="0" w:color="auto"/>
              <w:right w:val="single" w:sz="4" w:space="0" w:color="auto"/>
            </w:tcBorders>
            <w:vAlign w:val="center"/>
          </w:tcPr>
          <w:p w:rsidR="00442878" w:rsidRPr="004770A9" w:rsidRDefault="00442878" w:rsidP="005C18DB">
            <w:pPr>
              <w:spacing w:after="0" w:line="240" w:lineRule="auto"/>
              <w:jc w:val="center"/>
              <w:rPr>
                <w:rFonts w:ascii="Times New Roman" w:hAnsi="Times New Roman"/>
                <w:sz w:val="24"/>
                <w:szCs w:val="24"/>
              </w:rPr>
            </w:pPr>
            <w:r>
              <w:rPr>
                <w:rFonts w:ascii="Times New Roman" w:hAnsi="Times New Roman"/>
                <w:sz w:val="24"/>
                <w:szCs w:val="24"/>
              </w:rPr>
              <w:t>235 240,00</w:t>
            </w:r>
          </w:p>
        </w:tc>
        <w:tc>
          <w:tcPr>
            <w:tcW w:w="1276" w:type="dxa"/>
            <w:tcBorders>
              <w:top w:val="single" w:sz="4" w:space="0" w:color="auto"/>
              <w:left w:val="single" w:sz="4" w:space="0" w:color="auto"/>
              <w:bottom w:val="single" w:sz="4" w:space="0" w:color="auto"/>
              <w:right w:val="single" w:sz="4" w:space="0" w:color="auto"/>
            </w:tcBorders>
            <w:vAlign w:val="center"/>
          </w:tcPr>
          <w:p w:rsidR="00442878" w:rsidRDefault="00442878" w:rsidP="005C18DB">
            <w:pPr>
              <w:spacing w:after="0"/>
              <w:jc w:val="center"/>
            </w:pPr>
            <w:r w:rsidRPr="00372E6D">
              <w:rPr>
                <w:rFonts w:ascii="Times New Roman" w:hAnsi="Times New Roman"/>
                <w:sz w:val="24"/>
                <w:szCs w:val="24"/>
              </w:rPr>
              <w:t>235 240,00</w:t>
            </w:r>
          </w:p>
        </w:tc>
        <w:tc>
          <w:tcPr>
            <w:tcW w:w="1276" w:type="dxa"/>
            <w:tcBorders>
              <w:top w:val="single" w:sz="4" w:space="0" w:color="auto"/>
              <w:left w:val="single" w:sz="4" w:space="0" w:color="auto"/>
              <w:bottom w:val="single" w:sz="4" w:space="0" w:color="auto"/>
              <w:right w:val="single" w:sz="4" w:space="0" w:color="auto"/>
            </w:tcBorders>
            <w:vAlign w:val="center"/>
          </w:tcPr>
          <w:p w:rsidR="00442878" w:rsidRDefault="00442878" w:rsidP="005C18DB">
            <w:pPr>
              <w:spacing w:after="0"/>
              <w:jc w:val="center"/>
            </w:pPr>
            <w:r w:rsidRPr="00372E6D">
              <w:rPr>
                <w:rFonts w:ascii="Times New Roman" w:hAnsi="Times New Roman"/>
                <w:sz w:val="24"/>
                <w:szCs w:val="24"/>
              </w:rPr>
              <w:t>235 240,00</w:t>
            </w:r>
          </w:p>
        </w:tc>
      </w:tr>
      <w:tr w:rsidR="000F73E5" w:rsidRPr="005F4FEE" w:rsidTr="00456DD9">
        <w:trPr>
          <w:trHeight w:val="283"/>
          <w:tblCellSpacing w:w="5" w:type="nil"/>
        </w:trPr>
        <w:tc>
          <w:tcPr>
            <w:tcW w:w="14742" w:type="dxa"/>
            <w:gridSpan w:val="1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highlight w:val="yellow"/>
              </w:rPr>
            </w:pPr>
            <w:r w:rsidRPr="005F4FEE">
              <w:rPr>
                <w:rFonts w:ascii="Times New Roman" w:hAnsi="Times New Roman" w:cs="Times New Roman"/>
                <w:sz w:val="24"/>
                <w:szCs w:val="24"/>
              </w:rPr>
              <w:t>Показатель объёма муниципальной услуги (выполнения работы): количество обучающихся (человек)</w:t>
            </w:r>
          </w:p>
        </w:tc>
      </w:tr>
      <w:tr w:rsidR="002C747B" w:rsidRPr="00C16312" w:rsidTr="002C747B">
        <w:trPr>
          <w:trHeight w:val="800"/>
          <w:tblCellSpacing w:w="5" w:type="nil"/>
        </w:trPr>
        <w:tc>
          <w:tcPr>
            <w:tcW w:w="591"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jc w:val="center"/>
              <w:rPr>
                <w:rFonts w:ascii="Times New Roman" w:hAnsi="Times New Roman" w:cs="Times New Roman"/>
                <w:sz w:val="24"/>
                <w:szCs w:val="24"/>
              </w:rPr>
            </w:pPr>
            <w:r w:rsidRPr="00C16312">
              <w:rPr>
                <w:rFonts w:ascii="Times New Roman" w:hAnsi="Times New Roman" w:cs="Times New Roman"/>
                <w:sz w:val="24"/>
                <w:szCs w:val="24"/>
              </w:rPr>
              <w:t>4</w:t>
            </w:r>
          </w:p>
        </w:tc>
        <w:tc>
          <w:tcPr>
            <w:tcW w:w="3520" w:type="dxa"/>
            <w:tcBorders>
              <w:left w:val="single" w:sz="4" w:space="0" w:color="auto"/>
              <w:bottom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 xml:space="preserve">Организация предоставления дополнительного </w:t>
            </w:r>
          </w:p>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образования детей в муниципальных учреждениях дополнительного образования детей Дальнегорского городского округа</w:t>
            </w:r>
          </w:p>
        </w:tc>
        <w:tc>
          <w:tcPr>
            <w:tcW w:w="850"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2460</w:t>
            </w:r>
          </w:p>
        </w:tc>
        <w:tc>
          <w:tcPr>
            <w:tcW w:w="851" w:type="dxa"/>
            <w:tcBorders>
              <w:left w:val="single" w:sz="4" w:space="0" w:color="auto"/>
              <w:bottom w:val="single" w:sz="4" w:space="0" w:color="auto"/>
              <w:right w:val="single" w:sz="4" w:space="0" w:color="auto"/>
            </w:tcBorders>
            <w:vAlign w:val="center"/>
          </w:tcPr>
          <w:p w:rsidR="002C747B" w:rsidRPr="00C16312" w:rsidRDefault="002C747B" w:rsidP="00601FBC">
            <w:pPr>
              <w:spacing w:after="0" w:line="240" w:lineRule="auto"/>
              <w:jc w:val="center"/>
              <w:rPr>
                <w:sz w:val="24"/>
                <w:szCs w:val="24"/>
              </w:rPr>
            </w:pPr>
            <w:r w:rsidRPr="00C16312">
              <w:rPr>
                <w:rFonts w:ascii="Times New Roman" w:hAnsi="Times New Roman"/>
                <w:sz w:val="24"/>
                <w:szCs w:val="24"/>
              </w:rPr>
              <w:t>1400</w:t>
            </w:r>
          </w:p>
        </w:tc>
        <w:tc>
          <w:tcPr>
            <w:tcW w:w="850"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16001B">
            <w:pPr>
              <w:spacing w:after="0"/>
              <w:jc w:val="center"/>
            </w:pPr>
            <w:r w:rsidRPr="00C16312">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16001B">
            <w:pPr>
              <w:spacing w:after="0"/>
              <w:jc w:val="center"/>
            </w:pPr>
            <w:r w:rsidRPr="00C16312">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16001B">
            <w:pPr>
              <w:spacing w:after="0"/>
              <w:jc w:val="center"/>
            </w:pPr>
            <w:r w:rsidRPr="00C16312">
              <w:rPr>
                <w:rFonts w:ascii="Times New Roman" w:hAnsi="Times New Roman"/>
                <w:sz w:val="24"/>
                <w:szCs w:val="24"/>
              </w:rPr>
              <w:t>1500</w:t>
            </w:r>
          </w:p>
        </w:tc>
        <w:tc>
          <w:tcPr>
            <w:tcW w:w="1275" w:type="dxa"/>
            <w:tcBorders>
              <w:left w:val="single" w:sz="4" w:space="0" w:color="auto"/>
              <w:bottom w:val="single" w:sz="4" w:space="0" w:color="auto"/>
              <w:right w:val="single" w:sz="4" w:space="0" w:color="auto"/>
            </w:tcBorders>
            <w:vAlign w:val="center"/>
          </w:tcPr>
          <w:p w:rsidR="002C747B" w:rsidRPr="00C16312" w:rsidRDefault="002C747B" w:rsidP="0063378C">
            <w:pPr>
              <w:spacing w:after="0"/>
              <w:jc w:val="center"/>
            </w:pPr>
            <w:r w:rsidRPr="00C16312">
              <w:rPr>
                <w:rFonts w:ascii="Times New Roman" w:hAnsi="Times New Roman"/>
                <w:sz w:val="24"/>
                <w:szCs w:val="24"/>
              </w:rPr>
              <w:t>42 596,0</w:t>
            </w:r>
            <w:r w:rsidR="0063378C">
              <w:rPr>
                <w:rFonts w:ascii="Times New Roman" w:hAnsi="Times New Roman"/>
                <w:sz w:val="24"/>
                <w:szCs w:val="24"/>
              </w:rPr>
              <w:t>7</w:t>
            </w:r>
          </w:p>
        </w:tc>
        <w:tc>
          <w:tcPr>
            <w:tcW w:w="1276" w:type="dxa"/>
            <w:tcBorders>
              <w:left w:val="single" w:sz="4" w:space="0" w:color="auto"/>
              <w:bottom w:val="single" w:sz="4" w:space="0" w:color="auto"/>
              <w:right w:val="single" w:sz="4" w:space="0" w:color="auto"/>
            </w:tcBorders>
            <w:vAlign w:val="center"/>
          </w:tcPr>
          <w:p w:rsidR="002C747B" w:rsidRPr="00C16312" w:rsidRDefault="002C747B" w:rsidP="00456DD9">
            <w:pPr>
              <w:spacing w:after="0"/>
              <w:jc w:val="center"/>
            </w:pPr>
            <w:r w:rsidRPr="00C16312">
              <w:rPr>
                <w:rFonts w:ascii="Times New Roman" w:hAnsi="Times New Roman"/>
                <w:sz w:val="24"/>
                <w:szCs w:val="24"/>
              </w:rPr>
              <w:t>10 008,00</w:t>
            </w:r>
          </w:p>
        </w:tc>
        <w:tc>
          <w:tcPr>
            <w:tcW w:w="1275"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9930BE">
            <w:pPr>
              <w:spacing w:after="0"/>
              <w:jc w:val="center"/>
            </w:pPr>
            <w:r w:rsidRPr="00C16312">
              <w:rPr>
                <w:rFonts w:ascii="Times New Roman" w:hAnsi="Times New Roman"/>
                <w:sz w:val="24"/>
                <w:szCs w:val="24"/>
              </w:rPr>
              <w:t>10 132,00</w:t>
            </w:r>
          </w:p>
        </w:tc>
        <w:tc>
          <w:tcPr>
            <w:tcW w:w="1276"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10 132,00</w:t>
            </w:r>
          </w:p>
        </w:tc>
        <w:tc>
          <w:tcPr>
            <w:tcW w:w="1276"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10 132,00</w:t>
            </w:r>
          </w:p>
        </w:tc>
      </w:tr>
    </w:tbl>
    <w:p w:rsidR="00F3529C" w:rsidRPr="00C16312" w:rsidRDefault="00F3529C" w:rsidP="00F3529C">
      <w:pPr>
        <w:widowControl w:val="0"/>
        <w:autoSpaceDE w:val="0"/>
        <w:autoSpaceDN w:val="0"/>
        <w:adjustRightInd w:val="0"/>
        <w:spacing w:after="0" w:line="240" w:lineRule="auto"/>
        <w:outlineLvl w:val="2"/>
        <w:rPr>
          <w:rFonts w:ascii="Times New Roman" w:hAnsi="Times New Roman"/>
          <w:sz w:val="26"/>
          <w:szCs w:val="26"/>
        </w:rPr>
      </w:pPr>
    </w:p>
    <w:p w:rsidR="00F3100E" w:rsidRPr="00C16312" w:rsidRDefault="00F3100E" w:rsidP="00F3529C">
      <w:pPr>
        <w:widowControl w:val="0"/>
        <w:autoSpaceDE w:val="0"/>
        <w:autoSpaceDN w:val="0"/>
        <w:adjustRightInd w:val="0"/>
        <w:spacing w:after="0" w:line="240" w:lineRule="auto"/>
        <w:outlineLvl w:val="2"/>
        <w:rPr>
          <w:rFonts w:ascii="Times New Roman" w:hAnsi="Times New Roman"/>
          <w:sz w:val="26"/>
          <w:szCs w:val="26"/>
        </w:rPr>
      </w:pPr>
    </w:p>
    <w:tbl>
      <w:tblPr>
        <w:tblW w:w="14317" w:type="dxa"/>
        <w:tblInd w:w="108" w:type="dxa"/>
        <w:tblLook w:val="04A0"/>
      </w:tblPr>
      <w:tblGrid>
        <w:gridCol w:w="7088"/>
        <w:gridCol w:w="7229"/>
      </w:tblGrid>
      <w:tr w:rsidR="000346EF" w:rsidRPr="00C16312" w:rsidTr="00693239">
        <w:tc>
          <w:tcPr>
            <w:tcW w:w="7088" w:type="dxa"/>
            <w:shd w:val="clear" w:color="auto" w:fill="auto"/>
          </w:tcPr>
          <w:p w:rsidR="000346EF" w:rsidRPr="00C16312" w:rsidRDefault="000346EF" w:rsidP="00693239">
            <w:pPr>
              <w:widowControl w:val="0"/>
              <w:autoSpaceDE w:val="0"/>
              <w:autoSpaceDN w:val="0"/>
              <w:adjustRightInd w:val="0"/>
              <w:spacing w:after="0" w:line="240" w:lineRule="auto"/>
              <w:ind w:left="-108"/>
              <w:rPr>
                <w:rFonts w:ascii="Times New Roman" w:hAnsi="Times New Roman"/>
                <w:sz w:val="26"/>
                <w:szCs w:val="26"/>
              </w:rPr>
            </w:pPr>
          </w:p>
        </w:tc>
        <w:tc>
          <w:tcPr>
            <w:tcW w:w="7229" w:type="dxa"/>
            <w:shd w:val="clear" w:color="auto" w:fill="auto"/>
            <w:vAlign w:val="bottom"/>
          </w:tcPr>
          <w:p w:rsidR="000346EF" w:rsidRPr="00C16312" w:rsidRDefault="000346EF" w:rsidP="00693239">
            <w:pPr>
              <w:widowControl w:val="0"/>
              <w:autoSpaceDE w:val="0"/>
              <w:autoSpaceDN w:val="0"/>
              <w:adjustRightInd w:val="0"/>
              <w:spacing w:after="0" w:line="240" w:lineRule="auto"/>
              <w:jc w:val="right"/>
              <w:rPr>
                <w:rFonts w:ascii="Times New Roman" w:hAnsi="Times New Roman"/>
                <w:sz w:val="26"/>
                <w:szCs w:val="26"/>
              </w:rPr>
            </w:pPr>
          </w:p>
        </w:tc>
      </w:tr>
    </w:tbl>
    <w:p w:rsidR="001E1CBE" w:rsidRPr="00C16312" w:rsidRDefault="001E1CBE" w:rsidP="001E1CBE">
      <w:pPr>
        <w:widowControl w:val="0"/>
        <w:autoSpaceDE w:val="0"/>
        <w:autoSpaceDN w:val="0"/>
        <w:adjustRightInd w:val="0"/>
        <w:spacing w:after="0" w:line="240" w:lineRule="auto"/>
        <w:jc w:val="right"/>
        <w:outlineLvl w:val="2"/>
        <w:rPr>
          <w:rFonts w:ascii="Times New Roman" w:hAnsi="Times New Roman"/>
          <w:sz w:val="26"/>
          <w:szCs w:val="26"/>
        </w:rPr>
        <w:sectPr w:rsidR="001E1CBE" w:rsidRPr="00C16312" w:rsidSect="000F73E5">
          <w:pgSz w:w="16840" w:h="11907" w:orient="landscape" w:code="9"/>
          <w:pgMar w:top="907" w:right="1134" w:bottom="851" w:left="1134" w:header="425" w:footer="720" w:gutter="0"/>
          <w:cols w:space="720"/>
        </w:sectPr>
      </w:pPr>
    </w:p>
    <w:p w:rsidR="00217B89" w:rsidRPr="005F4FEE" w:rsidRDefault="00217B89" w:rsidP="00217B89">
      <w:pPr>
        <w:autoSpaceDE w:val="0"/>
        <w:autoSpaceDN w:val="0"/>
        <w:adjustRightInd w:val="0"/>
        <w:spacing w:after="0" w:line="240" w:lineRule="auto"/>
        <w:ind w:left="8789"/>
        <w:rPr>
          <w:rFonts w:ascii="Times New Roman" w:hAnsi="Times New Roman"/>
          <w:sz w:val="26"/>
          <w:szCs w:val="26"/>
        </w:rPr>
      </w:pPr>
      <w:r w:rsidRPr="00C16312">
        <w:rPr>
          <w:rFonts w:ascii="Times New Roman" w:hAnsi="Times New Roman"/>
          <w:sz w:val="26"/>
          <w:szCs w:val="26"/>
        </w:rPr>
        <w:t>Приложение</w:t>
      </w:r>
      <w:r w:rsidRPr="005F4FEE">
        <w:rPr>
          <w:rFonts w:ascii="Times New Roman" w:hAnsi="Times New Roman"/>
          <w:sz w:val="26"/>
          <w:szCs w:val="26"/>
        </w:rPr>
        <w:t xml:space="preserve"> № </w:t>
      </w:r>
      <w:r w:rsidRPr="000D565E">
        <w:rPr>
          <w:rFonts w:ascii="Times New Roman" w:hAnsi="Times New Roman"/>
          <w:sz w:val="26"/>
          <w:szCs w:val="26"/>
        </w:rPr>
        <w:t>6</w:t>
      </w:r>
    </w:p>
    <w:p w:rsidR="003F14A5" w:rsidRDefault="00217B89" w:rsidP="00EF5203">
      <w:pPr>
        <w:autoSpaceDE w:val="0"/>
        <w:autoSpaceDN w:val="0"/>
        <w:adjustRightInd w:val="0"/>
        <w:spacing w:after="0" w:line="240" w:lineRule="auto"/>
        <w:ind w:left="8789"/>
        <w:rPr>
          <w:rFonts w:ascii="Times New Roman" w:hAnsi="Times New Roman"/>
          <w:sz w:val="26"/>
          <w:szCs w:val="26"/>
        </w:rPr>
      </w:pPr>
      <w:r w:rsidRPr="005F4FEE">
        <w:rPr>
          <w:rFonts w:ascii="Times New Roman" w:hAnsi="Times New Roman"/>
          <w:sz w:val="26"/>
          <w:szCs w:val="26"/>
        </w:rPr>
        <w:t>к муниципальной программе «</w:t>
      </w:r>
      <w:r>
        <w:rPr>
          <w:rFonts w:ascii="Times New Roman" w:hAnsi="Times New Roman"/>
          <w:sz w:val="26"/>
          <w:szCs w:val="26"/>
        </w:rPr>
        <w:t xml:space="preserve">Развитие системы образования </w:t>
      </w:r>
      <w:r w:rsidRPr="005F4FEE">
        <w:rPr>
          <w:rFonts w:ascii="Times New Roman" w:hAnsi="Times New Roman"/>
          <w:sz w:val="26"/>
          <w:szCs w:val="26"/>
        </w:rPr>
        <w:t>Д</w:t>
      </w:r>
      <w:r w:rsidR="00EF5203">
        <w:rPr>
          <w:rFonts w:ascii="Times New Roman" w:hAnsi="Times New Roman"/>
          <w:sz w:val="26"/>
          <w:szCs w:val="26"/>
        </w:rPr>
        <w:t>альнегорского городского округа</w:t>
      </w:r>
      <w:r w:rsidRPr="005F4FEE">
        <w:rPr>
          <w:rFonts w:ascii="Times New Roman" w:hAnsi="Times New Roman"/>
          <w:sz w:val="26"/>
          <w:szCs w:val="26"/>
        </w:rPr>
        <w:t xml:space="preserve">» </w:t>
      </w:r>
      <w:r w:rsidR="00EF5203">
        <w:rPr>
          <w:rFonts w:ascii="Times New Roman" w:hAnsi="Times New Roman"/>
          <w:sz w:val="26"/>
          <w:szCs w:val="26"/>
        </w:rPr>
        <w:t xml:space="preserve"> </w:t>
      </w:r>
      <w:r w:rsidRPr="005F4FEE">
        <w:rPr>
          <w:rFonts w:ascii="Times New Roman" w:hAnsi="Times New Roman"/>
          <w:sz w:val="26"/>
          <w:szCs w:val="26"/>
        </w:rPr>
        <w:t>на 2015-2019 годы</w:t>
      </w:r>
    </w:p>
    <w:p w:rsidR="00EF5203" w:rsidRDefault="00EF5203" w:rsidP="00EF5203">
      <w:pPr>
        <w:autoSpaceDE w:val="0"/>
        <w:autoSpaceDN w:val="0"/>
        <w:adjustRightInd w:val="0"/>
        <w:spacing w:after="0" w:line="240" w:lineRule="auto"/>
        <w:ind w:left="8789"/>
        <w:rPr>
          <w:rFonts w:ascii="Times New Roman" w:hAnsi="Times New Roman"/>
          <w:sz w:val="26"/>
          <w:szCs w:val="26"/>
        </w:rPr>
      </w:pPr>
    </w:p>
    <w:p w:rsidR="00217B89" w:rsidRPr="00217B89" w:rsidRDefault="00217B89" w:rsidP="00217B89">
      <w:pPr>
        <w:autoSpaceDE w:val="0"/>
        <w:autoSpaceDN w:val="0"/>
        <w:adjustRightInd w:val="0"/>
        <w:spacing w:after="0" w:line="240" w:lineRule="auto"/>
        <w:ind w:left="8789"/>
        <w:rPr>
          <w:rFonts w:ascii="Times New Roman" w:hAnsi="Times New Roman"/>
          <w:sz w:val="26"/>
          <w:szCs w:val="26"/>
        </w:rPr>
      </w:pPr>
    </w:p>
    <w:p w:rsidR="00217B89" w:rsidRPr="005F4FEE" w:rsidRDefault="00217B89" w:rsidP="00217B89">
      <w:pPr>
        <w:widowControl w:val="0"/>
        <w:autoSpaceDE w:val="0"/>
        <w:autoSpaceDN w:val="0"/>
        <w:adjustRightInd w:val="0"/>
        <w:spacing w:after="0" w:line="240" w:lineRule="auto"/>
        <w:jc w:val="center"/>
        <w:rPr>
          <w:rFonts w:ascii="Times New Roman" w:hAnsi="Times New Roman"/>
          <w:sz w:val="26"/>
          <w:szCs w:val="26"/>
        </w:rPr>
      </w:pPr>
      <w:bookmarkStart w:id="2" w:name="Par532"/>
      <w:bookmarkEnd w:id="2"/>
      <w:r w:rsidRPr="005F4FEE">
        <w:rPr>
          <w:rFonts w:ascii="Times New Roman" w:hAnsi="Times New Roman"/>
          <w:sz w:val="26"/>
          <w:szCs w:val="26"/>
        </w:rPr>
        <w:t>Ресурсное обеспечение реализации муниципальной программы</w:t>
      </w:r>
      <w:r>
        <w:rPr>
          <w:rFonts w:ascii="Times New Roman" w:hAnsi="Times New Roman"/>
          <w:sz w:val="26"/>
          <w:szCs w:val="26"/>
        </w:rPr>
        <w:t xml:space="preserve"> </w:t>
      </w:r>
      <w:r w:rsidRPr="005F4FEE">
        <w:rPr>
          <w:rFonts w:ascii="Times New Roman" w:hAnsi="Times New Roman"/>
          <w:sz w:val="26"/>
          <w:szCs w:val="26"/>
        </w:rPr>
        <w:t xml:space="preserve">за счёт средств бюджета </w:t>
      </w:r>
    </w:p>
    <w:p w:rsidR="00217B89" w:rsidRDefault="00217B89" w:rsidP="00217B89">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Дальнегорского городского округа</w:t>
      </w:r>
    </w:p>
    <w:p w:rsidR="00217B89" w:rsidRPr="005F4FEE" w:rsidRDefault="00217B89" w:rsidP="00217B89">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217B89" w:rsidRDefault="00217B89" w:rsidP="00D7023D">
      <w:pPr>
        <w:widowControl w:val="0"/>
        <w:autoSpaceDE w:val="0"/>
        <w:autoSpaceDN w:val="0"/>
        <w:adjustRightInd w:val="0"/>
        <w:spacing w:after="0" w:line="480" w:lineRule="auto"/>
        <w:ind w:firstLine="6"/>
        <w:jc w:val="center"/>
        <w:rPr>
          <w:rFonts w:ascii="Times New Roman" w:hAnsi="Times New Roman"/>
        </w:rPr>
      </w:pPr>
      <w:r w:rsidRPr="005F4FEE">
        <w:rPr>
          <w:rFonts w:ascii="Times New Roman" w:hAnsi="Times New Roman"/>
        </w:rPr>
        <w:t>(наименование муниципальной программы)</w:t>
      </w:r>
    </w:p>
    <w:tbl>
      <w:tblPr>
        <w:tblW w:w="15442" w:type="dxa"/>
        <w:tblCellSpacing w:w="5" w:type="nil"/>
        <w:tblLayout w:type="fixed"/>
        <w:tblCellMar>
          <w:left w:w="75" w:type="dxa"/>
          <w:right w:w="75" w:type="dxa"/>
        </w:tblCellMar>
        <w:tblLook w:val="0000"/>
      </w:tblPr>
      <w:tblGrid>
        <w:gridCol w:w="75"/>
        <w:gridCol w:w="361"/>
        <w:gridCol w:w="28"/>
        <w:gridCol w:w="16"/>
        <w:gridCol w:w="162"/>
        <w:gridCol w:w="2835"/>
        <w:gridCol w:w="2694"/>
        <w:gridCol w:w="567"/>
        <w:gridCol w:w="425"/>
        <w:gridCol w:w="142"/>
        <w:gridCol w:w="567"/>
        <w:gridCol w:w="567"/>
        <w:gridCol w:w="1247"/>
        <w:gridCol w:w="1247"/>
        <w:gridCol w:w="1248"/>
        <w:gridCol w:w="1247"/>
        <w:gridCol w:w="964"/>
        <w:gridCol w:w="284"/>
        <w:gridCol w:w="766"/>
      </w:tblGrid>
      <w:tr w:rsidR="00217B89" w:rsidRPr="004770A9" w:rsidTr="00BD5E16">
        <w:trPr>
          <w:gridAfter w:val="1"/>
          <w:wAfter w:w="766" w:type="dxa"/>
          <w:tblCellSpacing w:w="5" w:type="nil"/>
        </w:trPr>
        <w:tc>
          <w:tcPr>
            <w:tcW w:w="642" w:type="dxa"/>
            <w:gridSpan w:val="5"/>
            <w:vMerge w:val="restart"/>
            <w:tcBorders>
              <w:top w:val="single" w:sz="4" w:space="0" w:color="auto"/>
              <w:left w:val="single" w:sz="4" w:space="0" w:color="auto"/>
              <w:bottom w:val="single" w:sz="4" w:space="0" w:color="auto"/>
              <w:right w:val="single" w:sz="4" w:space="0" w:color="auto"/>
            </w:tcBorders>
            <w:vAlign w:val="center"/>
          </w:tcPr>
          <w:p w:rsidR="00217B89" w:rsidRPr="005F4FEE" w:rsidRDefault="00217B89" w:rsidP="00584C32">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 xml:space="preserve">№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Наименование подпрограммы, мероприятия подпрограммы, отдельного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Ответственный исполнитель, соисполнители</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Код бюджетной классификации</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Расходы Дальнегорского городского округа (тыс. руб.), годы</w:t>
            </w:r>
          </w:p>
        </w:tc>
      </w:tr>
      <w:tr w:rsidR="00217B89" w:rsidRPr="004770A9" w:rsidTr="00BD5E16">
        <w:trPr>
          <w:gridAfter w:val="1"/>
          <w:wAfter w:w="766" w:type="dxa"/>
          <w:tblCellSpacing w:w="5" w:type="nil"/>
        </w:trPr>
        <w:tc>
          <w:tcPr>
            <w:tcW w:w="642" w:type="dxa"/>
            <w:gridSpan w:val="5"/>
            <w:vMerge/>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217B89" w:rsidRPr="005F4FEE" w:rsidRDefault="00217B89" w:rsidP="00456DD9">
            <w:pPr>
              <w:pStyle w:val="ConsPlusCell"/>
              <w:spacing w:line="240" w:lineRule="exact"/>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tcPr>
          <w:p w:rsidR="00217B89" w:rsidRPr="005F4FEE" w:rsidRDefault="00217B89" w:rsidP="00456DD9">
            <w:pPr>
              <w:pStyle w:val="ConsPlusCell"/>
              <w:spacing w:line="240" w:lineRule="exact"/>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ГРБС</w:t>
            </w:r>
          </w:p>
        </w:tc>
        <w:tc>
          <w:tcPr>
            <w:tcW w:w="567" w:type="dxa"/>
            <w:gridSpan w:val="2"/>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РзПр</w:t>
            </w: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ЦСР</w:t>
            </w: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ВР</w:t>
            </w:r>
          </w:p>
        </w:tc>
        <w:tc>
          <w:tcPr>
            <w:tcW w:w="124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124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1248" w:type="dxa"/>
            <w:gridSpan w:val="2"/>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r>
      <w:tr w:rsidR="00217B89" w:rsidRPr="004770A9" w:rsidTr="00BD5E16">
        <w:trPr>
          <w:gridAfter w:val="1"/>
          <w:wAfter w:w="766" w:type="dxa"/>
          <w:trHeight w:val="283"/>
          <w:tblCellSpacing w:w="5" w:type="nil"/>
        </w:trPr>
        <w:tc>
          <w:tcPr>
            <w:tcW w:w="642" w:type="dxa"/>
            <w:gridSpan w:val="5"/>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2694"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567" w:type="dxa"/>
            <w:gridSpan w:val="2"/>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24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10</w:t>
            </w:r>
          </w:p>
        </w:tc>
        <w:tc>
          <w:tcPr>
            <w:tcW w:w="124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11</w:t>
            </w:r>
          </w:p>
        </w:tc>
        <w:tc>
          <w:tcPr>
            <w:tcW w:w="1248" w:type="dxa"/>
            <w:gridSpan w:val="2"/>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12</w:t>
            </w:r>
          </w:p>
        </w:tc>
      </w:tr>
      <w:tr w:rsidR="00C356D5" w:rsidRPr="00C16312" w:rsidTr="00BD5E16">
        <w:trPr>
          <w:gridAfter w:val="1"/>
          <w:wAfter w:w="766" w:type="dxa"/>
          <w:trHeight w:val="48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C356D5" w:rsidRPr="005F4FEE" w:rsidRDefault="00C356D5" w:rsidP="00456DD9">
            <w:pPr>
              <w:pStyle w:val="ConsPlusCell"/>
              <w:spacing w:line="240" w:lineRule="exac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356D5" w:rsidRPr="00C16312" w:rsidRDefault="00C356D5"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Муниципальная программа</w:t>
            </w:r>
          </w:p>
          <w:p w:rsidR="00C356D5" w:rsidRPr="00C16312" w:rsidRDefault="00C356D5"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w:t>
            </w:r>
            <w:r w:rsidRPr="00C16312">
              <w:rPr>
                <w:rFonts w:ascii="Times New Roman" w:hAnsi="Times New Roman"/>
                <w:sz w:val="24"/>
                <w:szCs w:val="24"/>
              </w:rPr>
              <w:t>Развитие системы образования Дальнегорского городского округа» на 2015–2019 годы</w:t>
            </w:r>
          </w:p>
        </w:tc>
        <w:tc>
          <w:tcPr>
            <w:tcW w:w="2694" w:type="dxa"/>
            <w:tcBorders>
              <w:left w:val="single" w:sz="4" w:space="0" w:color="auto"/>
              <w:bottom w:val="single" w:sz="4" w:space="0" w:color="auto"/>
              <w:right w:val="single" w:sz="4" w:space="0" w:color="auto"/>
            </w:tcBorders>
            <w:vAlign w:val="center"/>
          </w:tcPr>
          <w:p w:rsidR="00C356D5" w:rsidRPr="00C16312" w:rsidRDefault="00C356D5"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 xml:space="preserve">Управление образования администрации Дальнегорского городского округа </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C16312" w:rsidRDefault="00C356D5"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356D5" w:rsidRPr="00C16312" w:rsidRDefault="00C356D5"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C16312" w:rsidRDefault="00C356D5"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C16312" w:rsidRDefault="00C356D5"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C16312" w:rsidRDefault="0016001B" w:rsidP="0063378C">
            <w:pPr>
              <w:spacing w:after="0"/>
              <w:jc w:val="center"/>
              <w:rPr>
                <w:sz w:val="24"/>
                <w:szCs w:val="24"/>
              </w:rPr>
            </w:pPr>
            <w:r w:rsidRPr="00C16312">
              <w:rPr>
                <w:rFonts w:ascii="Times New Roman" w:hAnsi="Times New Roman"/>
                <w:sz w:val="24"/>
                <w:szCs w:val="24"/>
              </w:rPr>
              <w:t>209 4</w:t>
            </w:r>
            <w:r w:rsidR="00AE21CA" w:rsidRPr="00C16312">
              <w:rPr>
                <w:rFonts w:ascii="Times New Roman" w:hAnsi="Times New Roman"/>
                <w:sz w:val="24"/>
                <w:szCs w:val="24"/>
              </w:rPr>
              <w:t>10</w:t>
            </w:r>
            <w:r w:rsidRPr="00C16312">
              <w:rPr>
                <w:rFonts w:ascii="Times New Roman" w:hAnsi="Times New Roman"/>
                <w:sz w:val="24"/>
                <w:szCs w:val="24"/>
              </w:rPr>
              <w:t>,9</w:t>
            </w:r>
            <w:r w:rsidR="0063378C">
              <w:rPr>
                <w:rFonts w:ascii="Times New Roman" w:hAnsi="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C16312" w:rsidRDefault="00A7081D" w:rsidP="0066193A">
            <w:pPr>
              <w:spacing w:after="0"/>
              <w:jc w:val="center"/>
              <w:rPr>
                <w:sz w:val="24"/>
                <w:szCs w:val="24"/>
              </w:rPr>
            </w:pPr>
            <w:r w:rsidRPr="00C16312">
              <w:rPr>
                <w:rFonts w:ascii="Times New Roman" w:hAnsi="Times New Roman"/>
                <w:sz w:val="24"/>
                <w:szCs w:val="24"/>
              </w:rPr>
              <w:t>151 517,00</w:t>
            </w:r>
          </w:p>
        </w:tc>
        <w:tc>
          <w:tcPr>
            <w:tcW w:w="1248" w:type="dxa"/>
            <w:tcBorders>
              <w:top w:val="single" w:sz="4" w:space="0" w:color="auto"/>
              <w:left w:val="single" w:sz="4" w:space="0" w:color="auto"/>
              <w:bottom w:val="single" w:sz="4" w:space="0" w:color="auto"/>
              <w:right w:val="single" w:sz="4" w:space="0" w:color="auto"/>
            </w:tcBorders>
            <w:vAlign w:val="center"/>
          </w:tcPr>
          <w:p w:rsidR="00C356D5" w:rsidRPr="00C16312" w:rsidRDefault="00C22660" w:rsidP="002C747B">
            <w:pPr>
              <w:spacing w:after="0"/>
              <w:jc w:val="center"/>
              <w:rPr>
                <w:sz w:val="24"/>
                <w:szCs w:val="24"/>
              </w:rPr>
            </w:pPr>
            <w:r w:rsidRPr="00C16312">
              <w:rPr>
                <w:rFonts w:ascii="Times New Roman" w:hAnsi="Times New Roman"/>
                <w:sz w:val="24"/>
                <w:szCs w:val="24"/>
              </w:rPr>
              <w:t xml:space="preserve">162 </w:t>
            </w:r>
            <w:r w:rsidR="002C747B" w:rsidRPr="00C16312">
              <w:rPr>
                <w:rFonts w:ascii="Times New Roman" w:hAnsi="Times New Roman"/>
                <w:sz w:val="24"/>
                <w:szCs w:val="24"/>
              </w:rPr>
              <w:t>78</w:t>
            </w:r>
            <w:r w:rsidRPr="00C16312">
              <w:rPr>
                <w:rFonts w:ascii="Times New Roman" w:hAnsi="Times New Roman"/>
                <w:sz w:val="24"/>
                <w:szCs w:val="24"/>
              </w:rPr>
              <w:t>5</w:t>
            </w:r>
            <w:r w:rsidR="00A7081D" w:rsidRPr="00C16312">
              <w:rPr>
                <w:rFonts w:ascii="Times New Roman" w:hAnsi="Times New Roman"/>
                <w:sz w:val="24"/>
                <w:szCs w:val="24"/>
              </w:rPr>
              <w:t>,00</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C16312" w:rsidRDefault="00C22660" w:rsidP="002C747B">
            <w:pPr>
              <w:spacing w:after="0"/>
              <w:jc w:val="center"/>
            </w:pPr>
            <w:r w:rsidRPr="00C16312">
              <w:rPr>
                <w:rFonts w:ascii="Times New Roman" w:hAnsi="Times New Roman"/>
                <w:sz w:val="24"/>
                <w:szCs w:val="24"/>
              </w:rPr>
              <w:t xml:space="preserve">162 </w:t>
            </w:r>
            <w:r w:rsidR="002C747B" w:rsidRPr="00C16312">
              <w:rPr>
                <w:rFonts w:ascii="Times New Roman" w:hAnsi="Times New Roman"/>
                <w:sz w:val="24"/>
                <w:szCs w:val="24"/>
              </w:rPr>
              <w:t>78</w:t>
            </w:r>
            <w:r w:rsidRPr="00C16312">
              <w:rPr>
                <w:rFonts w:ascii="Times New Roman" w:hAnsi="Times New Roman"/>
                <w:sz w:val="24"/>
                <w:szCs w:val="24"/>
              </w:rPr>
              <w:t>5</w:t>
            </w:r>
            <w:r w:rsidR="00D01D09" w:rsidRPr="00C16312">
              <w:rPr>
                <w:rFonts w:ascii="Times New Roman" w:hAnsi="Times New Roman"/>
                <w:sz w:val="24"/>
                <w:szCs w:val="24"/>
              </w:rPr>
              <w:t>,00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356D5" w:rsidRPr="00C16312" w:rsidRDefault="00C22660" w:rsidP="002C747B">
            <w:pPr>
              <w:spacing w:after="0"/>
              <w:jc w:val="center"/>
            </w:pPr>
            <w:r w:rsidRPr="00C16312">
              <w:rPr>
                <w:rFonts w:ascii="Times New Roman" w:hAnsi="Times New Roman"/>
                <w:sz w:val="24"/>
                <w:szCs w:val="24"/>
              </w:rPr>
              <w:t xml:space="preserve">162 </w:t>
            </w:r>
            <w:r w:rsidR="002C747B" w:rsidRPr="00C16312">
              <w:rPr>
                <w:rFonts w:ascii="Times New Roman" w:hAnsi="Times New Roman"/>
                <w:sz w:val="24"/>
                <w:szCs w:val="24"/>
              </w:rPr>
              <w:t>78</w:t>
            </w:r>
            <w:r w:rsidRPr="00C16312">
              <w:rPr>
                <w:rFonts w:ascii="Times New Roman" w:hAnsi="Times New Roman"/>
                <w:sz w:val="24"/>
                <w:szCs w:val="24"/>
              </w:rPr>
              <w:t>5</w:t>
            </w:r>
            <w:r w:rsidR="00D01D09" w:rsidRPr="00C16312">
              <w:rPr>
                <w:rFonts w:ascii="Times New Roman" w:hAnsi="Times New Roman"/>
                <w:sz w:val="24"/>
                <w:szCs w:val="24"/>
              </w:rPr>
              <w:t>,00</w:t>
            </w:r>
          </w:p>
        </w:tc>
      </w:tr>
      <w:tr w:rsidR="00217B89" w:rsidRPr="00C16312" w:rsidTr="00BD5E16">
        <w:trPr>
          <w:gridAfter w:val="1"/>
          <w:wAfter w:w="766" w:type="dxa"/>
          <w:trHeight w:val="40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17B89" w:rsidRPr="00C16312" w:rsidRDefault="00217B89"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Подпрограмма</w:t>
            </w:r>
          </w:p>
          <w:p w:rsidR="00217B89" w:rsidRPr="00C16312" w:rsidRDefault="00217B89"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«Развитие системы дошкольного образования» на 2015-2019 годы</w:t>
            </w:r>
          </w:p>
        </w:tc>
        <w:tc>
          <w:tcPr>
            <w:tcW w:w="2694"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16001B" w:rsidP="00456DD9">
            <w:pPr>
              <w:spacing w:after="0"/>
              <w:jc w:val="center"/>
            </w:pPr>
            <w:r w:rsidRPr="00C16312">
              <w:rPr>
                <w:rFonts w:ascii="Times New Roman" w:hAnsi="Times New Roman"/>
                <w:color w:val="000000"/>
                <w:sz w:val="24"/>
                <w:szCs w:val="24"/>
              </w:rPr>
              <w:t>79 458,57</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24663" w:rsidP="00456DD9">
            <w:pPr>
              <w:spacing w:after="0"/>
              <w:jc w:val="center"/>
            </w:pPr>
            <w:r w:rsidRPr="00C16312">
              <w:rPr>
                <w:rFonts w:ascii="Times New Roman" w:hAnsi="Times New Roman"/>
                <w:color w:val="000000"/>
                <w:sz w:val="24"/>
                <w:szCs w:val="24"/>
              </w:rPr>
              <w:t>72 346,00</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C16312" w:rsidRDefault="00224663" w:rsidP="002C747B">
            <w:pPr>
              <w:spacing w:after="0"/>
              <w:jc w:val="center"/>
            </w:pPr>
            <w:r w:rsidRPr="00C16312">
              <w:rPr>
                <w:rFonts w:ascii="Times New Roman" w:hAnsi="Times New Roman"/>
                <w:color w:val="000000"/>
                <w:sz w:val="24"/>
                <w:szCs w:val="24"/>
              </w:rPr>
              <w:t>7</w:t>
            </w:r>
            <w:r w:rsidR="002C747B" w:rsidRPr="00C16312">
              <w:rPr>
                <w:rFonts w:ascii="Times New Roman" w:hAnsi="Times New Roman"/>
                <w:color w:val="000000"/>
                <w:sz w:val="24"/>
                <w:szCs w:val="24"/>
              </w:rPr>
              <w:t>9</w:t>
            </w:r>
            <w:r w:rsidRPr="00C16312">
              <w:rPr>
                <w:rFonts w:ascii="Times New Roman" w:hAnsi="Times New Roman"/>
                <w:color w:val="000000"/>
                <w:sz w:val="24"/>
                <w:szCs w:val="24"/>
              </w:rPr>
              <w:t> 000,00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24663" w:rsidP="002C747B">
            <w:pPr>
              <w:spacing w:after="0"/>
              <w:jc w:val="center"/>
            </w:pPr>
            <w:r w:rsidRPr="00C16312">
              <w:rPr>
                <w:rFonts w:ascii="Times New Roman" w:hAnsi="Times New Roman"/>
                <w:color w:val="000000"/>
                <w:sz w:val="24"/>
                <w:szCs w:val="24"/>
              </w:rPr>
              <w:t>7</w:t>
            </w:r>
            <w:r w:rsidR="002C747B" w:rsidRPr="00C16312">
              <w:rPr>
                <w:rFonts w:ascii="Times New Roman" w:hAnsi="Times New Roman"/>
                <w:color w:val="000000"/>
                <w:sz w:val="24"/>
                <w:szCs w:val="24"/>
              </w:rPr>
              <w:t>9</w:t>
            </w:r>
            <w:r w:rsidRPr="00C16312">
              <w:rPr>
                <w:rFonts w:ascii="Times New Roman" w:hAnsi="Times New Roman"/>
                <w:color w:val="000000"/>
                <w:sz w:val="24"/>
                <w:szCs w:val="24"/>
              </w:rPr>
              <w:t> 000,00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17B89" w:rsidRPr="00C16312" w:rsidRDefault="00224663" w:rsidP="002C747B">
            <w:pPr>
              <w:spacing w:after="0"/>
              <w:jc w:val="center"/>
            </w:pPr>
            <w:r w:rsidRPr="00C16312">
              <w:rPr>
                <w:rFonts w:ascii="Times New Roman" w:hAnsi="Times New Roman"/>
                <w:color w:val="000000"/>
                <w:sz w:val="24"/>
                <w:szCs w:val="24"/>
              </w:rPr>
              <w:t>7</w:t>
            </w:r>
            <w:r w:rsidR="002C747B" w:rsidRPr="00C16312">
              <w:rPr>
                <w:rFonts w:ascii="Times New Roman" w:hAnsi="Times New Roman"/>
                <w:color w:val="000000"/>
                <w:sz w:val="24"/>
                <w:szCs w:val="24"/>
              </w:rPr>
              <w:t>9</w:t>
            </w:r>
            <w:r w:rsidRPr="00C16312">
              <w:rPr>
                <w:rFonts w:ascii="Times New Roman" w:hAnsi="Times New Roman"/>
                <w:color w:val="000000"/>
                <w:sz w:val="24"/>
                <w:szCs w:val="24"/>
              </w:rPr>
              <w:t> 000,00</w:t>
            </w:r>
          </w:p>
        </w:tc>
      </w:tr>
      <w:tr w:rsidR="00217B89" w:rsidRPr="00C16312" w:rsidTr="00B8409A">
        <w:trPr>
          <w:gridAfter w:val="1"/>
          <w:wAfter w:w="766" w:type="dxa"/>
          <w:trHeight w:val="283"/>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217B89" w:rsidRPr="00C16312" w:rsidRDefault="00217B89" w:rsidP="00C11AF7">
            <w:pPr>
              <w:widowControl w:val="0"/>
              <w:autoSpaceDE w:val="0"/>
              <w:autoSpaceDN w:val="0"/>
              <w:adjustRightInd w:val="0"/>
              <w:spacing w:after="0" w:line="240" w:lineRule="exact"/>
              <w:rPr>
                <w:rFonts w:ascii="Times New Roman" w:hAnsi="Times New Roman"/>
                <w:sz w:val="24"/>
                <w:szCs w:val="24"/>
              </w:rPr>
            </w:pPr>
            <w:r w:rsidRPr="00C16312">
              <w:rPr>
                <w:rFonts w:ascii="Times New Roman" w:hAnsi="Times New Roman"/>
                <w:sz w:val="24"/>
                <w:szCs w:val="24"/>
              </w:rPr>
              <w:t>Мероприятия подпрограммы:</w:t>
            </w:r>
          </w:p>
        </w:tc>
      </w:tr>
      <w:tr w:rsidR="00217B89" w:rsidRPr="00C16312" w:rsidTr="00BD5E16">
        <w:trPr>
          <w:gridAfter w:val="1"/>
          <w:wAfter w:w="766" w:type="dxa"/>
          <w:trHeight w:val="294"/>
          <w:tblCellSpacing w:w="5" w:type="nil"/>
        </w:trPr>
        <w:tc>
          <w:tcPr>
            <w:tcW w:w="642" w:type="dxa"/>
            <w:gridSpan w:val="5"/>
            <w:tcBorders>
              <w:top w:val="single" w:sz="4" w:space="0" w:color="auto"/>
              <w:left w:val="single" w:sz="4" w:space="0" w:color="auto"/>
              <w:right w:val="single" w:sz="4" w:space="0" w:color="auto"/>
            </w:tcBorders>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1.1</w:t>
            </w:r>
          </w:p>
        </w:tc>
        <w:tc>
          <w:tcPr>
            <w:tcW w:w="2835" w:type="dxa"/>
            <w:tcBorders>
              <w:top w:val="single" w:sz="4" w:space="0" w:color="auto"/>
              <w:left w:val="single" w:sz="4" w:space="0" w:color="auto"/>
              <w:right w:val="single" w:sz="4" w:space="0" w:color="auto"/>
            </w:tcBorders>
          </w:tcPr>
          <w:p w:rsidR="00217B89" w:rsidRPr="00C16312" w:rsidRDefault="00217B89" w:rsidP="00C11AF7">
            <w:pPr>
              <w:spacing w:after="0" w:line="240" w:lineRule="exact"/>
              <w:rPr>
                <w:rFonts w:ascii="Times New Roman" w:hAnsi="Times New Roman"/>
                <w:sz w:val="24"/>
                <w:szCs w:val="24"/>
              </w:rPr>
            </w:pPr>
            <w:r w:rsidRPr="00C16312">
              <w:rPr>
                <w:rFonts w:ascii="Times New Roman" w:hAnsi="Times New Roman"/>
                <w:sz w:val="24"/>
                <w:szCs w:val="24"/>
              </w:rPr>
              <w:t xml:space="preserve">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 </w:t>
            </w:r>
          </w:p>
        </w:tc>
        <w:tc>
          <w:tcPr>
            <w:tcW w:w="2694"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jc w:val="cente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jc w:val="center"/>
            </w:pPr>
            <w:r w:rsidRPr="00C16312">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jc w:val="cente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jc w:val="center"/>
            </w:pPr>
            <w:r w:rsidRPr="00C16312">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jc w:val="center"/>
            </w:pPr>
            <w:r w:rsidRPr="00C16312">
              <w:rPr>
                <w:rFonts w:ascii="Times New Roman" w:hAnsi="Times New Roman"/>
                <w:sz w:val="24"/>
                <w:szCs w:val="24"/>
              </w:rPr>
              <w:t>0,00</w:t>
            </w:r>
          </w:p>
        </w:tc>
      </w:tr>
      <w:tr w:rsidR="00224663" w:rsidRPr="00C16312" w:rsidTr="00BD5E16">
        <w:trPr>
          <w:gridAfter w:val="1"/>
          <w:wAfter w:w="766" w:type="dxa"/>
          <w:trHeight w:val="27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224663" w:rsidRPr="00C16312" w:rsidRDefault="00224663" w:rsidP="00C11AF7">
            <w:pPr>
              <w:spacing w:after="0" w:line="240" w:lineRule="auto"/>
              <w:rPr>
                <w:rFonts w:ascii="Times New Roman" w:hAnsi="Times New Roman"/>
                <w:sz w:val="24"/>
                <w:szCs w:val="24"/>
              </w:rPr>
            </w:pPr>
            <w:r w:rsidRPr="00C16312">
              <w:rPr>
                <w:rFonts w:ascii="Times New Roman" w:hAnsi="Times New Roman"/>
                <w:color w:val="000000"/>
                <w:sz w:val="24"/>
                <w:szCs w:val="24"/>
              </w:rPr>
              <w:t>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16001B" w:rsidP="00B8409A">
            <w:pPr>
              <w:spacing w:after="0"/>
              <w:jc w:val="center"/>
            </w:pPr>
            <w:r w:rsidRPr="00C16312">
              <w:rPr>
                <w:rFonts w:ascii="Times New Roman" w:hAnsi="Times New Roman"/>
                <w:color w:val="000000"/>
                <w:sz w:val="24"/>
                <w:szCs w:val="24"/>
              </w:rPr>
              <w:t>79 458,57</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B8409A">
            <w:pPr>
              <w:spacing w:after="0"/>
              <w:jc w:val="center"/>
            </w:pPr>
            <w:r w:rsidRPr="00C16312">
              <w:rPr>
                <w:rFonts w:ascii="Times New Roman" w:hAnsi="Times New Roman"/>
                <w:color w:val="000000"/>
                <w:sz w:val="24"/>
                <w:szCs w:val="24"/>
              </w:rPr>
              <w:t>72 346,00</w:t>
            </w:r>
          </w:p>
        </w:tc>
        <w:tc>
          <w:tcPr>
            <w:tcW w:w="1248"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584C32">
            <w:pPr>
              <w:spacing w:after="0"/>
              <w:jc w:val="center"/>
            </w:pPr>
            <w:r w:rsidRPr="00C16312">
              <w:rPr>
                <w:rFonts w:ascii="Times New Roman" w:hAnsi="Times New Roman"/>
                <w:color w:val="000000"/>
                <w:sz w:val="24"/>
                <w:szCs w:val="24"/>
              </w:rPr>
              <w:t>7</w:t>
            </w:r>
            <w:r w:rsidR="00584C32" w:rsidRPr="00C16312">
              <w:rPr>
                <w:rFonts w:ascii="Times New Roman" w:hAnsi="Times New Roman"/>
                <w:color w:val="000000"/>
                <w:sz w:val="24"/>
                <w:szCs w:val="24"/>
              </w:rPr>
              <w:t>9</w:t>
            </w:r>
            <w:r w:rsidRPr="00C16312">
              <w:rPr>
                <w:rFonts w:ascii="Times New Roman" w:hAnsi="Times New Roman"/>
                <w:color w:val="000000"/>
                <w:sz w:val="24"/>
                <w:szCs w:val="24"/>
              </w:rPr>
              <w:t> 000,00</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584C32">
            <w:pPr>
              <w:spacing w:after="0"/>
              <w:jc w:val="center"/>
            </w:pPr>
            <w:r w:rsidRPr="00C16312">
              <w:rPr>
                <w:rFonts w:ascii="Times New Roman" w:hAnsi="Times New Roman"/>
                <w:color w:val="000000"/>
                <w:sz w:val="24"/>
                <w:szCs w:val="24"/>
              </w:rPr>
              <w:t>7</w:t>
            </w:r>
            <w:r w:rsidR="00584C32" w:rsidRPr="00C16312">
              <w:rPr>
                <w:rFonts w:ascii="Times New Roman" w:hAnsi="Times New Roman"/>
                <w:color w:val="000000"/>
                <w:sz w:val="24"/>
                <w:szCs w:val="24"/>
              </w:rPr>
              <w:t>9</w:t>
            </w:r>
            <w:r w:rsidRPr="00C16312">
              <w:rPr>
                <w:rFonts w:ascii="Times New Roman" w:hAnsi="Times New Roman"/>
                <w:color w:val="000000"/>
                <w:sz w:val="24"/>
                <w:szCs w:val="24"/>
              </w:rPr>
              <w:t> 000,00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24663" w:rsidRPr="00C16312" w:rsidRDefault="00224663" w:rsidP="00BD5E16">
            <w:pPr>
              <w:spacing w:after="0"/>
              <w:jc w:val="center"/>
            </w:pPr>
            <w:r w:rsidRPr="00C16312">
              <w:rPr>
                <w:rFonts w:ascii="Times New Roman" w:hAnsi="Times New Roman"/>
                <w:color w:val="000000"/>
                <w:sz w:val="24"/>
                <w:szCs w:val="24"/>
              </w:rPr>
              <w:t>7</w:t>
            </w:r>
            <w:r w:rsidR="00BD5E16" w:rsidRPr="00C16312">
              <w:rPr>
                <w:rFonts w:ascii="Times New Roman" w:hAnsi="Times New Roman"/>
                <w:color w:val="000000"/>
                <w:sz w:val="24"/>
                <w:szCs w:val="24"/>
              </w:rPr>
              <w:t>9</w:t>
            </w:r>
            <w:r w:rsidRPr="00C16312">
              <w:rPr>
                <w:rFonts w:ascii="Times New Roman" w:hAnsi="Times New Roman"/>
                <w:color w:val="000000"/>
                <w:sz w:val="24"/>
                <w:szCs w:val="24"/>
              </w:rPr>
              <w:t> 000,00</w:t>
            </w:r>
          </w:p>
        </w:tc>
      </w:tr>
      <w:tr w:rsidR="00584C32" w:rsidRPr="00C16312" w:rsidTr="00BD5E16">
        <w:trPr>
          <w:gridAfter w:val="1"/>
          <w:wAfter w:w="766" w:type="dxa"/>
          <w:trHeight w:val="27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584C32" w:rsidRPr="00C16312" w:rsidRDefault="00584C32" w:rsidP="00584C32">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 xml:space="preserve">Модернизация системы образования: </w:t>
            </w:r>
            <w:r w:rsidRPr="00C16312">
              <w:rPr>
                <w:rFonts w:ascii="Times New Roman" w:hAnsi="Times New Roman"/>
                <w:sz w:val="24"/>
                <w:szCs w:val="24"/>
              </w:rPr>
              <w:t>развитие и обновление материально – технической базы образовательных учреждений</w:t>
            </w:r>
          </w:p>
          <w:p w:rsidR="00584C32" w:rsidRPr="00C16312" w:rsidRDefault="00584C32" w:rsidP="00C11AF7">
            <w:pPr>
              <w:spacing w:after="0" w:line="240" w:lineRule="auto"/>
              <w:rPr>
                <w:rFonts w:ascii="Times New Roman" w:hAnsi="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84C32" w:rsidRPr="00C16312" w:rsidRDefault="00584C32"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B8409A">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B8409A">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B8409A">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B8409A">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584C32" w:rsidRPr="00C16312" w:rsidRDefault="00584C32" w:rsidP="00B8409A">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r>
      <w:tr w:rsidR="00584C32" w:rsidRPr="00C16312" w:rsidTr="00584C32">
        <w:trPr>
          <w:gridAfter w:val="1"/>
          <w:wAfter w:w="766" w:type="dxa"/>
          <w:trHeight w:val="34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584C32" w:rsidRPr="00C16312" w:rsidRDefault="00584C32"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«Развитие системы общего образования» на 2015-2019 годы</w:t>
            </w:r>
          </w:p>
        </w:tc>
        <w:tc>
          <w:tcPr>
            <w:tcW w:w="2694" w:type="dxa"/>
            <w:tcBorders>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left w:val="single" w:sz="4" w:space="0" w:color="auto"/>
              <w:bottom w:val="single" w:sz="4" w:space="0" w:color="auto"/>
              <w:right w:val="single" w:sz="4" w:space="0" w:color="auto"/>
            </w:tcBorders>
            <w:vAlign w:val="center"/>
          </w:tcPr>
          <w:p w:rsidR="00584C32" w:rsidRPr="00C16312" w:rsidRDefault="00584C32" w:rsidP="00456DD9">
            <w:pPr>
              <w:spacing w:after="0"/>
              <w:jc w:val="center"/>
            </w:pPr>
            <w:r w:rsidRPr="00C16312">
              <w:rPr>
                <w:rFonts w:ascii="Times New Roman" w:hAnsi="Times New Roman"/>
                <w:sz w:val="24"/>
                <w:szCs w:val="24"/>
              </w:rPr>
              <w:t>57 813,69</w:t>
            </w:r>
          </w:p>
        </w:tc>
        <w:tc>
          <w:tcPr>
            <w:tcW w:w="1247" w:type="dxa"/>
            <w:tcBorders>
              <w:left w:val="single" w:sz="4" w:space="0" w:color="auto"/>
              <w:bottom w:val="single" w:sz="4" w:space="0" w:color="auto"/>
              <w:right w:val="single" w:sz="4" w:space="0" w:color="auto"/>
            </w:tcBorders>
            <w:vAlign w:val="center"/>
          </w:tcPr>
          <w:p w:rsidR="00584C32" w:rsidRPr="00C16312" w:rsidRDefault="00584C32" w:rsidP="00456DD9">
            <w:pPr>
              <w:spacing w:after="0"/>
              <w:jc w:val="center"/>
            </w:pPr>
            <w:r w:rsidRPr="00C16312">
              <w:rPr>
                <w:rFonts w:ascii="Times New Roman" w:hAnsi="Times New Roman"/>
                <w:sz w:val="24"/>
                <w:szCs w:val="24"/>
              </w:rPr>
              <w:t>52 903,00</w:t>
            </w:r>
          </w:p>
        </w:tc>
        <w:tc>
          <w:tcPr>
            <w:tcW w:w="1248" w:type="dxa"/>
            <w:tcBorders>
              <w:left w:val="single" w:sz="4" w:space="0" w:color="auto"/>
              <w:bottom w:val="single" w:sz="4" w:space="0" w:color="auto"/>
              <w:right w:val="single" w:sz="4" w:space="0" w:color="auto"/>
            </w:tcBorders>
            <w:vAlign w:val="center"/>
          </w:tcPr>
          <w:p w:rsidR="00584C32" w:rsidRPr="00C16312" w:rsidRDefault="00584C32" w:rsidP="00456DD9">
            <w:pPr>
              <w:spacing w:after="0"/>
              <w:jc w:val="center"/>
            </w:pPr>
            <w:r w:rsidRPr="00C16312">
              <w:rPr>
                <w:rFonts w:ascii="Times New Roman" w:hAnsi="Times New Roman"/>
                <w:sz w:val="24"/>
                <w:szCs w:val="24"/>
              </w:rPr>
              <w:t xml:space="preserve">57 393,00 </w:t>
            </w:r>
          </w:p>
        </w:tc>
        <w:tc>
          <w:tcPr>
            <w:tcW w:w="1247" w:type="dxa"/>
            <w:tcBorders>
              <w:left w:val="single" w:sz="4" w:space="0" w:color="auto"/>
              <w:bottom w:val="single" w:sz="4" w:space="0" w:color="auto"/>
              <w:right w:val="single" w:sz="4" w:space="0" w:color="auto"/>
            </w:tcBorders>
            <w:vAlign w:val="center"/>
          </w:tcPr>
          <w:p w:rsidR="00584C32" w:rsidRPr="00C16312" w:rsidRDefault="00584C32" w:rsidP="00584C32">
            <w:pPr>
              <w:spacing w:after="0"/>
              <w:jc w:val="center"/>
            </w:pPr>
            <w:r w:rsidRPr="00C16312">
              <w:rPr>
                <w:rFonts w:ascii="Times New Roman" w:hAnsi="Times New Roman"/>
                <w:sz w:val="24"/>
                <w:szCs w:val="24"/>
              </w:rPr>
              <w:t>57 393,00</w:t>
            </w:r>
          </w:p>
        </w:tc>
        <w:tc>
          <w:tcPr>
            <w:tcW w:w="1248" w:type="dxa"/>
            <w:gridSpan w:val="2"/>
            <w:tcBorders>
              <w:left w:val="single" w:sz="4" w:space="0" w:color="auto"/>
              <w:bottom w:val="single" w:sz="4" w:space="0" w:color="auto"/>
              <w:right w:val="single" w:sz="4" w:space="0" w:color="auto"/>
            </w:tcBorders>
            <w:vAlign w:val="center"/>
          </w:tcPr>
          <w:p w:rsidR="00584C32" w:rsidRPr="00C16312" w:rsidRDefault="00584C32" w:rsidP="00584C32">
            <w:pPr>
              <w:spacing w:after="0"/>
              <w:jc w:val="center"/>
            </w:pPr>
            <w:r w:rsidRPr="00C16312">
              <w:rPr>
                <w:rFonts w:ascii="Times New Roman" w:hAnsi="Times New Roman"/>
                <w:sz w:val="24"/>
                <w:szCs w:val="24"/>
              </w:rPr>
              <w:t>57 393,00</w:t>
            </w:r>
          </w:p>
        </w:tc>
      </w:tr>
      <w:tr w:rsidR="00217B89" w:rsidRPr="00C16312" w:rsidTr="00B8409A">
        <w:trPr>
          <w:trHeight w:val="335"/>
          <w:tblCellSpacing w:w="5" w:type="nil"/>
        </w:trPr>
        <w:tc>
          <w:tcPr>
            <w:tcW w:w="14676" w:type="dxa"/>
            <w:gridSpan w:val="18"/>
            <w:tcBorders>
              <w:left w:val="single" w:sz="4" w:space="0" w:color="auto"/>
              <w:bottom w:val="single" w:sz="4" w:space="0" w:color="auto"/>
              <w:right w:val="single" w:sz="4" w:space="0" w:color="auto"/>
            </w:tcBorders>
          </w:tcPr>
          <w:p w:rsidR="00217B89" w:rsidRPr="00C16312" w:rsidRDefault="00217B89" w:rsidP="00C11AF7">
            <w:pPr>
              <w:pStyle w:val="ConsPlusCell"/>
              <w:rPr>
                <w:rFonts w:ascii="Times New Roman" w:hAnsi="Times New Roman" w:cs="Times New Roman"/>
                <w:sz w:val="24"/>
                <w:szCs w:val="24"/>
              </w:rPr>
            </w:pPr>
            <w:r w:rsidRPr="00C16312">
              <w:rPr>
                <w:rFonts w:ascii="Times New Roman" w:hAnsi="Times New Roman" w:cs="Times New Roman"/>
                <w:sz w:val="24"/>
                <w:szCs w:val="24"/>
              </w:rPr>
              <w:t>Мероприятия подпрограммы:</w:t>
            </w:r>
          </w:p>
        </w:tc>
        <w:tc>
          <w:tcPr>
            <w:tcW w:w="766" w:type="dxa"/>
          </w:tcPr>
          <w:p w:rsidR="00217B89" w:rsidRPr="00C16312" w:rsidRDefault="00217B89" w:rsidP="00456DD9">
            <w:pPr>
              <w:spacing w:after="0" w:line="240" w:lineRule="auto"/>
              <w:rPr>
                <w:rFonts w:ascii="Times New Roman" w:hAnsi="Times New Roman"/>
                <w:sz w:val="24"/>
                <w:szCs w:val="24"/>
              </w:rPr>
            </w:pPr>
          </w:p>
        </w:tc>
      </w:tr>
      <w:tr w:rsidR="00224663" w:rsidRPr="00C16312"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224663" w:rsidRPr="00C16312" w:rsidRDefault="00224663"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2.1</w:t>
            </w:r>
          </w:p>
        </w:tc>
        <w:tc>
          <w:tcPr>
            <w:tcW w:w="2835" w:type="dxa"/>
            <w:tcBorders>
              <w:top w:val="single" w:sz="4" w:space="0" w:color="auto"/>
              <w:left w:val="single" w:sz="4" w:space="0" w:color="auto"/>
              <w:right w:val="single" w:sz="4" w:space="0" w:color="auto"/>
            </w:tcBorders>
          </w:tcPr>
          <w:p w:rsidR="00224663" w:rsidRPr="00C16312" w:rsidRDefault="00224663" w:rsidP="00C11AF7">
            <w:pPr>
              <w:spacing w:after="0" w:line="240" w:lineRule="auto"/>
              <w:rPr>
                <w:rFonts w:ascii="Times New Roman" w:hAnsi="Times New Roman"/>
                <w:sz w:val="24"/>
                <w:szCs w:val="24"/>
              </w:rPr>
            </w:pPr>
            <w:r w:rsidRPr="00C16312">
              <w:rPr>
                <w:rFonts w:ascii="Times New Roman" w:hAnsi="Times New Roman"/>
                <w:sz w:val="24"/>
                <w:szCs w:val="24"/>
              </w:rPr>
              <w:t xml:space="preserve">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 </w:t>
            </w:r>
          </w:p>
        </w:tc>
        <w:tc>
          <w:tcPr>
            <w:tcW w:w="2694"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16001B" w:rsidP="00B8409A">
            <w:pPr>
              <w:spacing w:after="0"/>
              <w:jc w:val="center"/>
            </w:pPr>
            <w:r w:rsidRPr="00C16312">
              <w:rPr>
                <w:rFonts w:ascii="Times New Roman" w:hAnsi="Times New Roman"/>
                <w:sz w:val="24"/>
                <w:szCs w:val="24"/>
              </w:rPr>
              <w:t>57 813,69</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1B4B54" w:rsidP="00584C32">
            <w:pPr>
              <w:spacing w:after="0"/>
              <w:jc w:val="center"/>
            </w:pPr>
            <w:r>
              <w:rPr>
                <w:rFonts w:ascii="Times New Roman" w:hAnsi="Times New Roman"/>
                <w:sz w:val="24"/>
                <w:szCs w:val="24"/>
              </w:rPr>
              <w:t>46 663,16</w:t>
            </w:r>
          </w:p>
        </w:tc>
        <w:tc>
          <w:tcPr>
            <w:tcW w:w="1248"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584C32">
            <w:pPr>
              <w:spacing w:after="0"/>
              <w:jc w:val="center"/>
            </w:pPr>
            <w:r w:rsidRPr="00C16312">
              <w:rPr>
                <w:rFonts w:ascii="Times New Roman" w:hAnsi="Times New Roman"/>
                <w:sz w:val="24"/>
                <w:szCs w:val="24"/>
              </w:rPr>
              <w:t>56 </w:t>
            </w:r>
            <w:r w:rsidR="00584C32" w:rsidRPr="00C16312">
              <w:rPr>
                <w:rFonts w:ascii="Times New Roman" w:hAnsi="Times New Roman"/>
                <w:sz w:val="24"/>
                <w:szCs w:val="24"/>
              </w:rPr>
              <w:t>793</w:t>
            </w:r>
            <w:r w:rsidRPr="00C16312">
              <w:rPr>
                <w:rFonts w:ascii="Times New Roman" w:hAnsi="Times New Roman"/>
                <w:sz w:val="24"/>
                <w:szCs w:val="24"/>
              </w:rPr>
              <w:t xml:space="preserve">,00 </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584C32">
            <w:pPr>
              <w:spacing w:after="0"/>
              <w:jc w:val="center"/>
            </w:pPr>
            <w:r w:rsidRPr="00C16312">
              <w:rPr>
                <w:rFonts w:ascii="Times New Roman" w:hAnsi="Times New Roman"/>
                <w:sz w:val="24"/>
                <w:szCs w:val="24"/>
              </w:rPr>
              <w:t>56 </w:t>
            </w:r>
            <w:r w:rsidR="00584C32" w:rsidRPr="00C16312">
              <w:rPr>
                <w:rFonts w:ascii="Times New Roman" w:hAnsi="Times New Roman"/>
                <w:sz w:val="24"/>
                <w:szCs w:val="24"/>
              </w:rPr>
              <w:t>7</w:t>
            </w:r>
            <w:r w:rsidRPr="00C16312">
              <w:rPr>
                <w:rFonts w:ascii="Times New Roman" w:hAnsi="Times New Roman"/>
                <w:sz w:val="24"/>
                <w:szCs w:val="24"/>
              </w:rPr>
              <w:t>93,00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24663" w:rsidRPr="00C16312" w:rsidRDefault="00224663" w:rsidP="00584C32">
            <w:pPr>
              <w:spacing w:after="0"/>
              <w:jc w:val="center"/>
            </w:pPr>
            <w:r w:rsidRPr="00C16312">
              <w:rPr>
                <w:rFonts w:ascii="Times New Roman" w:hAnsi="Times New Roman"/>
                <w:sz w:val="24"/>
                <w:szCs w:val="24"/>
              </w:rPr>
              <w:t>56 </w:t>
            </w:r>
            <w:r w:rsidR="00584C32" w:rsidRPr="00C16312">
              <w:rPr>
                <w:rFonts w:ascii="Times New Roman" w:hAnsi="Times New Roman"/>
                <w:sz w:val="24"/>
                <w:szCs w:val="24"/>
              </w:rPr>
              <w:t>7</w:t>
            </w:r>
            <w:r w:rsidRPr="00C16312">
              <w:rPr>
                <w:rFonts w:ascii="Times New Roman" w:hAnsi="Times New Roman"/>
                <w:sz w:val="24"/>
                <w:szCs w:val="24"/>
              </w:rPr>
              <w:t>93,00</w:t>
            </w:r>
          </w:p>
        </w:tc>
      </w:tr>
      <w:tr w:rsidR="00B47C96" w:rsidRPr="00C16312"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B47C96" w:rsidRPr="00C16312" w:rsidRDefault="0035663E"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2.2</w:t>
            </w:r>
          </w:p>
        </w:tc>
        <w:tc>
          <w:tcPr>
            <w:tcW w:w="2835" w:type="dxa"/>
            <w:tcBorders>
              <w:top w:val="single" w:sz="4" w:space="0" w:color="auto"/>
              <w:left w:val="single" w:sz="4" w:space="0" w:color="auto"/>
              <w:right w:val="single" w:sz="4" w:space="0" w:color="auto"/>
            </w:tcBorders>
          </w:tcPr>
          <w:p w:rsidR="00B47C96" w:rsidRPr="00C16312" w:rsidRDefault="00B47C96" w:rsidP="00584C32">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Модернизация системы образования: капитальный ремонт базовых школ;</w:t>
            </w:r>
            <w:r w:rsidR="004736C6">
              <w:rPr>
                <w:rFonts w:ascii="Times New Roman" w:hAnsi="Times New Roman" w:cs="Times New Roman"/>
                <w:sz w:val="24"/>
                <w:szCs w:val="24"/>
              </w:rPr>
              <w:t xml:space="preserve"> благоустройство пришкольных территорий; </w:t>
            </w:r>
          </w:p>
          <w:p w:rsidR="00B47C96" w:rsidRPr="00C16312" w:rsidRDefault="00B47C96" w:rsidP="00584C32">
            <w:pPr>
              <w:pStyle w:val="ConsPlusCell"/>
              <w:spacing w:line="240" w:lineRule="auto"/>
              <w:ind w:firstLine="34"/>
              <w:rPr>
                <w:rFonts w:ascii="Times New Roman" w:hAnsi="Times New Roman" w:cs="Times New Roman"/>
                <w:sz w:val="24"/>
                <w:szCs w:val="24"/>
              </w:rPr>
            </w:pPr>
            <w:r w:rsidRPr="00C16312">
              <w:rPr>
                <w:rFonts w:ascii="Times New Roman" w:hAnsi="Times New Roman"/>
                <w:sz w:val="24"/>
                <w:szCs w:val="24"/>
              </w:rPr>
              <w:t>развитие и обновление материально – технической базы образовательных учреждений</w:t>
            </w:r>
          </w:p>
          <w:p w:rsidR="00B47C96" w:rsidRPr="00C16312" w:rsidRDefault="00B47C96" w:rsidP="00C11AF7">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C16312" w:rsidRDefault="001B4B54" w:rsidP="001B4B54">
            <w:pPr>
              <w:spacing w:after="0"/>
              <w:jc w:val="center"/>
              <w:rPr>
                <w:rFonts w:ascii="Times New Roman" w:hAnsi="Times New Roman"/>
                <w:color w:val="000000"/>
                <w:sz w:val="24"/>
                <w:szCs w:val="24"/>
              </w:rPr>
            </w:pPr>
            <w:r>
              <w:rPr>
                <w:rFonts w:ascii="Times New Roman" w:hAnsi="Times New Roman"/>
                <w:color w:val="000000"/>
                <w:sz w:val="24"/>
                <w:szCs w:val="24"/>
              </w:rPr>
              <w:t>5 639,84</w:t>
            </w:r>
          </w:p>
        </w:tc>
        <w:tc>
          <w:tcPr>
            <w:tcW w:w="1248"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r>
      <w:tr w:rsidR="00B47C96" w:rsidRPr="00C16312"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B47C96" w:rsidRPr="00EF5203" w:rsidRDefault="0035663E" w:rsidP="00216DA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2.</w:t>
            </w:r>
            <w:r w:rsidR="00216DA9" w:rsidRPr="00EF5203">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B47C96" w:rsidRPr="00EF5203" w:rsidRDefault="00B47C96" w:rsidP="0035663E">
            <w:pPr>
              <w:pStyle w:val="ConsPlusCell"/>
              <w:spacing w:line="240" w:lineRule="auto"/>
              <w:ind w:right="-75" w:firstLine="34"/>
              <w:rPr>
                <w:rFonts w:ascii="Times New Roman" w:hAnsi="Times New Roman" w:cs="Times New Roman"/>
                <w:sz w:val="24"/>
                <w:szCs w:val="24"/>
              </w:rPr>
            </w:pPr>
            <w:r w:rsidRPr="00EF5203">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2694"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pStyle w:val="ConsPlusCell"/>
              <w:spacing w:line="240" w:lineRule="auto"/>
              <w:rPr>
                <w:rFonts w:ascii="Times New Roman" w:hAnsi="Times New Roman" w:cs="Times New Roman"/>
                <w:sz w:val="24"/>
                <w:szCs w:val="24"/>
              </w:rPr>
            </w:pPr>
            <w:r w:rsidRPr="00EF5203">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spacing w:after="0"/>
              <w:jc w:val="center"/>
              <w:rPr>
                <w:rFonts w:ascii="Times New Roman" w:hAnsi="Times New Roman"/>
                <w:color w:val="000000"/>
                <w:sz w:val="24"/>
                <w:szCs w:val="24"/>
              </w:rPr>
            </w:pPr>
            <w:r w:rsidRPr="00EF5203">
              <w:rPr>
                <w:rFonts w:ascii="Times New Roman" w:hAnsi="Times New Roman"/>
                <w:color w:val="000000"/>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spacing w:after="0"/>
              <w:jc w:val="center"/>
              <w:rPr>
                <w:rFonts w:ascii="Times New Roman" w:hAnsi="Times New Roman"/>
                <w:color w:val="000000"/>
                <w:sz w:val="24"/>
                <w:szCs w:val="24"/>
              </w:rPr>
            </w:pPr>
            <w:r w:rsidRPr="00EF5203">
              <w:rPr>
                <w:rFonts w:ascii="Times New Roman" w:hAnsi="Times New Roman"/>
                <w:color w:val="000000"/>
                <w:sz w:val="24"/>
                <w:szCs w:val="24"/>
              </w:rPr>
              <w:t>600,00</w:t>
            </w:r>
          </w:p>
        </w:tc>
        <w:tc>
          <w:tcPr>
            <w:tcW w:w="1248"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spacing w:after="0"/>
              <w:jc w:val="center"/>
              <w:rPr>
                <w:rFonts w:ascii="Times New Roman" w:hAnsi="Times New Roman"/>
                <w:color w:val="000000"/>
                <w:sz w:val="24"/>
                <w:szCs w:val="24"/>
              </w:rPr>
            </w:pPr>
            <w:r w:rsidRPr="00EF5203">
              <w:rPr>
                <w:rFonts w:ascii="Times New Roman" w:hAnsi="Times New Roman"/>
                <w:color w:val="000000"/>
                <w:sz w:val="24"/>
                <w:szCs w:val="24"/>
              </w:rPr>
              <w:t>600,00</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600,00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600,00</w:t>
            </w:r>
          </w:p>
        </w:tc>
      </w:tr>
      <w:tr w:rsidR="00217B89" w:rsidRPr="00C16312"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217B89" w:rsidRPr="00EF5203" w:rsidRDefault="00217B89" w:rsidP="00524E08">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2.</w:t>
            </w:r>
            <w:r w:rsidR="00524E08" w:rsidRPr="00EF5203">
              <w:rPr>
                <w:rFonts w:ascii="Times New Roman" w:hAnsi="Times New Roman" w:cs="Times New Roman"/>
                <w:sz w:val="24"/>
                <w:szCs w:val="24"/>
              </w:rPr>
              <w:t>4</w:t>
            </w:r>
          </w:p>
        </w:tc>
        <w:tc>
          <w:tcPr>
            <w:tcW w:w="2835" w:type="dxa"/>
            <w:tcBorders>
              <w:top w:val="single" w:sz="4" w:space="0" w:color="auto"/>
              <w:left w:val="single" w:sz="4" w:space="0" w:color="auto"/>
              <w:right w:val="single" w:sz="4" w:space="0" w:color="auto"/>
            </w:tcBorders>
          </w:tcPr>
          <w:p w:rsidR="00217B89" w:rsidRPr="00EF5203" w:rsidRDefault="00217B89" w:rsidP="00C11AF7">
            <w:pPr>
              <w:spacing w:after="0" w:line="240" w:lineRule="auto"/>
              <w:rPr>
                <w:rFonts w:ascii="Times New Roman" w:hAnsi="Times New Roman"/>
                <w:sz w:val="24"/>
                <w:szCs w:val="24"/>
              </w:rPr>
            </w:pPr>
            <w:r w:rsidRPr="00EF5203">
              <w:rPr>
                <w:rFonts w:ascii="Times New Roman" w:hAnsi="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2694"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pStyle w:val="ConsPlusCell"/>
              <w:spacing w:line="240" w:lineRule="auto"/>
              <w:rPr>
                <w:rFonts w:ascii="Times New Roman" w:hAnsi="Times New Roman" w:cs="Times New Roman"/>
                <w:sz w:val="24"/>
                <w:szCs w:val="24"/>
              </w:rPr>
            </w:pPr>
            <w:r w:rsidRPr="00EF5203">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spacing w:after="0"/>
              <w:jc w:val="center"/>
            </w:pPr>
            <w:r w:rsidRPr="00EF5203">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spacing w:after="0"/>
              <w:jc w:val="center"/>
            </w:pPr>
            <w:r w:rsidRPr="00EF5203">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spacing w:after="0"/>
              <w:jc w:val="center"/>
            </w:pPr>
            <w:r w:rsidRPr="00EF5203">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spacing w:after="0"/>
              <w:jc w:val="center"/>
            </w:pPr>
            <w:r w:rsidRPr="00C16312">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spacing w:after="0"/>
              <w:jc w:val="center"/>
            </w:pPr>
            <w:r w:rsidRPr="00C16312">
              <w:rPr>
                <w:rFonts w:ascii="Times New Roman" w:hAnsi="Times New Roman"/>
                <w:sz w:val="24"/>
                <w:szCs w:val="24"/>
              </w:rPr>
              <w:t>0,00</w:t>
            </w:r>
          </w:p>
        </w:tc>
      </w:tr>
      <w:tr w:rsidR="00C356D5" w:rsidRPr="00C16312"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C356D5" w:rsidRPr="00EF5203" w:rsidRDefault="00C356D5" w:rsidP="00C11AF7">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C356D5" w:rsidRPr="00EF5203" w:rsidRDefault="00C356D5" w:rsidP="00C11AF7">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Подпрограмма «Развитие системы дополнительного образования» на 2015-2019 годы</w:t>
            </w:r>
          </w:p>
        </w:tc>
        <w:tc>
          <w:tcPr>
            <w:tcW w:w="2694" w:type="dxa"/>
            <w:tcBorders>
              <w:top w:val="single" w:sz="4" w:space="0" w:color="auto"/>
              <w:left w:val="single" w:sz="4" w:space="0" w:color="auto"/>
              <w:bottom w:val="single" w:sz="4" w:space="0" w:color="auto"/>
              <w:right w:val="single" w:sz="4" w:space="0" w:color="auto"/>
            </w:tcBorders>
            <w:vAlign w:val="center"/>
          </w:tcPr>
          <w:p w:rsidR="00C356D5" w:rsidRPr="00EF5203" w:rsidRDefault="00C356D5" w:rsidP="00456DD9">
            <w:pPr>
              <w:pStyle w:val="ConsPlusCell"/>
              <w:spacing w:line="240" w:lineRule="auto"/>
              <w:rPr>
                <w:rFonts w:ascii="Times New Roman" w:hAnsi="Times New Roman" w:cs="Times New Roman"/>
                <w:sz w:val="24"/>
                <w:szCs w:val="24"/>
              </w:rPr>
            </w:pPr>
            <w:r w:rsidRPr="00EF5203">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EF5203" w:rsidRDefault="00C356D5"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356D5" w:rsidRPr="00EF5203" w:rsidRDefault="00C356D5"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EF5203" w:rsidRDefault="00C356D5"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EF5203" w:rsidRDefault="00C356D5"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EF5203" w:rsidRDefault="0016001B" w:rsidP="0063378C">
            <w:pPr>
              <w:jc w:val="center"/>
            </w:pPr>
            <w:r w:rsidRPr="00EF5203">
              <w:rPr>
                <w:rFonts w:ascii="Times New Roman" w:hAnsi="Times New Roman"/>
                <w:sz w:val="24"/>
                <w:szCs w:val="24"/>
              </w:rPr>
              <w:t>42 596,0</w:t>
            </w:r>
            <w:r w:rsidR="0063378C" w:rsidRPr="00EF5203">
              <w:rPr>
                <w:rFonts w:ascii="Times New Roman" w:hAnsi="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EF5203" w:rsidRDefault="00224663" w:rsidP="00456DD9">
            <w:pPr>
              <w:jc w:val="center"/>
            </w:pPr>
            <w:r w:rsidRPr="00EF5203">
              <w:rPr>
                <w:rFonts w:ascii="Times New Roman" w:hAnsi="Times New Roman"/>
                <w:sz w:val="24"/>
                <w:szCs w:val="24"/>
              </w:rPr>
              <w:t>10 008,00</w:t>
            </w:r>
          </w:p>
        </w:tc>
        <w:tc>
          <w:tcPr>
            <w:tcW w:w="1248" w:type="dxa"/>
            <w:tcBorders>
              <w:top w:val="single" w:sz="4" w:space="0" w:color="auto"/>
              <w:left w:val="single" w:sz="4" w:space="0" w:color="auto"/>
              <w:bottom w:val="single" w:sz="4" w:space="0" w:color="auto"/>
              <w:right w:val="single" w:sz="4" w:space="0" w:color="auto"/>
            </w:tcBorders>
            <w:vAlign w:val="center"/>
          </w:tcPr>
          <w:p w:rsidR="00C356D5" w:rsidRPr="00EF5203" w:rsidRDefault="00224663" w:rsidP="00C356D5">
            <w:pPr>
              <w:jc w:val="center"/>
            </w:pPr>
            <w:r w:rsidRPr="00EF5203">
              <w:rPr>
                <w:rFonts w:ascii="Times New Roman" w:hAnsi="Times New Roman"/>
                <w:sz w:val="24"/>
                <w:szCs w:val="24"/>
              </w:rPr>
              <w:t>10 132,00</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C16312" w:rsidRDefault="00D01D09" w:rsidP="00C356D5">
            <w:pPr>
              <w:jc w:val="center"/>
            </w:pPr>
            <w:r w:rsidRPr="00C16312">
              <w:rPr>
                <w:rFonts w:ascii="Times New Roman" w:hAnsi="Times New Roman"/>
                <w:sz w:val="24"/>
                <w:szCs w:val="24"/>
              </w:rPr>
              <w:t>10 132,00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356D5" w:rsidRPr="00C16312" w:rsidRDefault="00D01D09" w:rsidP="00C356D5">
            <w:pPr>
              <w:jc w:val="center"/>
            </w:pPr>
            <w:r w:rsidRPr="00C16312">
              <w:rPr>
                <w:rFonts w:ascii="Times New Roman" w:hAnsi="Times New Roman"/>
                <w:sz w:val="24"/>
                <w:szCs w:val="24"/>
              </w:rPr>
              <w:t>10 132,00</w:t>
            </w:r>
          </w:p>
        </w:tc>
      </w:tr>
      <w:tr w:rsidR="00217B89" w:rsidRPr="00C16312" w:rsidTr="00B8409A">
        <w:trPr>
          <w:trHeight w:val="283"/>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217B89" w:rsidRPr="00EF5203" w:rsidRDefault="00217B89" w:rsidP="00C11AF7">
            <w:pPr>
              <w:widowControl w:val="0"/>
              <w:autoSpaceDE w:val="0"/>
              <w:autoSpaceDN w:val="0"/>
              <w:adjustRightInd w:val="0"/>
              <w:spacing w:after="0" w:line="240" w:lineRule="auto"/>
              <w:rPr>
                <w:rFonts w:ascii="Times New Roman" w:hAnsi="Times New Roman"/>
                <w:sz w:val="24"/>
                <w:szCs w:val="24"/>
              </w:rPr>
            </w:pPr>
            <w:r w:rsidRPr="00EF5203">
              <w:rPr>
                <w:rFonts w:ascii="Times New Roman" w:hAnsi="Times New Roman"/>
                <w:sz w:val="24"/>
                <w:szCs w:val="24"/>
              </w:rPr>
              <w:t>Мероприятия подпрограммы:</w:t>
            </w:r>
          </w:p>
        </w:tc>
        <w:tc>
          <w:tcPr>
            <w:tcW w:w="766" w:type="dxa"/>
          </w:tcPr>
          <w:p w:rsidR="00217B89" w:rsidRPr="00C16312" w:rsidRDefault="00217B89" w:rsidP="00456DD9">
            <w:pPr>
              <w:spacing w:after="0" w:line="240" w:lineRule="auto"/>
              <w:rPr>
                <w:rFonts w:ascii="Times New Roman" w:hAnsi="Times New Roman"/>
                <w:sz w:val="24"/>
                <w:szCs w:val="24"/>
              </w:rPr>
            </w:pPr>
          </w:p>
        </w:tc>
      </w:tr>
      <w:tr w:rsidR="00224663" w:rsidRPr="00C16312"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224663" w:rsidRPr="00EF5203" w:rsidRDefault="00224663"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3.1</w:t>
            </w:r>
          </w:p>
        </w:tc>
        <w:tc>
          <w:tcPr>
            <w:tcW w:w="3013" w:type="dxa"/>
            <w:gridSpan w:val="3"/>
            <w:tcBorders>
              <w:top w:val="single" w:sz="4" w:space="0" w:color="auto"/>
              <w:left w:val="single" w:sz="4" w:space="0" w:color="auto"/>
              <w:bottom w:val="single" w:sz="4" w:space="0" w:color="auto"/>
              <w:right w:val="single" w:sz="4" w:space="0" w:color="auto"/>
            </w:tcBorders>
          </w:tcPr>
          <w:p w:rsidR="00224663" w:rsidRPr="00EF5203" w:rsidRDefault="00224663" w:rsidP="00C11AF7">
            <w:pPr>
              <w:pStyle w:val="ConsPlusCell"/>
              <w:spacing w:line="240" w:lineRule="auto"/>
              <w:rPr>
                <w:rFonts w:ascii="Times New Roman" w:hAnsi="Times New Roman" w:cs="Times New Roman"/>
                <w:sz w:val="24"/>
                <w:szCs w:val="24"/>
              </w:rPr>
            </w:pPr>
            <w:r w:rsidRPr="00EF5203">
              <w:rPr>
                <w:rFonts w:ascii="Times New Roman" w:hAnsi="Times New Roman" w:cs="Times New Roman"/>
                <w:sz w:val="24"/>
                <w:szCs w:val="24"/>
              </w:rPr>
              <w:t xml:space="preserve">Организация предоставления дополнительного </w:t>
            </w:r>
          </w:p>
          <w:p w:rsidR="00224663" w:rsidRPr="00EF5203" w:rsidRDefault="00224663" w:rsidP="00C11AF7">
            <w:pPr>
              <w:spacing w:after="0" w:line="240" w:lineRule="auto"/>
              <w:rPr>
                <w:rFonts w:ascii="Times New Roman" w:hAnsi="Times New Roman"/>
                <w:sz w:val="24"/>
                <w:szCs w:val="24"/>
              </w:rPr>
            </w:pPr>
            <w:r w:rsidRPr="00EF5203">
              <w:rPr>
                <w:rFonts w:ascii="Times New Roman" w:hAnsi="Times New Roman"/>
                <w:sz w:val="24"/>
                <w:szCs w:val="24"/>
              </w:rPr>
              <w:t>образования детей в муниципальных учреждениях дополнительного образования детей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456DD9">
            <w:pPr>
              <w:pStyle w:val="ConsPlusCell"/>
              <w:spacing w:line="240" w:lineRule="auto"/>
              <w:rPr>
                <w:rFonts w:ascii="Times New Roman" w:hAnsi="Times New Roman" w:cs="Times New Roman"/>
                <w:sz w:val="24"/>
                <w:szCs w:val="24"/>
              </w:rPr>
            </w:pPr>
            <w:r w:rsidRPr="00EF5203">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4663" w:rsidRPr="00EF5203" w:rsidRDefault="00224663"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EF5203" w:rsidRDefault="0016001B" w:rsidP="0063378C">
            <w:pPr>
              <w:jc w:val="center"/>
            </w:pPr>
            <w:r w:rsidRPr="00EF5203">
              <w:rPr>
                <w:rFonts w:ascii="Times New Roman" w:hAnsi="Times New Roman"/>
                <w:sz w:val="24"/>
                <w:szCs w:val="24"/>
              </w:rPr>
              <w:t>42 596,0</w:t>
            </w:r>
            <w:r w:rsidR="0063378C" w:rsidRPr="00EF5203">
              <w:rPr>
                <w:rFonts w:ascii="Times New Roman" w:hAnsi="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B8409A">
            <w:pPr>
              <w:jc w:val="center"/>
            </w:pPr>
            <w:r w:rsidRPr="00EF5203">
              <w:rPr>
                <w:rFonts w:ascii="Times New Roman" w:hAnsi="Times New Roman"/>
                <w:sz w:val="24"/>
                <w:szCs w:val="24"/>
              </w:rPr>
              <w:t>10 008,00</w:t>
            </w:r>
          </w:p>
        </w:tc>
        <w:tc>
          <w:tcPr>
            <w:tcW w:w="1248"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B8409A">
            <w:pPr>
              <w:jc w:val="center"/>
            </w:pPr>
            <w:r w:rsidRPr="00EF5203">
              <w:rPr>
                <w:rFonts w:ascii="Times New Roman" w:hAnsi="Times New Roman"/>
                <w:sz w:val="24"/>
                <w:szCs w:val="24"/>
              </w:rPr>
              <w:t>10 132,00</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D01D09" w:rsidP="00B8409A">
            <w:pPr>
              <w:jc w:val="center"/>
            </w:pPr>
            <w:r w:rsidRPr="00C16312">
              <w:rPr>
                <w:rFonts w:ascii="Times New Roman" w:hAnsi="Times New Roman"/>
                <w:sz w:val="24"/>
                <w:szCs w:val="24"/>
              </w:rPr>
              <w:t>10 132,00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24663" w:rsidRPr="00C16312" w:rsidRDefault="00D01D09" w:rsidP="00B8409A">
            <w:pPr>
              <w:jc w:val="center"/>
            </w:pPr>
            <w:r w:rsidRPr="00C16312">
              <w:rPr>
                <w:rFonts w:ascii="Times New Roman" w:hAnsi="Times New Roman"/>
                <w:sz w:val="24"/>
                <w:szCs w:val="24"/>
              </w:rPr>
              <w:t>10 132,00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right w:val="single" w:sz="4" w:space="0" w:color="auto"/>
            </w:tcBorders>
          </w:tcPr>
          <w:p w:rsidR="000667F1" w:rsidRPr="00C16312" w:rsidRDefault="000667F1"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2</w:t>
            </w:r>
          </w:p>
        </w:tc>
        <w:tc>
          <w:tcPr>
            <w:tcW w:w="3013" w:type="dxa"/>
            <w:gridSpan w:val="3"/>
            <w:tcBorders>
              <w:top w:val="single" w:sz="4" w:space="0" w:color="auto"/>
              <w:left w:val="single" w:sz="4" w:space="0" w:color="auto"/>
              <w:right w:val="single" w:sz="4" w:space="0" w:color="auto"/>
            </w:tcBorders>
          </w:tcPr>
          <w:p w:rsidR="000667F1" w:rsidRPr="00C16312" w:rsidRDefault="000667F1"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3</w:t>
            </w:r>
          </w:p>
        </w:tc>
        <w:tc>
          <w:tcPr>
            <w:tcW w:w="3013"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right w:val="single" w:sz="4" w:space="0" w:color="auto"/>
            </w:tcBorders>
          </w:tcPr>
          <w:p w:rsidR="000667F1" w:rsidRPr="00C16312" w:rsidRDefault="000667F1"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4</w:t>
            </w:r>
          </w:p>
        </w:tc>
        <w:tc>
          <w:tcPr>
            <w:tcW w:w="3013" w:type="dxa"/>
            <w:gridSpan w:val="3"/>
            <w:tcBorders>
              <w:top w:val="single" w:sz="4" w:space="0" w:color="auto"/>
              <w:left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0667F1" w:rsidRPr="00C16312" w:rsidRDefault="000667F1" w:rsidP="00C11AF7">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5</w:t>
            </w:r>
          </w:p>
        </w:tc>
        <w:tc>
          <w:tcPr>
            <w:tcW w:w="3013"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6</w:t>
            </w:r>
          </w:p>
        </w:tc>
        <w:tc>
          <w:tcPr>
            <w:tcW w:w="3013"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7E7E54">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 xml:space="preserve">Модернизация системы образования: </w:t>
            </w:r>
            <w:r w:rsidRPr="00C16312">
              <w:rPr>
                <w:rFonts w:ascii="Times New Roman" w:hAnsi="Times New Roman"/>
                <w:sz w:val="24"/>
                <w:szCs w:val="24"/>
              </w:rPr>
              <w:t>развитие и обновление материально – технической базы образовательных учреждений</w:t>
            </w:r>
          </w:p>
          <w:p w:rsidR="000667F1" w:rsidRPr="00C16312" w:rsidRDefault="000667F1" w:rsidP="00C11AF7">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w:t>
            </w:r>
          </w:p>
        </w:tc>
        <w:tc>
          <w:tcPr>
            <w:tcW w:w="3013" w:type="dxa"/>
            <w:gridSpan w:val="3"/>
            <w:tcBorders>
              <w:top w:val="single" w:sz="4" w:space="0" w:color="auto"/>
              <w:left w:val="single" w:sz="4" w:space="0" w:color="auto"/>
              <w:right w:val="single" w:sz="4" w:space="0" w:color="auto"/>
            </w:tcBorders>
          </w:tcPr>
          <w:p w:rsidR="000667F1" w:rsidRPr="00C16312" w:rsidRDefault="000667F1" w:rsidP="00C11AF7">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Подпрограмма</w:t>
            </w:r>
          </w:p>
          <w:p w:rsidR="000667F1" w:rsidRPr="00C16312" w:rsidRDefault="000667F1" w:rsidP="00C11AF7">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«Развитие и поддержка педагогических кадров» на 2015-2019 годы.</w:t>
            </w:r>
          </w:p>
        </w:tc>
        <w:tc>
          <w:tcPr>
            <w:tcW w:w="2694"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trHeight w:val="429"/>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0667F1" w:rsidRPr="00C16312" w:rsidRDefault="000667F1" w:rsidP="00456DD9">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Мероприятия подпрограммы:</w:t>
            </w:r>
          </w:p>
        </w:tc>
        <w:tc>
          <w:tcPr>
            <w:tcW w:w="766" w:type="dxa"/>
          </w:tcPr>
          <w:p w:rsidR="000667F1" w:rsidRPr="00C16312" w:rsidRDefault="000667F1" w:rsidP="00456DD9">
            <w:pPr>
              <w:spacing w:after="0" w:line="240" w:lineRule="auto"/>
              <w:rPr>
                <w:rFonts w:ascii="Times New Roman" w:hAnsi="Times New Roman"/>
                <w:sz w:val="24"/>
                <w:szCs w:val="24"/>
              </w:rPr>
            </w:pPr>
          </w:p>
        </w:tc>
      </w:tr>
      <w:tr w:rsidR="000667F1" w:rsidRPr="00C16312" w:rsidTr="00B8409A">
        <w:trPr>
          <w:gridAfter w:val="1"/>
          <w:wAfter w:w="766" w:type="dxa"/>
          <w:trHeight w:val="340"/>
          <w:tblCellSpacing w:w="5" w:type="nil"/>
        </w:trPr>
        <w:tc>
          <w:tcPr>
            <w:tcW w:w="480"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4.1</w:t>
            </w:r>
          </w:p>
        </w:tc>
        <w:tc>
          <w:tcPr>
            <w:tcW w:w="2997" w:type="dxa"/>
            <w:gridSpan w:val="2"/>
            <w:tcBorders>
              <w:top w:val="single" w:sz="4" w:space="0" w:color="auto"/>
              <w:left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80" w:type="dxa"/>
            <w:gridSpan w:val="4"/>
            <w:tcBorders>
              <w:top w:val="single" w:sz="4" w:space="0" w:color="auto"/>
              <w:left w:val="single" w:sz="4" w:space="0" w:color="auto"/>
              <w:bottom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4.2</w:t>
            </w:r>
          </w:p>
        </w:tc>
        <w:tc>
          <w:tcPr>
            <w:tcW w:w="2997" w:type="dxa"/>
            <w:gridSpan w:val="2"/>
            <w:tcBorders>
              <w:top w:val="single" w:sz="4" w:space="0" w:color="auto"/>
              <w:left w:val="single" w:sz="4" w:space="0" w:color="auto"/>
              <w:bottom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Организация и проведение «Школы молодого педагога»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0667F1" w:rsidRPr="00C16312" w:rsidTr="00B8409A">
        <w:trPr>
          <w:gridAfter w:val="1"/>
          <w:wAfter w:w="766" w:type="dxa"/>
          <w:trHeight w:val="340"/>
          <w:tblCellSpacing w:w="5" w:type="nil"/>
        </w:trPr>
        <w:tc>
          <w:tcPr>
            <w:tcW w:w="480"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4.3</w:t>
            </w:r>
          </w:p>
        </w:tc>
        <w:tc>
          <w:tcPr>
            <w:tcW w:w="2997" w:type="dxa"/>
            <w:gridSpan w:val="2"/>
            <w:tcBorders>
              <w:top w:val="single" w:sz="4" w:space="0" w:color="auto"/>
              <w:left w:val="single" w:sz="4" w:space="0" w:color="auto"/>
              <w:right w:val="single" w:sz="4" w:space="0" w:color="auto"/>
            </w:tcBorders>
          </w:tcPr>
          <w:p w:rsidR="000667F1" w:rsidRPr="00C16312" w:rsidRDefault="000667F1" w:rsidP="00C11AF7">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Организация и проведение городского фестиваля образовательных инноваций, городского августовского педсовета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80"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4.4</w:t>
            </w:r>
          </w:p>
        </w:tc>
        <w:tc>
          <w:tcPr>
            <w:tcW w:w="2997" w:type="dxa"/>
            <w:gridSpan w:val="2"/>
            <w:tcBorders>
              <w:top w:val="single" w:sz="4" w:space="0" w:color="auto"/>
              <w:left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Организация и проведение торжественного собрания, посвящённого Международному дню учителя</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trHeight w:val="283"/>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0667F1" w:rsidRPr="00C16312" w:rsidRDefault="000667F1" w:rsidP="00456DD9">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Отдельные мероприятия:</w:t>
            </w:r>
          </w:p>
        </w:tc>
        <w:tc>
          <w:tcPr>
            <w:tcW w:w="766" w:type="dxa"/>
          </w:tcPr>
          <w:p w:rsidR="000667F1" w:rsidRPr="00C16312" w:rsidRDefault="000667F1" w:rsidP="00456DD9">
            <w:pPr>
              <w:spacing w:after="0" w:line="240" w:lineRule="auto"/>
              <w:rPr>
                <w:rFonts w:ascii="Times New Roman" w:hAnsi="Times New Roman"/>
                <w:sz w:val="24"/>
                <w:szCs w:val="24"/>
              </w:rPr>
            </w:pP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5</w:t>
            </w:r>
          </w:p>
        </w:tc>
        <w:tc>
          <w:tcPr>
            <w:tcW w:w="3041"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Модернизация системы образования: капитальный ремонт базовых школ;</w:t>
            </w:r>
          </w:p>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sz w:val="24"/>
                <w:szCs w:val="24"/>
              </w:rPr>
              <w:t>развитие и обновление материально – технической базы образовательных учреждений</w:t>
            </w:r>
          </w:p>
          <w:p w:rsidR="000667F1" w:rsidRPr="00C16312" w:rsidRDefault="000667F1" w:rsidP="00456DD9">
            <w:pPr>
              <w:pStyle w:val="ConsPlusCell"/>
              <w:spacing w:line="240" w:lineRule="auto"/>
              <w:ind w:firstLine="34"/>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00360">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10 547,98</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6</w:t>
            </w:r>
          </w:p>
        </w:tc>
        <w:tc>
          <w:tcPr>
            <w:tcW w:w="3041"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Улучшение условий охраны труда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657A7">
            <w:pPr>
              <w:spacing w:after="0"/>
              <w:jc w:val="center"/>
            </w:pPr>
            <w:r w:rsidRPr="00C16312">
              <w:rPr>
                <w:rFonts w:ascii="Times New Roman" w:hAnsi="Times New Roman"/>
                <w:sz w:val="24"/>
                <w:szCs w:val="24"/>
              </w:rPr>
              <w:t>45</w:t>
            </w:r>
            <w:r>
              <w:rPr>
                <w:rFonts w:ascii="Times New Roman" w:hAnsi="Times New Roman"/>
                <w:sz w:val="24"/>
                <w:szCs w:val="24"/>
              </w:rPr>
              <w:t>2</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960E0">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960E0">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960E0">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960E0">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7</w:t>
            </w:r>
          </w:p>
        </w:tc>
        <w:tc>
          <w:tcPr>
            <w:tcW w:w="3041"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Информатизация системы образования</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283,40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8</w:t>
            </w:r>
          </w:p>
        </w:tc>
        <w:tc>
          <w:tcPr>
            <w:tcW w:w="3041" w:type="dxa"/>
            <w:gridSpan w:val="4"/>
            <w:tcBorders>
              <w:top w:val="single" w:sz="4" w:space="0" w:color="auto"/>
              <w:left w:val="single" w:sz="4" w:space="0" w:color="auto"/>
              <w:right w:val="single" w:sz="4" w:space="0" w:color="auto"/>
            </w:tcBorders>
          </w:tcPr>
          <w:p w:rsidR="000667F1" w:rsidRPr="00C16312" w:rsidRDefault="000667F1" w:rsidP="00C11AF7">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jc w:val="center"/>
            </w:pPr>
            <w:r w:rsidRPr="00C16312">
              <w:rPr>
                <w:rFonts w:ascii="Times New Roman" w:hAnsi="Times New Roman"/>
                <w:sz w:val="24"/>
                <w:szCs w:val="24"/>
              </w:rPr>
              <w:t>300,00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D01D09">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w:t>
            </w:r>
          </w:p>
        </w:tc>
        <w:tc>
          <w:tcPr>
            <w:tcW w:w="3041" w:type="dxa"/>
            <w:gridSpan w:val="4"/>
            <w:tcBorders>
              <w:top w:val="single" w:sz="4" w:space="0" w:color="auto"/>
              <w:left w:val="single" w:sz="4" w:space="0" w:color="auto"/>
              <w:right w:val="single" w:sz="4" w:space="0" w:color="auto"/>
            </w:tcBorders>
          </w:tcPr>
          <w:p w:rsidR="000667F1" w:rsidRPr="00C16312" w:rsidRDefault="000667F1" w:rsidP="00C11AF7">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Энергосбережение в учреждениях образования</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657A7">
            <w:pPr>
              <w:spacing w:after="0"/>
              <w:jc w:val="center"/>
            </w:pPr>
            <w:r w:rsidRPr="00C16312">
              <w:rPr>
                <w:rFonts w:ascii="Times New Roman" w:hAnsi="Times New Roman"/>
                <w:sz w:val="24"/>
                <w:szCs w:val="24"/>
              </w:rPr>
              <w:t>1 26</w:t>
            </w:r>
            <w:r>
              <w:rPr>
                <w:rFonts w:ascii="Times New Roman" w:hAnsi="Times New Roman"/>
                <w:sz w:val="24"/>
                <w:szCs w:val="24"/>
              </w:rPr>
              <w:t>7</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36" w:type="dxa"/>
            <w:gridSpan w:val="2"/>
            <w:vMerge w:val="restart"/>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10</w:t>
            </w:r>
          </w:p>
        </w:tc>
        <w:tc>
          <w:tcPr>
            <w:tcW w:w="3041" w:type="dxa"/>
            <w:gridSpan w:val="4"/>
            <w:vMerge w:val="restart"/>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pPr>
            <w:r w:rsidRPr="00C16312">
              <w:rPr>
                <w:rFonts w:ascii="Times New Roman" w:hAnsi="Times New Roman"/>
                <w:sz w:val="24"/>
                <w:szCs w:val="24"/>
              </w:rPr>
              <w:t>811,12</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pPr>
            <w:r w:rsidRPr="00C16312">
              <w:rPr>
                <w:rFonts w:ascii="Times New Roman" w:hAnsi="Times New Roman"/>
                <w:sz w:val="24"/>
                <w:szCs w:val="24"/>
              </w:rPr>
              <w:t>900,00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232412">
            <w:pPr>
              <w:jc w:val="center"/>
            </w:pPr>
            <w:r w:rsidRPr="00C16312">
              <w:rPr>
                <w:rFonts w:ascii="Times New Roman" w:hAnsi="Times New Roman"/>
                <w:sz w:val="24"/>
                <w:szCs w:val="24"/>
              </w:rPr>
              <w:t>900,00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232412">
            <w:pPr>
              <w:jc w:val="center"/>
            </w:pPr>
            <w:r w:rsidRPr="00C16312">
              <w:rPr>
                <w:rFonts w:ascii="Times New Roman" w:hAnsi="Times New Roman"/>
                <w:sz w:val="24"/>
                <w:szCs w:val="24"/>
              </w:rPr>
              <w:t>900,00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pPr>
            <w:r w:rsidRPr="00C16312">
              <w:rPr>
                <w:rFonts w:ascii="Times New Roman" w:hAnsi="Times New Roman"/>
                <w:sz w:val="24"/>
                <w:szCs w:val="24"/>
              </w:rPr>
              <w:t>900,00</w:t>
            </w:r>
          </w:p>
        </w:tc>
      </w:tr>
      <w:tr w:rsidR="000667F1" w:rsidRPr="00C16312" w:rsidTr="00B8409A">
        <w:trPr>
          <w:gridAfter w:val="1"/>
          <w:wAfter w:w="766" w:type="dxa"/>
          <w:trHeight w:val="340"/>
          <w:tblCellSpacing w:w="5" w:type="nil"/>
        </w:trPr>
        <w:tc>
          <w:tcPr>
            <w:tcW w:w="436" w:type="dxa"/>
            <w:gridSpan w:val="2"/>
            <w:vMerge/>
            <w:tcBorders>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p>
        </w:tc>
        <w:tc>
          <w:tcPr>
            <w:tcW w:w="3041" w:type="dxa"/>
            <w:gridSpan w:val="4"/>
            <w:vMerge/>
            <w:tcBorders>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B8409A">
            <w:pPr>
              <w:spacing w:after="0" w:line="240" w:lineRule="auto"/>
              <w:rPr>
                <w:rFonts w:ascii="Times New Roman" w:hAnsi="Times New Roman"/>
                <w:sz w:val="24"/>
                <w:szCs w:val="24"/>
              </w:rPr>
            </w:pPr>
            <w:r w:rsidRPr="00C16312">
              <w:rPr>
                <w:rFonts w:ascii="Times New Roman" w:hAnsi="Times New Roman"/>
                <w:color w:val="000000"/>
                <w:sz w:val="24"/>
                <w:szCs w:val="24"/>
                <w:shd w:val="clear" w:color="auto" w:fill="FFFFFF"/>
              </w:rPr>
              <w:t>Управление, культуры, спорта и молодежной политики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rPr>
                <w:rFonts w:ascii="Times New Roman" w:hAnsi="Times New Roman"/>
                <w:sz w:val="24"/>
                <w:szCs w:val="24"/>
              </w:rP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rPr>
                <w:rFonts w:ascii="Times New Roman" w:hAnsi="Times New Roman"/>
                <w:sz w:val="24"/>
                <w:szCs w:val="24"/>
              </w:rPr>
            </w:pPr>
            <w:r w:rsidRPr="00C16312">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rPr>
                <w:rFonts w:ascii="Times New Roman" w:hAnsi="Times New Roman"/>
                <w:sz w:val="24"/>
                <w:szCs w:val="24"/>
              </w:rP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rPr>
                <w:rFonts w:ascii="Times New Roman" w:hAnsi="Times New Roman"/>
                <w:sz w:val="24"/>
                <w:szCs w:val="24"/>
              </w:rPr>
            </w:pPr>
            <w:r w:rsidRPr="00C16312">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rPr>
                <w:rFonts w:ascii="Times New Roman" w:hAnsi="Times New Roman"/>
                <w:sz w:val="24"/>
                <w:szCs w:val="24"/>
              </w:rPr>
            </w:pPr>
            <w:r w:rsidRPr="00C16312">
              <w:rPr>
                <w:rFonts w:ascii="Times New Roman" w:hAnsi="Times New Roman"/>
                <w:sz w:val="24"/>
                <w:szCs w:val="24"/>
              </w:rPr>
              <w:t>0,00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11</w:t>
            </w:r>
          </w:p>
        </w:tc>
        <w:tc>
          <w:tcPr>
            <w:tcW w:w="3041"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sz w:val="24"/>
                <w:szCs w:val="24"/>
              </w:rPr>
            </w:pPr>
            <w:r w:rsidRPr="00C16312">
              <w:rPr>
                <w:rFonts w:ascii="Times New Roman" w:hAnsi="Times New Roman"/>
                <w:sz w:val="24"/>
                <w:szCs w:val="24"/>
              </w:rPr>
              <w:t>Организация и проведение единого выпускного для выпускников общеобразовательных учреждений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after="0" w:line="240" w:lineRule="auto"/>
              <w:rPr>
                <w:rFonts w:ascii="Times New Roman" w:hAnsi="Times New Roman"/>
                <w:color w:val="000000"/>
                <w:sz w:val="24"/>
                <w:szCs w:val="24"/>
                <w:shd w:val="clear" w:color="auto" w:fill="FFFFFF"/>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114,00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9F64C8">
            <w:pPr>
              <w:jc w:val="center"/>
              <w:rPr>
                <w:rFonts w:ascii="Times New Roman" w:hAnsi="Times New Roman"/>
                <w:sz w:val="24"/>
                <w:szCs w:val="24"/>
              </w:rPr>
            </w:pPr>
            <w:r w:rsidRPr="00C16312">
              <w:rPr>
                <w:rFonts w:ascii="Times New Roman" w:hAnsi="Times New Roman"/>
                <w:sz w:val="24"/>
                <w:szCs w:val="24"/>
              </w:rPr>
              <w:t>114,00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114,00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114,00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12</w:t>
            </w:r>
          </w:p>
        </w:tc>
        <w:tc>
          <w:tcPr>
            <w:tcW w:w="3041"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sz w:val="24"/>
                <w:szCs w:val="24"/>
              </w:rPr>
            </w:pPr>
            <w:r w:rsidRPr="00C16312">
              <w:rPr>
                <w:rFonts w:ascii="Times New Roman" w:hAnsi="Times New Roman"/>
                <w:sz w:val="24"/>
                <w:szCs w:val="24"/>
              </w:rPr>
              <w:t>Премия Главы для выпускников общеобразовательных школ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after="0" w:line="240" w:lineRule="auto"/>
              <w:rPr>
                <w:rFonts w:ascii="Times New Roman" w:hAnsi="Times New Roman"/>
                <w:color w:val="000000"/>
                <w:sz w:val="24"/>
                <w:szCs w:val="24"/>
                <w:shd w:val="clear" w:color="auto" w:fill="FFFFFF"/>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bottom w:val="single" w:sz="4" w:space="0" w:color="auto"/>
              <w:right w:val="single" w:sz="4" w:space="0" w:color="auto"/>
            </w:tcBorders>
          </w:tcPr>
          <w:p w:rsidR="000667F1" w:rsidRPr="00C16312" w:rsidRDefault="000667F1" w:rsidP="00AA3185">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13</w:t>
            </w:r>
          </w:p>
        </w:tc>
        <w:tc>
          <w:tcPr>
            <w:tcW w:w="3041" w:type="dxa"/>
            <w:gridSpan w:val="4"/>
            <w:tcBorders>
              <w:top w:val="single" w:sz="4" w:space="0" w:color="auto"/>
              <w:left w:val="single" w:sz="4" w:space="0" w:color="auto"/>
              <w:bottom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645DEB">
            <w:pPr>
              <w:spacing w:after="0"/>
              <w:jc w:val="center"/>
            </w:pPr>
            <w:r w:rsidRPr="00C16312">
              <w:rPr>
                <w:rFonts w:ascii="Times New Roman" w:hAnsi="Times New Roman"/>
                <w:sz w:val="24"/>
                <w:szCs w:val="24"/>
              </w:rPr>
              <w:t>15 780,29</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spacing w:after="0"/>
              <w:jc w:val="center"/>
            </w:pPr>
            <w:r w:rsidRPr="00C16312">
              <w:rPr>
                <w:rFonts w:ascii="Times New Roman" w:hAnsi="Times New Roman"/>
                <w:sz w:val="24"/>
                <w:szCs w:val="24"/>
              </w:rPr>
              <w:t>15 196,00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spacing w:after="0"/>
              <w:jc w:val="center"/>
            </w:pPr>
            <w:r w:rsidRPr="00C16312">
              <w:rPr>
                <w:rFonts w:ascii="Times New Roman" w:hAnsi="Times New Roman"/>
                <w:sz w:val="24"/>
                <w:szCs w:val="24"/>
              </w:rPr>
              <w:t>15 196,00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spacing w:after="0"/>
              <w:jc w:val="center"/>
            </w:pPr>
            <w:r w:rsidRPr="00C16312">
              <w:rPr>
                <w:rFonts w:ascii="Times New Roman" w:hAnsi="Times New Roman"/>
                <w:sz w:val="24"/>
                <w:szCs w:val="24"/>
              </w:rPr>
              <w:t>15 196,00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spacing w:after="0"/>
              <w:jc w:val="center"/>
            </w:pPr>
            <w:r w:rsidRPr="00C16312">
              <w:rPr>
                <w:rFonts w:ascii="Times New Roman" w:hAnsi="Times New Roman"/>
                <w:sz w:val="24"/>
                <w:szCs w:val="24"/>
              </w:rPr>
              <w:t>15 196,00</w:t>
            </w:r>
          </w:p>
        </w:tc>
      </w:tr>
      <w:tr w:rsidR="000667F1" w:rsidRPr="00C16312" w:rsidTr="00B8409A">
        <w:tblPrEx>
          <w:tblCellSpacing w:w="0" w:type="nil"/>
          <w:tblCellMar>
            <w:left w:w="108" w:type="dxa"/>
            <w:right w:w="108" w:type="dxa"/>
          </w:tblCellMar>
          <w:tblLook w:val="04A0"/>
        </w:tblPrEx>
        <w:trPr>
          <w:gridBefore w:val="1"/>
          <w:gridAfter w:val="2"/>
          <w:wBefore w:w="75" w:type="dxa"/>
          <w:wAfter w:w="1050" w:type="dxa"/>
        </w:trPr>
        <w:tc>
          <w:tcPr>
            <w:tcW w:w="7088" w:type="dxa"/>
            <w:gridSpan w:val="8"/>
            <w:shd w:val="clear" w:color="auto" w:fill="auto"/>
          </w:tcPr>
          <w:p w:rsidR="000667F1" w:rsidRPr="00C16312" w:rsidRDefault="000667F1" w:rsidP="00456DD9">
            <w:pPr>
              <w:widowControl w:val="0"/>
              <w:autoSpaceDE w:val="0"/>
              <w:autoSpaceDN w:val="0"/>
              <w:adjustRightInd w:val="0"/>
              <w:spacing w:after="0" w:line="240" w:lineRule="auto"/>
              <w:ind w:left="-108"/>
              <w:rPr>
                <w:rFonts w:ascii="Times New Roman" w:hAnsi="Times New Roman"/>
                <w:sz w:val="26"/>
                <w:szCs w:val="26"/>
              </w:rPr>
            </w:pPr>
          </w:p>
        </w:tc>
        <w:tc>
          <w:tcPr>
            <w:tcW w:w="7229" w:type="dxa"/>
            <w:gridSpan w:val="8"/>
            <w:shd w:val="clear" w:color="auto" w:fill="auto"/>
            <w:vAlign w:val="bottom"/>
          </w:tcPr>
          <w:p w:rsidR="000667F1" w:rsidRPr="00C16312" w:rsidRDefault="000667F1" w:rsidP="00456DD9">
            <w:pPr>
              <w:widowControl w:val="0"/>
              <w:autoSpaceDE w:val="0"/>
              <w:autoSpaceDN w:val="0"/>
              <w:adjustRightInd w:val="0"/>
              <w:spacing w:after="0" w:line="240" w:lineRule="auto"/>
              <w:jc w:val="right"/>
              <w:rPr>
                <w:rFonts w:ascii="Times New Roman" w:hAnsi="Times New Roman"/>
                <w:sz w:val="26"/>
                <w:szCs w:val="26"/>
              </w:rPr>
            </w:pPr>
          </w:p>
        </w:tc>
      </w:tr>
    </w:tbl>
    <w:p w:rsidR="00654D60" w:rsidRDefault="00654D60" w:rsidP="00915F5F">
      <w:pPr>
        <w:spacing w:after="0"/>
        <w:ind w:left="8789"/>
        <w:rPr>
          <w:sz w:val="26"/>
          <w:szCs w:val="26"/>
        </w:rPr>
      </w:pPr>
    </w:p>
    <w:p w:rsidR="00654D60" w:rsidRDefault="00654D60">
      <w:pPr>
        <w:spacing w:after="0" w:line="360" w:lineRule="auto"/>
        <w:rPr>
          <w:sz w:val="26"/>
          <w:szCs w:val="26"/>
        </w:rPr>
      </w:pPr>
      <w:r>
        <w:rPr>
          <w:sz w:val="26"/>
          <w:szCs w:val="26"/>
        </w:rPr>
        <w:br w:type="page"/>
      </w:r>
    </w:p>
    <w:p w:rsidR="00915F5F" w:rsidRPr="00C16312" w:rsidRDefault="00915F5F" w:rsidP="00B93B2C">
      <w:pPr>
        <w:spacing w:after="0" w:line="240" w:lineRule="auto"/>
        <w:ind w:left="8789"/>
        <w:rPr>
          <w:rFonts w:ascii="Times New Roman" w:hAnsi="Times New Roman"/>
          <w:sz w:val="26"/>
          <w:szCs w:val="26"/>
        </w:rPr>
      </w:pPr>
      <w:bookmarkStart w:id="3" w:name="Par359"/>
      <w:bookmarkStart w:id="4" w:name="Par571"/>
      <w:bookmarkEnd w:id="3"/>
      <w:bookmarkEnd w:id="4"/>
      <w:r w:rsidRPr="00C16312">
        <w:rPr>
          <w:rFonts w:ascii="Times New Roman" w:hAnsi="Times New Roman"/>
          <w:sz w:val="26"/>
          <w:szCs w:val="26"/>
        </w:rPr>
        <w:t>Приложение № 7</w:t>
      </w:r>
    </w:p>
    <w:p w:rsidR="00915F5F" w:rsidRDefault="00915F5F" w:rsidP="00B93B2C">
      <w:pPr>
        <w:autoSpaceDE w:val="0"/>
        <w:autoSpaceDN w:val="0"/>
        <w:adjustRightInd w:val="0"/>
        <w:spacing w:after="0" w:line="240" w:lineRule="auto"/>
        <w:ind w:left="8789"/>
        <w:rPr>
          <w:rFonts w:ascii="Times New Roman" w:hAnsi="Times New Roman"/>
          <w:sz w:val="26"/>
          <w:szCs w:val="26"/>
        </w:rPr>
      </w:pPr>
      <w:r w:rsidRPr="00C16312">
        <w:rPr>
          <w:rFonts w:ascii="Times New Roman" w:hAnsi="Times New Roman"/>
          <w:sz w:val="26"/>
          <w:szCs w:val="26"/>
        </w:rPr>
        <w:t>к муниципальной программе «Развитие системы образования Д</w:t>
      </w:r>
      <w:r w:rsidR="00B45DBD">
        <w:rPr>
          <w:rFonts w:ascii="Times New Roman" w:hAnsi="Times New Roman"/>
          <w:sz w:val="26"/>
          <w:szCs w:val="26"/>
        </w:rPr>
        <w:t>альнегорского городского округа</w:t>
      </w:r>
      <w:r w:rsidRPr="00C16312">
        <w:rPr>
          <w:rFonts w:ascii="Times New Roman" w:hAnsi="Times New Roman"/>
          <w:sz w:val="26"/>
          <w:szCs w:val="26"/>
        </w:rPr>
        <w:t>»</w:t>
      </w:r>
      <w:r w:rsidR="00B45DBD">
        <w:rPr>
          <w:rFonts w:ascii="Times New Roman" w:hAnsi="Times New Roman"/>
          <w:sz w:val="26"/>
          <w:szCs w:val="26"/>
        </w:rPr>
        <w:t xml:space="preserve"> </w:t>
      </w:r>
      <w:r w:rsidRPr="00C16312">
        <w:rPr>
          <w:rFonts w:ascii="Times New Roman" w:hAnsi="Times New Roman"/>
          <w:sz w:val="26"/>
          <w:szCs w:val="26"/>
        </w:rPr>
        <w:t xml:space="preserve"> на 2015-2019 годы</w:t>
      </w:r>
    </w:p>
    <w:p w:rsidR="00B45DBD" w:rsidRDefault="00B45DBD" w:rsidP="00B93B2C">
      <w:pPr>
        <w:autoSpaceDE w:val="0"/>
        <w:autoSpaceDN w:val="0"/>
        <w:adjustRightInd w:val="0"/>
        <w:spacing w:after="0" w:line="240" w:lineRule="auto"/>
        <w:ind w:left="8789"/>
        <w:rPr>
          <w:rFonts w:ascii="Times New Roman" w:hAnsi="Times New Roman"/>
          <w:sz w:val="26"/>
          <w:szCs w:val="26"/>
        </w:rPr>
      </w:pPr>
    </w:p>
    <w:p w:rsidR="00915F5F" w:rsidRPr="00C16312" w:rsidRDefault="00915F5F" w:rsidP="00915F5F">
      <w:pPr>
        <w:pStyle w:val="ac"/>
        <w:widowControl w:val="0"/>
        <w:autoSpaceDE w:val="0"/>
        <w:autoSpaceDN w:val="0"/>
        <w:adjustRightInd w:val="0"/>
        <w:ind w:left="1500"/>
        <w:jc w:val="center"/>
        <w:rPr>
          <w:sz w:val="26"/>
          <w:szCs w:val="26"/>
        </w:rPr>
      </w:pP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Информация о ресурсном обеспечении муниципальной программы за счет средств бюджета </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Дальнегорского городского округа и  прогнозная оценка привлекаемых на реализацию ее целей </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средств федерального бюджета, краевого бюджета, бюджетов государственных внебюджетных фондов, </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иных внебюджетных источников</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 </w:t>
      </w:r>
      <w:r w:rsidRPr="00C16312">
        <w:rPr>
          <w:sz w:val="26"/>
          <w:szCs w:val="26"/>
          <w:u w:val="single"/>
        </w:rPr>
        <w:t>«Развитие системы образования Дальнегорского городского округа » на 2015-2019 годы</w:t>
      </w:r>
    </w:p>
    <w:p w:rsidR="00B45DBD" w:rsidRPr="00C16312" w:rsidRDefault="00915F5F" w:rsidP="00D7023D">
      <w:pPr>
        <w:pStyle w:val="ac"/>
        <w:widowControl w:val="0"/>
        <w:autoSpaceDE w:val="0"/>
        <w:autoSpaceDN w:val="0"/>
        <w:adjustRightInd w:val="0"/>
        <w:spacing w:after="120"/>
        <w:ind w:left="1500"/>
        <w:jc w:val="center"/>
      </w:pPr>
      <w:r w:rsidRPr="00C16312">
        <w:t>(наименование муниципальной программы)</w:t>
      </w:r>
    </w:p>
    <w:tbl>
      <w:tblPr>
        <w:tblW w:w="14743" w:type="dxa"/>
        <w:tblCellSpacing w:w="5" w:type="nil"/>
        <w:tblInd w:w="-67" w:type="dxa"/>
        <w:tblLayout w:type="fixed"/>
        <w:tblCellMar>
          <w:left w:w="75" w:type="dxa"/>
          <w:right w:w="75" w:type="dxa"/>
        </w:tblCellMar>
        <w:tblLook w:val="0000"/>
      </w:tblPr>
      <w:tblGrid>
        <w:gridCol w:w="843"/>
        <w:gridCol w:w="6"/>
        <w:gridCol w:w="3525"/>
        <w:gridCol w:w="3565"/>
        <w:gridCol w:w="1360"/>
        <w:gridCol w:w="1361"/>
        <w:gridCol w:w="1361"/>
        <w:gridCol w:w="1361"/>
        <w:gridCol w:w="1361"/>
      </w:tblGrid>
      <w:tr w:rsidR="00915F5F" w:rsidRPr="00C16312" w:rsidTr="00456DD9">
        <w:trPr>
          <w:trHeight w:val="283"/>
          <w:tblCellSpacing w:w="5" w:type="nil"/>
        </w:trPr>
        <w:tc>
          <w:tcPr>
            <w:tcW w:w="849" w:type="dxa"/>
            <w:gridSpan w:val="2"/>
            <w:vMerge w:val="restart"/>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bookmarkStart w:id="5" w:name="_GoBack" w:colFirst="1" w:colLast="7"/>
            <w:r w:rsidRPr="00C16312">
              <w:rPr>
                <w:rFonts w:ascii="Times New Roman" w:hAnsi="Times New Roman" w:cs="Times New Roman"/>
                <w:sz w:val="24"/>
                <w:szCs w:val="24"/>
              </w:rPr>
              <w:t>№ п/п</w:t>
            </w:r>
          </w:p>
        </w:tc>
        <w:tc>
          <w:tcPr>
            <w:tcW w:w="3525" w:type="dxa"/>
            <w:vMerge w:val="restart"/>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ind w:left="29"/>
              <w:jc w:val="center"/>
              <w:rPr>
                <w:rFonts w:ascii="Times New Roman" w:hAnsi="Times New Roman" w:cs="Times New Roman"/>
                <w:sz w:val="24"/>
                <w:szCs w:val="24"/>
              </w:rPr>
            </w:pPr>
            <w:r w:rsidRPr="00C16312">
              <w:rPr>
                <w:rFonts w:ascii="Times New Roman" w:hAnsi="Times New Roman" w:cs="Times New Roman"/>
                <w:sz w:val="24"/>
                <w:szCs w:val="24"/>
              </w:rPr>
              <w:t>Наименование подпрограммы, отдельного мероприятия</w:t>
            </w:r>
          </w:p>
        </w:tc>
        <w:tc>
          <w:tcPr>
            <w:tcW w:w="3565" w:type="dxa"/>
            <w:vMerge w:val="restart"/>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ind w:left="420"/>
              <w:jc w:val="center"/>
              <w:rPr>
                <w:rFonts w:ascii="Times New Roman" w:hAnsi="Times New Roman" w:cs="Times New Roman"/>
                <w:sz w:val="24"/>
                <w:szCs w:val="24"/>
              </w:rPr>
            </w:pPr>
            <w:r w:rsidRPr="00C16312">
              <w:rPr>
                <w:rFonts w:ascii="Times New Roman" w:hAnsi="Times New Roman" w:cs="Times New Roman"/>
                <w:sz w:val="24"/>
                <w:szCs w:val="24"/>
              </w:rPr>
              <w:t>Источники ресурсного обеспечения</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Оценка расходов (тыс. руб.), годы</w:t>
            </w:r>
          </w:p>
        </w:tc>
      </w:tr>
      <w:tr w:rsidR="00915F5F" w:rsidRPr="00C16312" w:rsidTr="00456DD9">
        <w:trPr>
          <w:trHeight w:val="800"/>
          <w:tblCellSpacing w:w="5" w:type="nil"/>
        </w:trPr>
        <w:tc>
          <w:tcPr>
            <w:tcW w:w="849" w:type="dxa"/>
            <w:gridSpan w:val="2"/>
            <w:vMerge/>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p>
        </w:tc>
        <w:tc>
          <w:tcPr>
            <w:tcW w:w="3565" w:type="dxa"/>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Очередной финансовый год (2015)</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Первый год планового периода 2016)</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Второй год планового периода (2017)</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Третий год планового периода (2018)</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ind w:left="-128" w:right="-75"/>
              <w:jc w:val="center"/>
              <w:rPr>
                <w:rFonts w:ascii="Times New Roman" w:hAnsi="Times New Roman" w:cs="Times New Roman"/>
                <w:sz w:val="24"/>
                <w:szCs w:val="24"/>
              </w:rPr>
            </w:pPr>
            <w:r w:rsidRPr="00C16312">
              <w:rPr>
                <w:rFonts w:ascii="Times New Roman" w:hAnsi="Times New Roman" w:cs="Times New Roman"/>
                <w:sz w:val="24"/>
                <w:szCs w:val="24"/>
              </w:rPr>
              <w:t>Четвёртый год планового периода (2019)</w:t>
            </w:r>
          </w:p>
        </w:tc>
      </w:tr>
      <w:tr w:rsidR="00915F5F" w:rsidRPr="00C16312" w:rsidTr="00456DD9">
        <w:trPr>
          <w:trHeight w:val="227"/>
          <w:tblCellSpacing w:w="5" w:type="nil"/>
        </w:trPr>
        <w:tc>
          <w:tcPr>
            <w:tcW w:w="849" w:type="dxa"/>
            <w:gridSpan w:val="2"/>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1</w:t>
            </w:r>
          </w:p>
        </w:tc>
        <w:tc>
          <w:tcPr>
            <w:tcW w:w="352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2</w:t>
            </w: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3</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4</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7</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8</w:t>
            </w:r>
          </w:p>
        </w:tc>
      </w:tr>
      <w:tr w:rsidR="002C747B" w:rsidRPr="00C16312" w:rsidTr="002C747B">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p>
        </w:tc>
        <w:tc>
          <w:tcPr>
            <w:tcW w:w="3525" w:type="dxa"/>
            <w:vMerge w:val="restart"/>
            <w:tcBorders>
              <w:top w:val="single" w:sz="4" w:space="0" w:color="auto"/>
              <w:left w:val="single" w:sz="4" w:space="0" w:color="auto"/>
              <w:right w:val="single" w:sz="4" w:space="0" w:color="auto"/>
            </w:tcBorders>
          </w:tcPr>
          <w:p w:rsidR="002C747B" w:rsidRPr="00C16312" w:rsidRDefault="002C747B"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Муниципальная программа «Развитие системы образования Дальнегорского городского округа » на 2015-2019 годы</w:t>
            </w:r>
          </w:p>
        </w:tc>
        <w:tc>
          <w:tcPr>
            <w:tcW w:w="3565"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center"/>
          </w:tcPr>
          <w:p w:rsidR="002C747B" w:rsidRPr="00C16312" w:rsidRDefault="002C747B" w:rsidP="00727B35">
            <w:pPr>
              <w:spacing w:after="0" w:line="240" w:lineRule="auto"/>
              <w:jc w:val="center"/>
              <w:rPr>
                <w:rFonts w:ascii="Times New Roman" w:hAnsi="Times New Roman"/>
                <w:sz w:val="24"/>
                <w:szCs w:val="24"/>
              </w:rPr>
            </w:pPr>
            <w:r w:rsidRPr="00C16312">
              <w:rPr>
                <w:rFonts w:ascii="Times New Roman" w:hAnsi="Times New Roman"/>
                <w:sz w:val="24"/>
                <w:szCs w:val="24"/>
              </w:rPr>
              <w:t>605 123,3</w:t>
            </w:r>
            <w:r w:rsidR="00727B35">
              <w:rPr>
                <w:rFonts w:ascii="Times New Roman" w:hAnsi="Times New Roman"/>
                <w:sz w:val="24"/>
                <w:szCs w:val="24"/>
              </w:rPr>
              <w:t>4</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456DD9">
            <w:pPr>
              <w:spacing w:after="0" w:line="240" w:lineRule="auto"/>
              <w:jc w:val="center"/>
              <w:rPr>
                <w:rFonts w:ascii="Times New Roman" w:hAnsi="Times New Roman"/>
                <w:sz w:val="24"/>
                <w:szCs w:val="24"/>
              </w:rPr>
            </w:pPr>
            <w:r w:rsidRPr="00C16312">
              <w:rPr>
                <w:rFonts w:ascii="Times New Roman" w:hAnsi="Times New Roman"/>
                <w:sz w:val="24"/>
                <w:szCs w:val="24"/>
              </w:rPr>
              <w:t>543 009,00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C134DB">
            <w:pPr>
              <w:spacing w:after="0" w:line="240" w:lineRule="auto"/>
              <w:jc w:val="center"/>
              <w:rPr>
                <w:rFonts w:ascii="Times New Roman" w:hAnsi="Times New Roman"/>
                <w:sz w:val="24"/>
                <w:szCs w:val="24"/>
              </w:rPr>
            </w:pPr>
            <w:r w:rsidRPr="00C16312">
              <w:rPr>
                <w:rFonts w:ascii="Times New Roman" w:hAnsi="Times New Roman"/>
                <w:sz w:val="24"/>
                <w:szCs w:val="24"/>
              </w:rPr>
              <w:t>554 277,00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554 277,00</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554 277,00</w:t>
            </w:r>
          </w:p>
        </w:tc>
      </w:tr>
      <w:tr w:rsidR="00915F5F" w:rsidRPr="00C16312" w:rsidTr="00933B17">
        <w:trPr>
          <w:trHeight w:val="983"/>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r>
      <w:tr w:rsidR="002C747B" w:rsidRPr="00C16312" w:rsidTr="002C747B">
        <w:trPr>
          <w:trHeight w:val="400"/>
          <w:tblCellSpacing w:w="5" w:type="nil"/>
        </w:trPr>
        <w:tc>
          <w:tcPr>
            <w:tcW w:w="849" w:type="dxa"/>
            <w:gridSpan w:val="2"/>
            <w:vMerge/>
            <w:tcBorders>
              <w:left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2C747B" w:rsidRPr="00C16312" w:rsidRDefault="002C747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2C747B" w:rsidRPr="00C16312" w:rsidRDefault="002C747B"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2C747B" w:rsidRPr="00C16312" w:rsidRDefault="002C747B" w:rsidP="00456DD9">
            <w:pPr>
              <w:spacing w:after="0" w:line="240" w:lineRule="auto"/>
              <w:jc w:val="center"/>
            </w:pPr>
            <w:r w:rsidRPr="00C16312">
              <w:rPr>
                <w:rFonts w:ascii="Times New Roman" w:hAnsi="Times New Roman"/>
                <w:sz w:val="24"/>
                <w:szCs w:val="24"/>
              </w:rPr>
              <w:t>347 312,42</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456DD9">
            <w:pPr>
              <w:spacing w:after="0" w:line="240" w:lineRule="auto"/>
              <w:jc w:val="center"/>
            </w:pPr>
            <w:r w:rsidRPr="00C16312">
              <w:rPr>
                <w:rFonts w:ascii="Times New Roman" w:hAnsi="Times New Roman"/>
                <w:sz w:val="24"/>
                <w:szCs w:val="24"/>
              </w:rPr>
              <w:t>343 092,00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343 092,00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343 092,00</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343 092,00</w:t>
            </w:r>
          </w:p>
        </w:tc>
      </w:tr>
      <w:tr w:rsidR="00915F5F" w:rsidRPr="00C16312" w:rsidTr="00933B17">
        <w:trPr>
          <w:trHeight w:val="516"/>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left"/>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915F5F" w:rsidRPr="00C16312" w:rsidRDefault="00F41F90" w:rsidP="00727B35">
            <w:pPr>
              <w:spacing w:after="0"/>
              <w:jc w:val="center"/>
            </w:pPr>
            <w:r w:rsidRPr="00C16312">
              <w:rPr>
                <w:rFonts w:ascii="Times New Roman" w:hAnsi="Times New Roman"/>
                <w:sz w:val="24"/>
                <w:szCs w:val="24"/>
              </w:rPr>
              <w:t>209 4</w:t>
            </w:r>
            <w:r w:rsidR="00987D6E" w:rsidRPr="00C16312">
              <w:rPr>
                <w:rFonts w:ascii="Times New Roman" w:hAnsi="Times New Roman"/>
                <w:sz w:val="24"/>
                <w:szCs w:val="24"/>
              </w:rPr>
              <w:t>10</w:t>
            </w:r>
            <w:r w:rsidRPr="00C16312">
              <w:rPr>
                <w:rFonts w:ascii="Times New Roman" w:hAnsi="Times New Roman"/>
                <w:sz w:val="24"/>
                <w:szCs w:val="24"/>
              </w:rPr>
              <w:t>,9</w:t>
            </w:r>
            <w:r w:rsidR="00727B35">
              <w:rPr>
                <w:rFonts w:ascii="Times New Roman" w:hAnsi="Times New Roman"/>
                <w:sz w:val="24"/>
                <w:szCs w:val="24"/>
              </w:rPr>
              <w:t>2</w:t>
            </w:r>
          </w:p>
        </w:tc>
        <w:tc>
          <w:tcPr>
            <w:tcW w:w="1361" w:type="dxa"/>
            <w:tcBorders>
              <w:left w:val="single" w:sz="4" w:space="0" w:color="auto"/>
              <w:bottom w:val="single" w:sz="4" w:space="0" w:color="auto"/>
              <w:right w:val="single" w:sz="4" w:space="0" w:color="auto"/>
            </w:tcBorders>
            <w:vAlign w:val="center"/>
          </w:tcPr>
          <w:p w:rsidR="00915F5F" w:rsidRPr="00C16312" w:rsidRDefault="00D960E0" w:rsidP="00456DD9">
            <w:pPr>
              <w:spacing w:after="0"/>
              <w:jc w:val="center"/>
            </w:pPr>
            <w:r w:rsidRPr="00C16312">
              <w:rPr>
                <w:rFonts w:ascii="Times New Roman" w:hAnsi="Times New Roman"/>
                <w:sz w:val="24"/>
                <w:szCs w:val="24"/>
              </w:rPr>
              <w:t>151 517,00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D960E0" w:rsidP="00F51CF6">
            <w:pPr>
              <w:spacing w:after="0"/>
              <w:jc w:val="center"/>
            </w:pPr>
            <w:r w:rsidRPr="00C16312">
              <w:rPr>
                <w:rFonts w:ascii="Times New Roman" w:hAnsi="Times New Roman"/>
                <w:sz w:val="24"/>
                <w:szCs w:val="24"/>
              </w:rPr>
              <w:t>162 </w:t>
            </w:r>
            <w:r w:rsidR="00F51CF6" w:rsidRPr="00C16312">
              <w:rPr>
                <w:rFonts w:ascii="Times New Roman" w:hAnsi="Times New Roman"/>
                <w:sz w:val="24"/>
                <w:szCs w:val="24"/>
              </w:rPr>
              <w:t>78</w:t>
            </w:r>
            <w:r w:rsidRPr="00C16312">
              <w:rPr>
                <w:rFonts w:ascii="Times New Roman" w:hAnsi="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D960E0" w:rsidP="00F51CF6">
            <w:pPr>
              <w:spacing w:after="0"/>
              <w:jc w:val="center"/>
            </w:pPr>
            <w:r w:rsidRPr="00C16312">
              <w:rPr>
                <w:rFonts w:ascii="Times New Roman" w:hAnsi="Times New Roman"/>
                <w:sz w:val="24"/>
                <w:szCs w:val="24"/>
              </w:rPr>
              <w:t>162 </w:t>
            </w:r>
            <w:r w:rsidR="00F51CF6" w:rsidRPr="00C16312">
              <w:rPr>
                <w:rFonts w:ascii="Times New Roman" w:hAnsi="Times New Roman"/>
                <w:sz w:val="24"/>
                <w:szCs w:val="24"/>
              </w:rPr>
              <w:t>78</w:t>
            </w:r>
            <w:r w:rsidRPr="00C16312">
              <w:rPr>
                <w:rFonts w:ascii="Times New Roman" w:hAnsi="Times New Roman"/>
                <w:sz w:val="24"/>
                <w:szCs w:val="24"/>
              </w:rPr>
              <w:t>5,00</w:t>
            </w:r>
          </w:p>
        </w:tc>
        <w:tc>
          <w:tcPr>
            <w:tcW w:w="1361" w:type="dxa"/>
            <w:tcBorders>
              <w:left w:val="single" w:sz="4" w:space="0" w:color="auto"/>
              <w:bottom w:val="single" w:sz="4" w:space="0" w:color="auto"/>
              <w:right w:val="single" w:sz="4" w:space="0" w:color="auto"/>
            </w:tcBorders>
            <w:vAlign w:val="center"/>
          </w:tcPr>
          <w:p w:rsidR="00915F5F" w:rsidRPr="00C16312" w:rsidRDefault="00D960E0" w:rsidP="00F51CF6">
            <w:pPr>
              <w:spacing w:after="0"/>
              <w:jc w:val="center"/>
            </w:pPr>
            <w:r w:rsidRPr="00C16312">
              <w:rPr>
                <w:rFonts w:ascii="Times New Roman" w:hAnsi="Times New Roman"/>
                <w:sz w:val="24"/>
                <w:szCs w:val="24"/>
              </w:rPr>
              <w:t>162 </w:t>
            </w:r>
            <w:r w:rsidR="00F51CF6" w:rsidRPr="00C16312">
              <w:rPr>
                <w:rFonts w:ascii="Times New Roman" w:hAnsi="Times New Roman"/>
                <w:sz w:val="24"/>
                <w:szCs w:val="24"/>
              </w:rPr>
              <w:t>78</w:t>
            </w:r>
            <w:r w:rsidRPr="00C16312">
              <w:rPr>
                <w:rFonts w:ascii="Times New Roman" w:hAnsi="Times New Roman"/>
                <w:sz w:val="24"/>
                <w:szCs w:val="24"/>
              </w:rPr>
              <w:t>5,00</w:t>
            </w:r>
          </w:p>
        </w:tc>
      </w:tr>
      <w:tr w:rsidR="00915F5F" w:rsidRPr="00C16312" w:rsidTr="00933B17">
        <w:trPr>
          <w:trHeight w:val="26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695"/>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260"/>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 xml:space="preserve">иные внебюджетные источники </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r>
      <w:tr w:rsidR="00915F5F"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p>
        </w:tc>
        <w:tc>
          <w:tcPr>
            <w:tcW w:w="3525" w:type="dxa"/>
            <w:vMerge w:val="restart"/>
            <w:tcBorders>
              <w:top w:val="single" w:sz="4" w:space="0" w:color="auto"/>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1</w:t>
            </w:r>
          </w:p>
          <w:p w:rsidR="00915F5F" w:rsidRPr="00C16312" w:rsidRDefault="00915F5F"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системы дошкольного образования» на 2015-2019 годы</w:t>
            </w: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F41F90" w:rsidP="00456DD9">
            <w:pPr>
              <w:spacing w:after="0" w:line="240" w:lineRule="auto"/>
              <w:jc w:val="center"/>
            </w:pPr>
            <w:r w:rsidRPr="00C16312">
              <w:rPr>
                <w:rFonts w:ascii="Times New Roman" w:hAnsi="Times New Roman"/>
                <w:sz w:val="24"/>
                <w:szCs w:val="24"/>
              </w:rPr>
              <w:t>275 242,57</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D960E0" w:rsidP="00456DD9">
            <w:pPr>
              <w:spacing w:after="0" w:line="240" w:lineRule="auto"/>
              <w:jc w:val="center"/>
            </w:pPr>
            <w:r w:rsidRPr="00C16312">
              <w:rPr>
                <w:rFonts w:ascii="Times New Roman" w:hAnsi="Times New Roman"/>
                <w:sz w:val="24"/>
                <w:szCs w:val="24"/>
              </w:rPr>
              <w:t>268 142,00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2C747B" w:rsidP="00F51CF6">
            <w:pPr>
              <w:spacing w:after="0" w:line="240" w:lineRule="auto"/>
              <w:jc w:val="center"/>
            </w:pPr>
            <w:r w:rsidRPr="00C16312">
              <w:rPr>
                <w:rFonts w:ascii="Times New Roman" w:hAnsi="Times New Roman"/>
                <w:sz w:val="24"/>
                <w:szCs w:val="24"/>
              </w:rPr>
              <w:t>274 796</w:t>
            </w:r>
            <w:r w:rsidR="00D960E0"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2C747B" w:rsidP="00F51CF6">
            <w:pPr>
              <w:spacing w:after="0" w:line="240" w:lineRule="auto"/>
              <w:jc w:val="center"/>
            </w:pPr>
            <w:r w:rsidRPr="00C16312">
              <w:rPr>
                <w:rFonts w:ascii="Times New Roman" w:hAnsi="Times New Roman"/>
                <w:sz w:val="24"/>
                <w:szCs w:val="24"/>
              </w:rPr>
              <w:t>274 796</w:t>
            </w:r>
            <w:r w:rsidR="00D960E0"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2C747B" w:rsidP="00F51CF6">
            <w:pPr>
              <w:spacing w:after="0" w:line="240" w:lineRule="auto"/>
              <w:jc w:val="center"/>
            </w:pPr>
            <w:r w:rsidRPr="00C16312">
              <w:rPr>
                <w:rFonts w:ascii="Times New Roman" w:hAnsi="Times New Roman"/>
                <w:sz w:val="24"/>
                <w:szCs w:val="24"/>
              </w:rPr>
              <w:t>274 796</w:t>
            </w:r>
            <w:r w:rsidR="00D960E0" w:rsidRPr="00C16312">
              <w:rPr>
                <w:rFonts w:ascii="Times New Roman" w:hAnsi="Times New Roman"/>
                <w:sz w:val="24"/>
                <w:szCs w:val="24"/>
              </w:rPr>
              <w:t>,00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2C747B" w:rsidRPr="00C16312" w:rsidTr="002C747B">
        <w:trPr>
          <w:trHeight w:val="400"/>
          <w:tblCellSpacing w:w="5" w:type="nil"/>
        </w:trPr>
        <w:tc>
          <w:tcPr>
            <w:tcW w:w="849" w:type="dxa"/>
            <w:gridSpan w:val="2"/>
            <w:vMerge/>
            <w:tcBorders>
              <w:left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2C747B" w:rsidRPr="00C16312" w:rsidRDefault="002C747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2C747B" w:rsidRPr="00C16312" w:rsidRDefault="002C747B" w:rsidP="00456DD9">
            <w:pPr>
              <w:jc w:val="center"/>
              <w:rPr>
                <w:rFonts w:ascii="Times New Roman" w:hAnsi="Times New Roman"/>
                <w:sz w:val="24"/>
                <w:szCs w:val="24"/>
              </w:rPr>
            </w:pPr>
            <w:r w:rsidRPr="00C16312">
              <w:rPr>
                <w:rFonts w:ascii="Times New Roman" w:hAnsi="Times New Roman"/>
                <w:sz w:val="24"/>
                <w:szCs w:val="24"/>
              </w:rPr>
              <w:t>147 384,00</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2C747B">
            <w:pPr>
              <w:jc w:val="center"/>
              <w:rPr>
                <w:rFonts w:ascii="Times New Roman" w:hAnsi="Times New Roman"/>
                <w:sz w:val="24"/>
                <w:szCs w:val="24"/>
              </w:rPr>
            </w:pPr>
            <w:r w:rsidRPr="00C16312">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jc w:val="center"/>
            </w:pPr>
            <w:r w:rsidRPr="00C16312">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jc w:val="center"/>
            </w:pPr>
            <w:r w:rsidRPr="00C16312">
              <w:rPr>
                <w:rFonts w:ascii="Times New Roman" w:hAnsi="Times New Roman"/>
                <w:sz w:val="24"/>
                <w:szCs w:val="24"/>
              </w:rPr>
              <w:t>147 396,00</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2C747B">
            <w:pPr>
              <w:jc w:val="center"/>
            </w:pPr>
            <w:r w:rsidRPr="00C16312">
              <w:rPr>
                <w:rFonts w:ascii="Times New Roman" w:hAnsi="Times New Roman"/>
                <w:sz w:val="24"/>
                <w:szCs w:val="24"/>
              </w:rPr>
              <w:t>147 396,00</w:t>
            </w:r>
          </w:p>
        </w:tc>
      </w:tr>
      <w:tr w:rsidR="00915F5F" w:rsidRPr="00C16312" w:rsidTr="00933B17">
        <w:trPr>
          <w:trHeight w:val="136"/>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915F5F" w:rsidRPr="00C16312" w:rsidRDefault="00F41F90" w:rsidP="00456DD9">
            <w:pPr>
              <w:spacing w:after="0"/>
              <w:jc w:val="center"/>
            </w:pPr>
            <w:r w:rsidRPr="00C16312">
              <w:rPr>
                <w:rFonts w:ascii="Times New Roman" w:hAnsi="Times New Roman"/>
                <w:sz w:val="24"/>
                <w:szCs w:val="24"/>
              </w:rPr>
              <w:t>79</w:t>
            </w:r>
            <w:r w:rsidR="005D21EB" w:rsidRPr="00C16312">
              <w:rPr>
                <w:rFonts w:ascii="Times New Roman" w:hAnsi="Times New Roman"/>
                <w:sz w:val="24"/>
                <w:szCs w:val="24"/>
              </w:rPr>
              <w:t xml:space="preserve"> </w:t>
            </w:r>
            <w:r w:rsidRPr="00C16312">
              <w:rPr>
                <w:rFonts w:ascii="Times New Roman" w:hAnsi="Times New Roman"/>
                <w:sz w:val="24"/>
                <w:szCs w:val="24"/>
              </w:rPr>
              <w:t>458,57</w:t>
            </w:r>
          </w:p>
        </w:tc>
        <w:tc>
          <w:tcPr>
            <w:tcW w:w="1361" w:type="dxa"/>
            <w:tcBorders>
              <w:left w:val="single" w:sz="4" w:space="0" w:color="auto"/>
              <w:bottom w:val="single" w:sz="4" w:space="0" w:color="auto"/>
              <w:right w:val="single" w:sz="4" w:space="0" w:color="auto"/>
            </w:tcBorders>
            <w:vAlign w:val="center"/>
          </w:tcPr>
          <w:p w:rsidR="00915F5F" w:rsidRPr="00C16312" w:rsidRDefault="00D960E0" w:rsidP="00456DD9">
            <w:pPr>
              <w:spacing w:after="0"/>
              <w:jc w:val="center"/>
            </w:pPr>
            <w:r w:rsidRPr="00C16312">
              <w:rPr>
                <w:rFonts w:ascii="Times New Roman" w:hAnsi="Times New Roman"/>
                <w:sz w:val="24"/>
                <w:szCs w:val="24"/>
              </w:rPr>
              <w:t>72 346,00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D960E0" w:rsidP="005D21EB">
            <w:pPr>
              <w:spacing w:after="0"/>
              <w:jc w:val="center"/>
            </w:pPr>
            <w:r w:rsidRPr="00C16312">
              <w:rPr>
                <w:rFonts w:ascii="Times New Roman" w:hAnsi="Times New Roman"/>
                <w:sz w:val="24"/>
                <w:szCs w:val="24"/>
              </w:rPr>
              <w:t>7</w:t>
            </w:r>
            <w:r w:rsidR="005D21EB" w:rsidRPr="00C16312">
              <w:rPr>
                <w:rFonts w:ascii="Times New Roman" w:hAnsi="Times New Roman"/>
                <w:sz w:val="24"/>
                <w:szCs w:val="24"/>
              </w:rPr>
              <w:t>9</w:t>
            </w:r>
            <w:r w:rsidRPr="00C16312">
              <w:rPr>
                <w:rFonts w:ascii="Times New Roman" w:hAnsi="Times New Roman"/>
                <w:sz w:val="24"/>
                <w:szCs w:val="24"/>
              </w:rPr>
              <w:t> 000,00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D960E0" w:rsidP="005D21EB">
            <w:pPr>
              <w:spacing w:after="0"/>
              <w:jc w:val="center"/>
            </w:pPr>
            <w:r w:rsidRPr="00C16312">
              <w:rPr>
                <w:rFonts w:ascii="Times New Roman" w:hAnsi="Times New Roman"/>
                <w:sz w:val="24"/>
                <w:szCs w:val="24"/>
              </w:rPr>
              <w:t>7</w:t>
            </w:r>
            <w:r w:rsidR="005D21EB" w:rsidRPr="00C16312">
              <w:rPr>
                <w:rFonts w:ascii="Times New Roman" w:hAnsi="Times New Roman"/>
                <w:sz w:val="24"/>
                <w:szCs w:val="24"/>
              </w:rPr>
              <w:t>9</w:t>
            </w:r>
            <w:r w:rsidRPr="00C16312">
              <w:rPr>
                <w:rFonts w:ascii="Times New Roman" w:hAnsi="Times New Roman"/>
                <w:sz w:val="24"/>
                <w:szCs w:val="24"/>
              </w:rPr>
              <w:t> 000,00</w:t>
            </w:r>
          </w:p>
        </w:tc>
        <w:tc>
          <w:tcPr>
            <w:tcW w:w="1361" w:type="dxa"/>
            <w:tcBorders>
              <w:left w:val="single" w:sz="4" w:space="0" w:color="auto"/>
              <w:bottom w:val="single" w:sz="4" w:space="0" w:color="auto"/>
              <w:right w:val="single" w:sz="4" w:space="0" w:color="auto"/>
            </w:tcBorders>
            <w:vAlign w:val="center"/>
          </w:tcPr>
          <w:p w:rsidR="00915F5F" w:rsidRPr="00C16312" w:rsidRDefault="00D960E0" w:rsidP="005D21EB">
            <w:pPr>
              <w:spacing w:after="0"/>
              <w:jc w:val="center"/>
            </w:pPr>
            <w:r w:rsidRPr="00C16312">
              <w:rPr>
                <w:rFonts w:ascii="Times New Roman" w:hAnsi="Times New Roman"/>
                <w:sz w:val="24"/>
                <w:szCs w:val="24"/>
              </w:rPr>
              <w:t>7</w:t>
            </w:r>
            <w:r w:rsidR="005D21EB" w:rsidRPr="00C16312">
              <w:rPr>
                <w:rFonts w:ascii="Times New Roman" w:hAnsi="Times New Roman"/>
                <w:sz w:val="24"/>
                <w:szCs w:val="24"/>
              </w:rPr>
              <w:t>9</w:t>
            </w:r>
            <w:r w:rsidRPr="00C16312">
              <w:rPr>
                <w:rFonts w:ascii="Times New Roman" w:hAnsi="Times New Roman"/>
                <w:sz w:val="24"/>
                <w:szCs w:val="24"/>
              </w:rPr>
              <w:t> 000,00</w:t>
            </w:r>
          </w:p>
        </w:tc>
      </w:tr>
      <w:tr w:rsidR="00915F5F" w:rsidRPr="00C16312" w:rsidTr="00933B17">
        <w:trPr>
          <w:trHeight w:val="283"/>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9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135"/>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r>
      <w:tr w:rsidR="002C747B"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3.</w:t>
            </w:r>
          </w:p>
        </w:tc>
        <w:tc>
          <w:tcPr>
            <w:tcW w:w="3525" w:type="dxa"/>
            <w:vMerge w:val="restart"/>
            <w:tcBorders>
              <w:top w:val="single" w:sz="4" w:space="0" w:color="auto"/>
              <w:left w:val="single" w:sz="4" w:space="0" w:color="auto"/>
              <w:right w:val="single" w:sz="4" w:space="0" w:color="auto"/>
            </w:tcBorders>
          </w:tcPr>
          <w:p w:rsidR="002C747B" w:rsidRPr="00C16312" w:rsidRDefault="002C747B" w:rsidP="00C11AF7">
            <w:pPr>
              <w:pStyle w:val="ConsPlusCell"/>
              <w:spacing w:line="240" w:lineRule="auto"/>
              <w:rPr>
                <w:rFonts w:ascii="Times New Roman" w:hAnsi="Times New Roman"/>
                <w:sz w:val="24"/>
                <w:szCs w:val="24"/>
              </w:rPr>
            </w:pPr>
            <w:r w:rsidRPr="00C16312">
              <w:rPr>
                <w:rFonts w:ascii="Times New Roman" w:hAnsi="Times New Roman"/>
                <w:sz w:val="24"/>
                <w:szCs w:val="24"/>
              </w:rPr>
              <w:t>Мероприятие 1.1</w:t>
            </w:r>
          </w:p>
          <w:p w:rsidR="002C747B" w:rsidRPr="00C16312" w:rsidRDefault="002C747B"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Предоставления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tc>
        <w:tc>
          <w:tcPr>
            <w:tcW w:w="3565"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center"/>
          </w:tcPr>
          <w:p w:rsidR="002C747B" w:rsidRPr="00C16312" w:rsidRDefault="002C747B" w:rsidP="002C747B">
            <w:pPr>
              <w:spacing w:after="0"/>
              <w:jc w:val="center"/>
              <w:rPr>
                <w:rFonts w:ascii="Times New Roman" w:hAnsi="Times New Roman"/>
                <w:sz w:val="24"/>
                <w:szCs w:val="24"/>
              </w:rPr>
            </w:pPr>
            <w:r w:rsidRPr="00C16312">
              <w:rPr>
                <w:rFonts w:ascii="Times New Roman" w:hAnsi="Times New Roman"/>
                <w:sz w:val="24"/>
                <w:szCs w:val="24"/>
              </w:rPr>
              <w:t>147 384,00</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2C747B">
            <w:pPr>
              <w:spacing w:after="0"/>
              <w:jc w:val="center"/>
              <w:rPr>
                <w:rFonts w:ascii="Times New Roman" w:hAnsi="Times New Roman"/>
                <w:sz w:val="24"/>
                <w:szCs w:val="24"/>
              </w:rPr>
            </w:pPr>
            <w:r w:rsidRPr="00C16312">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147 396,00</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147 396,00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E74B73" w:rsidRPr="00C16312" w:rsidTr="00933B17">
        <w:trPr>
          <w:trHeight w:val="400"/>
          <w:tblCellSpacing w:w="5" w:type="nil"/>
        </w:trPr>
        <w:tc>
          <w:tcPr>
            <w:tcW w:w="849" w:type="dxa"/>
            <w:gridSpan w:val="2"/>
            <w:vMerge/>
            <w:tcBorders>
              <w:left w:val="single" w:sz="4" w:space="0" w:color="auto"/>
              <w:right w:val="single" w:sz="4" w:space="0" w:color="auto"/>
            </w:tcBorders>
          </w:tcPr>
          <w:p w:rsidR="00E74B73" w:rsidRPr="00C16312" w:rsidRDefault="00E74B73"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E74B73" w:rsidRPr="00C16312" w:rsidRDefault="00E74B73"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E74B73" w:rsidRPr="00C16312" w:rsidRDefault="00E74B73"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E74B73" w:rsidRPr="00C16312" w:rsidRDefault="00E74B73" w:rsidP="00E74B73">
            <w:pPr>
              <w:spacing w:after="0"/>
              <w:jc w:val="center"/>
              <w:rPr>
                <w:rFonts w:ascii="Times New Roman" w:hAnsi="Times New Roman"/>
                <w:sz w:val="24"/>
                <w:szCs w:val="24"/>
              </w:rPr>
            </w:pPr>
            <w:r w:rsidRPr="00C16312">
              <w:rPr>
                <w:rFonts w:ascii="Times New Roman" w:hAnsi="Times New Roman"/>
                <w:sz w:val="24"/>
                <w:szCs w:val="24"/>
              </w:rPr>
              <w:t>147 384,00</w:t>
            </w:r>
          </w:p>
        </w:tc>
        <w:tc>
          <w:tcPr>
            <w:tcW w:w="1361" w:type="dxa"/>
            <w:tcBorders>
              <w:left w:val="single" w:sz="4" w:space="0" w:color="auto"/>
              <w:bottom w:val="single" w:sz="4" w:space="0" w:color="auto"/>
              <w:right w:val="single" w:sz="4" w:space="0" w:color="auto"/>
            </w:tcBorders>
            <w:vAlign w:val="center"/>
          </w:tcPr>
          <w:p w:rsidR="00E74B73" w:rsidRPr="00C16312" w:rsidRDefault="00E74B73" w:rsidP="00E74B73">
            <w:pPr>
              <w:spacing w:after="0"/>
              <w:jc w:val="center"/>
              <w:rPr>
                <w:rFonts w:ascii="Times New Roman" w:hAnsi="Times New Roman"/>
                <w:sz w:val="24"/>
                <w:szCs w:val="24"/>
              </w:rPr>
            </w:pPr>
            <w:r w:rsidRPr="00C16312">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E74B73" w:rsidRPr="00C16312" w:rsidRDefault="00E74B73" w:rsidP="00E74B73">
            <w:pPr>
              <w:spacing w:after="0"/>
              <w:jc w:val="center"/>
            </w:pPr>
            <w:r w:rsidRPr="00C16312">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E74B73" w:rsidRPr="00C16312" w:rsidRDefault="00E74B73" w:rsidP="00E74B73">
            <w:pPr>
              <w:spacing w:after="0"/>
              <w:jc w:val="center"/>
            </w:pPr>
            <w:r w:rsidRPr="00C16312">
              <w:rPr>
                <w:rFonts w:ascii="Times New Roman" w:hAnsi="Times New Roman"/>
                <w:sz w:val="24"/>
                <w:szCs w:val="24"/>
              </w:rPr>
              <w:t>147 396,00</w:t>
            </w:r>
          </w:p>
        </w:tc>
        <w:tc>
          <w:tcPr>
            <w:tcW w:w="1361" w:type="dxa"/>
            <w:tcBorders>
              <w:left w:val="single" w:sz="4" w:space="0" w:color="auto"/>
              <w:bottom w:val="single" w:sz="4" w:space="0" w:color="auto"/>
              <w:right w:val="single" w:sz="4" w:space="0" w:color="auto"/>
            </w:tcBorders>
            <w:vAlign w:val="center"/>
          </w:tcPr>
          <w:p w:rsidR="00E74B73" w:rsidRPr="00C16312" w:rsidRDefault="00E74B73" w:rsidP="00E74B73">
            <w:pPr>
              <w:spacing w:after="0"/>
              <w:jc w:val="center"/>
            </w:pPr>
            <w:r w:rsidRPr="00C16312">
              <w:rPr>
                <w:rFonts w:ascii="Times New Roman" w:hAnsi="Times New Roman"/>
                <w:sz w:val="24"/>
                <w:szCs w:val="24"/>
              </w:rPr>
              <w:t>147 396,00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135"/>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135"/>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279"/>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D960E0" w:rsidRPr="00C16312" w:rsidTr="00D960E0">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D960E0" w:rsidRPr="00C16312" w:rsidRDefault="00D960E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4.</w:t>
            </w:r>
          </w:p>
        </w:tc>
        <w:tc>
          <w:tcPr>
            <w:tcW w:w="3525" w:type="dxa"/>
            <w:vMerge w:val="restart"/>
            <w:tcBorders>
              <w:top w:val="single" w:sz="4" w:space="0" w:color="auto"/>
              <w:left w:val="single" w:sz="4" w:space="0" w:color="auto"/>
              <w:right w:val="single" w:sz="4" w:space="0" w:color="auto"/>
            </w:tcBorders>
          </w:tcPr>
          <w:p w:rsidR="00D960E0" w:rsidRPr="00C16312" w:rsidRDefault="00D960E0" w:rsidP="00C11AF7">
            <w:pPr>
              <w:pStyle w:val="ConsPlusCell"/>
              <w:spacing w:line="240" w:lineRule="auto"/>
              <w:rPr>
                <w:rFonts w:ascii="Times New Roman" w:hAnsi="Times New Roman"/>
                <w:sz w:val="24"/>
                <w:szCs w:val="24"/>
              </w:rPr>
            </w:pPr>
            <w:r w:rsidRPr="00C16312">
              <w:rPr>
                <w:rFonts w:ascii="Times New Roman" w:hAnsi="Times New Roman"/>
                <w:sz w:val="24"/>
                <w:szCs w:val="24"/>
              </w:rPr>
              <w:t>Мероприятие 1.2</w:t>
            </w:r>
          </w:p>
          <w:p w:rsidR="00D960E0" w:rsidRPr="00C16312" w:rsidRDefault="00D960E0" w:rsidP="00C11AF7">
            <w:pPr>
              <w:pStyle w:val="ConsPlusCell"/>
              <w:spacing w:line="240" w:lineRule="auto"/>
              <w:rPr>
                <w:rFonts w:ascii="Times New Roman" w:hAnsi="Times New Roman"/>
                <w:color w:val="000000"/>
                <w:sz w:val="24"/>
                <w:szCs w:val="24"/>
              </w:rPr>
            </w:pPr>
            <w:r w:rsidRPr="00C16312">
              <w:rPr>
                <w:rFonts w:ascii="Times New Roman" w:hAnsi="Times New Roman"/>
                <w:color w:val="000000"/>
                <w:sz w:val="24"/>
                <w:szCs w:val="24"/>
              </w:rPr>
              <w:t>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w:t>
            </w: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D960E0" w:rsidRPr="00C16312" w:rsidRDefault="00D960E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bottom"/>
          </w:tcPr>
          <w:p w:rsidR="00D960E0" w:rsidRPr="00C16312" w:rsidRDefault="002D5BB9">
            <w:pPr>
              <w:jc w:val="right"/>
              <w:rPr>
                <w:rFonts w:ascii="Times New Roman" w:hAnsi="Times New Roman"/>
                <w:color w:val="000000"/>
                <w:sz w:val="24"/>
                <w:szCs w:val="24"/>
              </w:rPr>
            </w:pPr>
            <w:r w:rsidRPr="00C16312">
              <w:rPr>
                <w:rFonts w:ascii="Times New Roman" w:hAnsi="Times New Roman"/>
                <w:color w:val="000000"/>
                <w:sz w:val="24"/>
                <w:szCs w:val="24"/>
              </w:rPr>
              <w:t>127 858,57</w:t>
            </w:r>
          </w:p>
        </w:tc>
        <w:tc>
          <w:tcPr>
            <w:tcW w:w="1361" w:type="dxa"/>
            <w:tcBorders>
              <w:left w:val="single" w:sz="4" w:space="0" w:color="auto"/>
              <w:bottom w:val="single" w:sz="4" w:space="0" w:color="auto"/>
              <w:right w:val="single" w:sz="4" w:space="0" w:color="auto"/>
            </w:tcBorders>
            <w:vAlign w:val="bottom"/>
          </w:tcPr>
          <w:p w:rsidR="00D960E0" w:rsidRPr="00C16312" w:rsidRDefault="00D960E0">
            <w:pPr>
              <w:jc w:val="right"/>
              <w:rPr>
                <w:rFonts w:ascii="Times New Roman" w:hAnsi="Times New Roman"/>
                <w:color w:val="000000"/>
                <w:sz w:val="24"/>
                <w:szCs w:val="24"/>
              </w:rPr>
            </w:pPr>
            <w:r w:rsidRPr="00C16312">
              <w:rPr>
                <w:rFonts w:ascii="Times New Roman" w:hAnsi="Times New Roman"/>
                <w:color w:val="000000"/>
                <w:sz w:val="24"/>
                <w:szCs w:val="24"/>
              </w:rPr>
              <w:t>120 746,00</w:t>
            </w:r>
          </w:p>
        </w:tc>
        <w:tc>
          <w:tcPr>
            <w:tcW w:w="1361" w:type="dxa"/>
            <w:tcBorders>
              <w:top w:val="single" w:sz="4" w:space="0" w:color="auto"/>
              <w:left w:val="single" w:sz="4" w:space="0" w:color="auto"/>
              <w:bottom w:val="single" w:sz="4" w:space="0" w:color="auto"/>
              <w:right w:val="single" w:sz="4" w:space="0" w:color="auto"/>
            </w:tcBorders>
          </w:tcPr>
          <w:p w:rsidR="00D960E0" w:rsidRPr="00C16312" w:rsidRDefault="00D960E0" w:rsidP="005D21EB">
            <w:r w:rsidRPr="00C16312">
              <w:rPr>
                <w:rFonts w:ascii="Times New Roman" w:hAnsi="Times New Roman"/>
                <w:color w:val="000000"/>
                <w:sz w:val="24"/>
                <w:szCs w:val="24"/>
              </w:rPr>
              <w:t>12</w:t>
            </w:r>
            <w:r w:rsidR="005D21EB" w:rsidRPr="00C16312">
              <w:rPr>
                <w:rFonts w:ascii="Times New Roman" w:hAnsi="Times New Roman"/>
                <w:color w:val="000000"/>
                <w:sz w:val="24"/>
                <w:szCs w:val="24"/>
              </w:rPr>
              <w:t>7</w:t>
            </w:r>
            <w:r w:rsidRPr="00C16312">
              <w:rPr>
                <w:rFonts w:ascii="Times New Roman" w:hAnsi="Times New Roman"/>
                <w:color w:val="000000"/>
                <w:sz w:val="24"/>
                <w:szCs w:val="24"/>
              </w:rPr>
              <w:t> 400,00</w:t>
            </w:r>
          </w:p>
        </w:tc>
        <w:tc>
          <w:tcPr>
            <w:tcW w:w="1361" w:type="dxa"/>
            <w:tcBorders>
              <w:top w:val="single" w:sz="4" w:space="0" w:color="auto"/>
              <w:left w:val="single" w:sz="4" w:space="0" w:color="auto"/>
              <w:bottom w:val="single" w:sz="4" w:space="0" w:color="auto"/>
              <w:right w:val="single" w:sz="4" w:space="0" w:color="auto"/>
            </w:tcBorders>
          </w:tcPr>
          <w:p w:rsidR="00D960E0" w:rsidRPr="00C16312" w:rsidRDefault="00D960E0" w:rsidP="005D21EB">
            <w:r w:rsidRPr="00C16312">
              <w:rPr>
                <w:rFonts w:ascii="Times New Roman" w:hAnsi="Times New Roman"/>
                <w:color w:val="000000"/>
                <w:sz w:val="24"/>
                <w:szCs w:val="24"/>
              </w:rPr>
              <w:t>12</w:t>
            </w:r>
            <w:r w:rsidR="005D21EB" w:rsidRPr="00C16312">
              <w:rPr>
                <w:rFonts w:ascii="Times New Roman" w:hAnsi="Times New Roman"/>
                <w:color w:val="000000"/>
                <w:sz w:val="24"/>
                <w:szCs w:val="24"/>
              </w:rPr>
              <w:t>7</w:t>
            </w:r>
            <w:r w:rsidRPr="00C16312">
              <w:rPr>
                <w:rFonts w:ascii="Times New Roman" w:hAnsi="Times New Roman"/>
                <w:color w:val="000000"/>
                <w:sz w:val="24"/>
                <w:szCs w:val="24"/>
              </w:rPr>
              <w:t> 400,00</w:t>
            </w:r>
          </w:p>
        </w:tc>
        <w:tc>
          <w:tcPr>
            <w:tcW w:w="1361" w:type="dxa"/>
            <w:tcBorders>
              <w:left w:val="single" w:sz="4" w:space="0" w:color="auto"/>
              <w:bottom w:val="single" w:sz="4" w:space="0" w:color="auto"/>
              <w:right w:val="single" w:sz="4" w:space="0" w:color="auto"/>
            </w:tcBorders>
          </w:tcPr>
          <w:p w:rsidR="00D960E0" w:rsidRPr="00C16312" w:rsidRDefault="00D960E0" w:rsidP="005D21EB">
            <w:r w:rsidRPr="00C16312">
              <w:rPr>
                <w:rFonts w:ascii="Times New Roman" w:hAnsi="Times New Roman"/>
                <w:color w:val="000000"/>
                <w:sz w:val="24"/>
                <w:szCs w:val="24"/>
              </w:rPr>
              <w:t>12</w:t>
            </w:r>
            <w:r w:rsidR="005D21EB" w:rsidRPr="00C16312">
              <w:rPr>
                <w:rFonts w:ascii="Times New Roman" w:hAnsi="Times New Roman"/>
                <w:color w:val="000000"/>
                <w:sz w:val="24"/>
                <w:szCs w:val="24"/>
              </w:rPr>
              <w:t>7</w:t>
            </w:r>
            <w:r w:rsidRPr="00C16312">
              <w:rPr>
                <w:rFonts w:ascii="Times New Roman" w:hAnsi="Times New Roman"/>
                <w:color w:val="000000"/>
                <w:sz w:val="24"/>
                <w:szCs w:val="24"/>
              </w:rPr>
              <w:t> 400,00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5D21EB" w:rsidRPr="00C16312" w:rsidTr="00933B17">
        <w:trPr>
          <w:trHeight w:val="400"/>
          <w:tblCellSpacing w:w="5" w:type="nil"/>
        </w:trPr>
        <w:tc>
          <w:tcPr>
            <w:tcW w:w="849" w:type="dxa"/>
            <w:gridSpan w:val="2"/>
            <w:vMerge/>
            <w:tcBorders>
              <w:left w:val="single" w:sz="4" w:space="0" w:color="auto"/>
              <w:right w:val="single" w:sz="4" w:space="0" w:color="auto"/>
            </w:tcBorders>
          </w:tcPr>
          <w:p w:rsidR="005D21EB" w:rsidRPr="00C16312" w:rsidRDefault="005D21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5D21EB" w:rsidRPr="00C16312" w:rsidRDefault="005D21EB" w:rsidP="00C11AF7">
            <w:pPr>
              <w:pStyle w:val="ConsPlusCell"/>
              <w:spacing w:line="240" w:lineRule="auto"/>
              <w:rPr>
                <w:rFonts w:ascii="Times New Roman" w:hAnsi="Times New Roman"/>
                <w:sz w:val="24"/>
                <w:szCs w:val="24"/>
              </w:rPr>
            </w:pPr>
          </w:p>
        </w:tc>
        <w:tc>
          <w:tcPr>
            <w:tcW w:w="3565" w:type="dxa"/>
            <w:tcBorders>
              <w:left w:val="single" w:sz="4" w:space="0" w:color="auto"/>
              <w:bottom w:val="single" w:sz="4" w:space="0" w:color="auto"/>
              <w:right w:val="single" w:sz="4" w:space="0" w:color="auto"/>
            </w:tcBorders>
          </w:tcPr>
          <w:p w:rsidR="005D21EB" w:rsidRPr="00C16312" w:rsidRDefault="005D21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5D21EB" w:rsidRPr="00C16312" w:rsidRDefault="005D21EB" w:rsidP="005C18DB">
            <w:pPr>
              <w:spacing w:after="0"/>
              <w:jc w:val="center"/>
            </w:pPr>
            <w:r w:rsidRPr="00C16312">
              <w:rPr>
                <w:rFonts w:ascii="Times New Roman" w:hAnsi="Times New Roman"/>
                <w:sz w:val="24"/>
                <w:szCs w:val="24"/>
              </w:rPr>
              <w:t>79 458,57</w:t>
            </w:r>
          </w:p>
        </w:tc>
        <w:tc>
          <w:tcPr>
            <w:tcW w:w="1361" w:type="dxa"/>
            <w:tcBorders>
              <w:left w:val="single" w:sz="4" w:space="0" w:color="auto"/>
              <w:bottom w:val="single" w:sz="4" w:space="0" w:color="auto"/>
              <w:right w:val="single" w:sz="4" w:space="0" w:color="auto"/>
            </w:tcBorders>
            <w:vAlign w:val="center"/>
          </w:tcPr>
          <w:p w:rsidR="005D21EB" w:rsidRPr="00C16312" w:rsidRDefault="005D21EB" w:rsidP="005C18DB">
            <w:pPr>
              <w:spacing w:after="0"/>
              <w:jc w:val="center"/>
            </w:pPr>
            <w:r w:rsidRPr="00C16312">
              <w:rPr>
                <w:rFonts w:ascii="Times New Roman" w:hAnsi="Times New Roman"/>
                <w:sz w:val="24"/>
                <w:szCs w:val="24"/>
              </w:rPr>
              <w:t>72 346,00</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5C18DB">
            <w:pPr>
              <w:spacing w:after="0"/>
              <w:jc w:val="center"/>
            </w:pPr>
            <w:r w:rsidRPr="00C16312">
              <w:rPr>
                <w:rFonts w:ascii="Times New Roman" w:hAnsi="Times New Roman"/>
                <w:sz w:val="24"/>
                <w:szCs w:val="24"/>
              </w:rPr>
              <w:t>79 000,00</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5C18DB">
            <w:pPr>
              <w:spacing w:after="0"/>
              <w:jc w:val="center"/>
            </w:pPr>
            <w:r w:rsidRPr="00C16312">
              <w:rPr>
                <w:rFonts w:ascii="Times New Roman" w:hAnsi="Times New Roman"/>
                <w:sz w:val="24"/>
                <w:szCs w:val="24"/>
              </w:rPr>
              <w:t>79 000,00</w:t>
            </w:r>
          </w:p>
        </w:tc>
        <w:tc>
          <w:tcPr>
            <w:tcW w:w="1361" w:type="dxa"/>
            <w:tcBorders>
              <w:left w:val="single" w:sz="4" w:space="0" w:color="auto"/>
              <w:bottom w:val="single" w:sz="4" w:space="0" w:color="auto"/>
              <w:right w:val="single" w:sz="4" w:space="0" w:color="auto"/>
            </w:tcBorders>
            <w:vAlign w:val="center"/>
          </w:tcPr>
          <w:p w:rsidR="005D21EB" w:rsidRPr="00C16312" w:rsidRDefault="005D21EB" w:rsidP="005C18DB">
            <w:pPr>
              <w:spacing w:after="0"/>
              <w:jc w:val="center"/>
            </w:pPr>
            <w:r w:rsidRPr="00C16312">
              <w:rPr>
                <w:rFonts w:ascii="Times New Roman" w:hAnsi="Times New Roman"/>
                <w:sz w:val="24"/>
                <w:szCs w:val="24"/>
              </w:rPr>
              <w:t>79 000,00</w:t>
            </w:r>
          </w:p>
        </w:tc>
      </w:tr>
      <w:tr w:rsidR="00915F5F" w:rsidRPr="00C16312" w:rsidTr="00933B17">
        <w:trPr>
          <w:trHeight w:val="72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340"/>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r>
      <w:tr w:rsidR="0035663E" w:rsidRPr="00C16312" w:rsidTr="0035663E">
        <w:trPr>
          <w:trHeight w:val="340"/>
          <w:tblCellSpacing w:w="5" w:type="nil"/>
        </w:trPr>
        <w:tc>
          <w:tcPr>
            <w:tcW w:w="849" w:type="dxa"/>
            <w:gridSpan w:val="2"/>
            <w:vMerge w:val="restart"/>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val="restart"/>
            <w:tcBorders>
              <w:left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sz w:val="24"/>
                <w:szCs w:val="24"/>
              </w:rPr>
            </w:pPr>
            <w:r w:rsidRPr="00C16312">
              <w:rPr>
                <w:rFonts w:ascii="Times New Roman" w:hAnsi="Times New Roman"/>
                <w:sz w:val="24"/>
                <w:szCs w:val="24"/>
              </w:rPr>
              <w:t>Мероприятие 1.3</w:t>
            </w:r>
          </w:p>
          <w:p w:rsidR="0035663E" w:rsidRPr="00C16312" w:rsidRDefault="0035663E" w:rsidP="0035663E">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 xml:space="preserve">Модернизация системы образования: </w:t>
            </w:r>
            <w:r w:rsidRPr="00C16312">
              <w:rPr>
                <w:rFonts w:ascii="Times New Roman" w:hAnsi="Times New Roman"/>
                <w:sz w:val="24"/>
                <w:szCs w:val="24"/>
              </w:rPr>
              <w:t>развитие и обновление материально – технической базы образовательных учреждений</w:t>
            </w:r>
          </w:p>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933B17">
        <w:trPr>
          <w:trHeight w:val="340"/>
          <w:tblCellSpacing w:w="5" w:type="nil"/>
        </w:trPr>
        <w:tc>
          <w:tcPr>
            <w:tcW w:w="849" w:type="dxa"/>
            <w:gridSpan w:val="2"/>
            <w:vMerge/>
            <w:tcBorders>
              <w:left w:val="single" w:sz="4" w:space="0" w:color="auto"/>
              <w:bottom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5D21EB" w:rsidRPr="00C16312" w:rsidTr="005D21EB">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5D21EB" w:rsidRPr="00C16312" w:rsidRDefault="005D21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5.</w:t>
            </w:r>
          </w:p>
        </w:tc>
        <w:tc>
          <w:tcPr>
            <w:tcW w:w="3525" w:type="dxa"/>
            <w:vMerge w:val="restart"/>
            <w:tcBorders>
              <w:top w:val="single" w:sz="4" w:space="0" w:color="auto"/>
              <w:left w:val="single" w:sz="4" w:space="0" w:color="auto"/>
              <w:right w:val="single" w:sz="4" w:space="0" w:color="auto"/>
            </w:tcBorders>
          </w:tcPr>
          <w:p w:rsidR="005D21EB" w:rsidRPr="00C16312" w:rsidRDefault="005D21EB"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2</w:t>
            </w:r>
          </w:p>
          <w:p w:rsidR="005D21EB" w:rsidRPr="00C16312" w:rsidRDefault="005D21EB"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системы общего образования» на 2015-2019 годы</w:t>
            </w:r>
          </w:p>
        </w:tc>
        <w:tc>
          <w:tcPr>
            <w:tcW w:w="3565"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456DD9">
            <w:pPr>
              <w:spacing w:after="0" w:line="240" w:lineRule="auto"/>
              <w:jc w:val="center"/>
            </w:pPr>
            <w:r w:rsidRPr="00C16312">
              <w:rPr>
                <w:rFonts w:ascii="Times New Roman" w:hAnsi="Times New Roman"/>
                <w:sz w:val="24"/>
                <w:szCs w:val="24"/>
              </w:rPr>
              <w:t>246 790,69</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6C1141" w:rsidP="005D21EB">
            <w:pPr>
              <w:spacing w:after="0" w:line="240" w:lineRule="auto"/>
              <w:jc w:val="center"/>
            </w:pPr>
            <w:r w:rsidRPr="00C16312">
              <w:rPr>
                <w:rFonts w:ascii="Times New Roman" w:hAnsi="Times New Roman"/>
                <w:sz w:val="24"/>
                <w:szCs w:val="24"/>
              </w:rPr>
              <w:t>238 112,00</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7E76FD">
            <w:pPr>
              <w:spacing w:after="0" w:line="240" w:lineRule="auto"/>
              <w:jc w:val="center"/>
              <w:rPr>
                <w:rFonts w:ascii="Times New Roman" w:hAnsi="Times New Roman"/>
                <w:sz w:val="24"/>
                <w:szCs w:val="24"/>
              </w:rPr>
            </w:pPr>
            <w:r w:rsidRPr="00C16312">
              <w:rPr>
                <w:rFonts w:ascii="Times New Roman" w:hAnsi="Times New Roman"/>
                <w:sz w:val="24"/>
                <w:szCs w:val="24"/>
              </w:rPr>
              <w:t xml:space="preserve">242 </w:t>
            </w:r>
            <w:r w:rsidR="007E76FD" w:rsidRPr="00C16312">
              <w:rPr>
                <w:rFonts w:ascii="Times New Roman" w:hAnsi="Times New Roman"/>
                <w:sz w:val="24"/>
                <w:szCs w:val="24"/>
              </w:rPr>
              <w:t>6</w:t>
            </w:r>
            <w:r w:rsidRPr="00C16312">
              <w:rPr>
                <w:rFonts w:ascii="Times New Roman" w:hAnsi="Times New Roman"/>
                <w:sz w:val="24"/>
                <w:szCs w:val="24"/>
              </w:rPr>
              <w:t>02,00</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7E76FD">
            <w:pPr>
              <w:spacing w:after="0"/>
              <w:jc w:val="center"/>
            </w:pPr>
            <w:r w:rsidRPr="00C16312">
              <w:rPr>
                <w:rFonts w:ascii="Times New Roman" w:hAnsi="Times New Roman"/>
                <w:sz w:val="24"/>
                <w:szCs w:val="24"/>
              </w:rPr>
              <w:t xml:space="preserve">242 </w:t>
            </w:r>
            <w:r w:rsidR="007E76FD" w:rsidRPr="00C16312">
              <w:rPr>
                <w:rFonts w:ascii="Times New Roman" w:hAnsi="Times New Roman"/>
                <w:sz w:val="24"/>
                <w:szCs w:val="24"/>
              </w:rPr>
              <w:t>6</w:t>
            </w:r>
            <w:r w:rsidRPr="00C16312">
              <w:rPr>
                <w:rFonts w:ascii="Times New Roman" w:hAnsi="Times New Roman"/>
                <w:sz w:val="24"/>
                <w:szCs w:val="24"/>
              </w:rPr>
              <w:t>02,00</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7E76FD">
            <w:pPr>
              <w:spacing w:after="0"/>
              <w:jc w:val="center"/>
            </w:pPr>
            <w:r w:rsidRPr="00C16312">
              <w:rPr>
                <w:rFonts w:ascii="Times New Roman" w:hAnsi="Times New Roman"/>
                <w:sz w:val="24"/>
                <w:szCs w:val="24"/>
              </w:rPr>
              <w:t xml:space="preserve">242 </w:t>
            </w:r>
            <w:r w:rsidR="007E76FD" w:rsidRPr="00C16312">
              <w:rPr>
                <w:rFonts w:ascii="Times New Roman" w:hAnsi="Times New Roman"/>
                <w:sz w:val="24"/>
                <w:szCs w:val="24"/>
              </w:rPr>
              <w:t>6</w:t>
            </w:r>
            <w:r w:rsidRPr="00C16312">
              <w:rPr>
                <w:rFonts w:ascii="Times New Roman" w:hAnsi="Times New Roman"/>
                <w:sz w:val="24"/>
                <w:szCs w:val="24"/>
              </w:rPr>
              <w:t>02,00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BC76F5" w:rsidRPr="00C16312" w:rsidTr="00933B17">
        <w:trPr>
          <w:trHeight w:val="400"/>
          <w:tblCellSpacing w:w="5" w:type="nil"/>
        </w:trPr>
        <w:tc>
          <w:tcPr>
            <w:tcW w:w="849" w:type="dxa"/>
            <w:gridSpan w:val="2"/>
            <w:vMerge/>
            <w:tcBorders>
              <w:left w:val="single" w:sz="4" w:space="0" w:color="auto"/>
              <w:right w:val="single" w:sz="4" w:space="0" w:color="auto"/>
            </w:tcBorders>
          </w:tcPr>
          <w:p w:rsidR="00BC76F5" w:rsidRPr="00C16312" w:rsidRDefault="00BC76F5"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BC76F5" w:rsidRPr="00C16312" w:rsidRDefault="00BC76F5"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BC76F5" w:rsidRPr="00C16312" w:rsidRDefault="00BC76F5"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BC76F5" w:rsidRPr="00C16312" w:rsidRDefault="00BC76F5" w:rsidP="005C18DB">
            <w:pPr>
              <w:spacing w:after="0" w:line="240" w:lineRule="auto"/>
              <w:jc w:val="center"/>
              <w:rPr>
                <w:rFonts w:ascii="Times New Roman" w:hAnsi="Times New Roman"/>
                <w:sz w:val="24"/>
                <w:szCs w:val="24"/>
              </w:rPr>
            </w:pPr>
            <w:r w:rsidRPr="00C16312">
              <w:rPr>
                <w:rFonts w:ascii="Times New Roman" w:hAnsi="Times New Roman"/>
                <w:sz w:val="24"/>
                <w:szCs w:val="24"/>
              </w:rPr>
              <w:t>188 977,00</w:t>
            </w:r>
          </w:p>
        </w:tc>
        <w:tc>
          <w:tcPr>
            <w:tcW w:w="1361" w:type="dxa"/>
            <w:tcBorders>
              <w:left w:val="single" w:sz="4" w:space="0" w:color="auto"/>
              <w:bottom w:val="single" w:sz="4" w:space="0" w:color="auto"/>
              <w:right w:val="single" w:sz="4" w:space="0" w:color="auto"/>
            </w:tcBorders>
            <w:vAlign w:val="center"/>
          </w:tcPr>
          <w:p w:rsidR="00BC76F5" w:rsidRPr="00C16312" w:rsidRDefault="00BC76F5" w:rsidP="005C18DB">
            <w:pPr>
              <w:spacing w:after="0" w:line="240" w:lineRule="auto"/>
              <w:jc w:val="center"/>
              <w:rPr>
                <w:rFonts w:ascii="Times New Roman" w:hAnsi="Times New Roman"/>
                <w:sz w:val="24"/>
                <w:szCs w:val="24"/>
              </w:rPr>
            </w:pPr>
            <w:r w:rsidRPr="00C16312">
              <w:rPr>
                <w:rFonts w:ascii="Times New Roman" w:hAnsi="Times New Roman"/>
                <w:sz w:val="24"/>
                <w:szCs w:val="24"/>
              </w:rPr>
              <w:t>185 209,00</w:t>
            </w:r>
          </w:p>
        </w:tc>
        <w:tc>
          <w:tcPr>
            <w:tcW w:w="1361" w:type="dxa"/>
            <w:tcBorders>
              <w:top w:val="single" w:sz="4" w:space="0" w:color="auto"/>
              <w:left w:val="single" w:sz="4" w:space="0" w:color="auto"/>
              <w:bottom w:val="single" w:sz="4" w:space="0" w:color="auto"/>
              <w:right w:val="single" w:sz="4" w:space="0" w:color="auto"/>
            </w:tcBorders>
            <w:vAlign w:val="center"/>
          </w:tcPr>
          <w:p w:rsidR="00BC76F5" w:rsidRPr="00C16312" w:rsidRDefault="00BC76F5" w:rsidP="005C18DB">
            <w:pPr>
              <w:spacing w:after="0"/>
              <w:jc w:val="center"/>
            </w:pPr>
            <w:r w:rsidRPr="00C16312">
              <w:rPr>
                <w:rFonts w:ascii="Times New Roman" w:hAnsi="Times New Roman"/>
                <w:sz w:val="24"/>
                <w:szCs w:val="24"/>
              </w:rPr>
              <w:t>185 209,00</w:t>
            </w:r>
          </w:p>
        </w:tc>
        <w:tc>
          <w:tcPr>
            <w:tcW w:w="1361" w:type="dxa"/>
            <w:tcBorders>
              <w:top w:val="single" w:sz="4" w:space="0" w:color="auto"/>
              <w:left w:val="single" w:sz="4" w:space="0" w:color="auto"/>
              <w:bottom w:val="single" w:sz="4" w:space="0" w:color="auto"/>
              <w:right w:val="single" w:sz="4" w:space="0" w:color="auto"/>
            </w:tcBorders>
            <w:vAlign w:val="center"/>
          </w:tcPr>
          <w:p w:rsidR="00BC76F5" w:rsidRPr="00C16312" w:rsidRDefault="00BC76F5" w:rsidP="005C18DB">
            <w:pPr>
              <w:spacing w:after="0"/>
              <w:jc w:val="center"/>
            </w:pPr>
            <w:r w:rsidRPr="00C16312">
              <w:rPr>
                <w:rFonts w:ascii="Times New Roman" w:hAnsi="Times New Roman"/>
                <w:sz w:val="24"/>
                <w:szCs w:val="24"/>
              </w:rPr>
              <w:t>185 209,00</w:t>
            </w:r>
          </w:p>
        </w:tc>
        <w:tc>
          <w:tcPr>
            <w:tcW w:w="1361" w:type="dxa"/>
            <w:tcBorders>
              <w:left w:val="single" w:sz="4" w:space="0" w:color="auto"/>
              <w:bottom w:val="single" w:sz="4" w:space="0" w:color="auto"/>
              <w:right w:val="single" w:sz="4" w:space="0" w:color="auto"/>
            </w:tcBorders>
            <w:vAlign w:val="center"/>
          </w:tcPr>
          <w:p w:rsidR="00BC76F5" w:rsidRPr="00C16312" w:rsidRDefault="00BC76F5" w:rsidP="005C18DB">
            <w:pPr>
              <w:spacing w:after="0"/>
              <w:jc w:val="center"/>
            </w:pPr>
            <w:r w:rsidRPr="00C16312">
              <w:rPr>
                <w:rFonts w:ascii="Times New Roman" w:hAnsi="Times New Roman"/>
                <w:sz w:val="24"/>
                <w:szCs w:val="24"/>
              </w:rPr>
              <w:t>185 209,00</w:t>
            </w:r>
          </w:p>
        </w:tc>
      </w:tr>
      <w:tr w:rsidR="00F95E44" w:rsidRPr="00C16312" w:rsidTr="00F95E44">
        <w:trPr>
          <w:trHeight w:val="251"/>
          <w:tblCellSpacing w:w="5" w:type="nil"/>
        </w:trPr>
        <w:tc>
          <w:tcPr>
            <w:tcW w:w="849" w:type="dxa"/>
            <w:gridSpan w:val="2"/>
            <w:vMerge/>
            <w:tcBorders>
              <w:left w:val="single" w:sz="4" w:space="0" w:color="auto"/>
              <w:right w:val="single" w:sz="4" w:space="0" w:color="auto"/>
            </w:tcBorders>
          </w:tcPr>
          <w:p w:rsidR="00F95E44" w:rsidRPr="00C16312" w:rsidRDefault="00F95E4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F95E44" w:rsidRPr="00C16312" w:rsidRDefault="00F95E4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F95E44" w:rsidRPr="00C16312" w:rsidRDefault="00F95E4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F95E44" w:rsidRPr="00C16312" w:rsidRDefault="00702AEB" w:rsidP="00456DD9">
            <w:pPr>
              <w:spacing w:after="0" w:line="240" w:lineRule="auto"/>
              <w:jc w:val="center"/>
            </w:pPr>
            <w:r w:rsidRPr="00C16312">
              <w:rPr>
                <w:rFonts w:ascii="Times New Roman" w:hAnsi="Times New Roman"/>
                <w:sz w:val="24"/>
                <w:szCs w:val="24"/>
              </w:rPr>
              <w:t>57 813,69</w:t>
            </w:r>
          </w:p>
        </w:tc>
        <w:tc>
          <w:tcPr>
            <w:tcW w:w="1361" w:type="dxa"/>
            <w:tcBorders>
              <w:left w:val="single" w:sz="4" w:space="0" w:color="auto"/>
              <w:bottom w:val="single" w:sz="4" w:space="0" w:color="auto"/>
              <w:right w:val="single" w:sz="4" w:space="0" w:color="auto"/>
            </w:tcBorders>
            <w:vAlign w:val="center"/>
          </w:tcPr>
          <w:p w:rsidR="00F95E44" w:rsidRPr="00C16312" w:rsidRDefault="00F95E44" w:rsidP="008D662C">
            <w:pPr>
              <w:spacing w:after="0"/>
              <w:jc w:val="center"/>
            </w:pPr>
            <w:r w:rsidRPr="00C16312">
              <w:rPr>
                <w:rFonts w:ascii="Times New Roman" w:hAnsi="Times New Roman"/>
                <w:sz w:val="24"/>
                <w:szCs w:val="24"/>
              </w:rPr>
              <w:t>5</w:t>
            </w:r>
            <w:r w:rsidR="008D662C" w:rsidRPr="00C16312">
              <w:rPr>
                <w:rFonts w:ascii="Times New Roman" w:hAnsi="Times New Roman"/>
                <w:sz w:val="24"/>
                <w:szCs w:val="24"/>
              </w:rPr>
              <w:t>2</w:t>
            </w:r>
            <w:r w:rsidRPr="00C16312">
              <w:rPr>
                <w:rFonts w:ascii="Times New Roman" w:hAnsi="Times New Roman"/>
                <w:sz w:val="24"/>
                <w:szCs w:val="24"/>
              </w:rPr>
              <w:t xml:space="preserve"> </w:t>
            </w:r>
            <w:r w:rsidR="008D662C" w:rsidRPr="00C16312">
              <w:rPr>
                <w:rFonts w:ascii="Times New Roman" w:hAnsi="Times New Roman"/>
                <w:sz w:val="24"/>
                <w:szCs w:val="24"/>
              </w:rPr>
              <w:t>90</w:t>
            </w:r>
            <w:r w:rsidRPr="00C16312">
              <w:rPr>
                <w:rFonts w:ascii="Times New Roman" w:hAnsi="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vAlign w:val="center"/>
          </w:tcPr>
          <w:p w:rsidR="00F95E44" w:rsidRPr="00C16312" w:rsidRDefault="008D662C" w:rsidP="00456DD9">
            <w:pPr>
              <w:spacing w:after="0"/>
              <w:jc w:val="center"/>
            </w:pPr>
            <w:r w:rsidRPr="00C16312">
              <w:rPr>
                <w:rFonts w:ascii="Times New Roman" w:hAnsi="Times New Roman"/>
                <w:sz w:val="24"/>
                <w:szCs w:val="24"/>
              </w:rPr>
              <w:t>57 393</w:t>
            </w:r>
            <w:r w:rsidR="00F95E44"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F95E44" w:rsidRPr="00C16312" w:rsidRDefault="008D662C" w:rsidP="00F95E44">
            <w:pPr>
              <w:spacing w:after="0"/>
              <w:jc w:val="center"/>
            </w:pPr>
            <w:r w:rsidRPr="00C16312">
              <w:rPr>
                <w:rFonts w:ascii="Times New Roman" w:hAnsi="Times New Roman"/>
                <w:sz w:val="24"/>
                <w:szCs w:val="24"/>
              </w:rPr>
              <w:t>57 393</w:t>
            </w:r>
            <w:r w:rsidR="00F95E44" w:rsidRPr="00C16312">
              <w:rPr>
                <w:rFonts w:ascii="Times New Roman" w:hAnsi="Times New Roman"/>
                <w:sz w:val="24"/>
                <w:szCs w:val="24"/>
              </w:rPr>
              <w:t>,00</w:t>
            </w:r>
          </w:p>
        </w:tc>
        <w:tc>
          <w:tcPr>
            <w:tcW w:w="1361" w:type="dxa"/>
            <w:tcBorders>
              <w:left w:val="single" w:sz="4" w:space="0" w:color="auto"/>
              <w:bottom w:val="single" w:sz="4" w:space="0" w:color="auto"/>
              <w:right w:val="single" w:sz="4" w:space="0" w:color="auto"/>
            </w:tcBorders>
            <w:vAlign w:val="center"/>
          </w:tcPr>
          <w:p w:rsidR="00F95E44" w:rsidRPr="00C16312" w:rsidRDefault="008D662C" w:rsidP="00F95E44">
            <w:pPr>
              <w:spacing w:after="0"/>
              <w:jc w:val="center"/>
            </w:pPr>
            <w:r w:rsidRPr="00C16312">
              <w:rPr>
                <w:rFonts w:ascii="Times New Roman" w:hAnsi="Times New Roman"/>
                <w:sz w:val="24"/>
                <w:szCs w:val="24"/>
              </w:rPr>
              <w:t>57 393</w:t>
            </w:r>
            <w:r w:rsidR="00F95E44" w:rsidRPr="00C16312">
              <w:rPr>
                <w:rFonts w:ascii="Times New Roman" w:hAnsi="Times New Roman"/>
                <w:sz w:val="24"/>
                <w:szCs w:val="24"/>
              </w:rPr>
              <w:t>,00</w:t>
            </w:r>
          </w:p>
        </w:tc>
      </w:tr>
      <w:tr w:rsidR="00915F5F" w:rsidRPr="00C16312" w:rsidTr="00933B17">
        <w:trPr>
          <w:trHeight w:val="317"/>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E74B73" w:rsidRPr="00C16312" w:rsidTr="00E74B73">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E74B73" w:rsidRPr="00C16312" w:rsidRDefault="00E74B73"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6.</w:t>
            </w:r>
          </w:p>
        </w:tc>
        <w:tc>
          <w:tcPr>
            <w:tcW w:w="3525" w:type="dxa"/>
            <w:vMerge w:val="restart"/>
            <w:tcBorders>
              <w:top w:val="single" w:sz="4" w:space="0" w:color="auto"/>
              <w:left w:val="single" w:sz="4" w:space="0" w:color="auto"/>
              <w:right w:val="single" w:sz="4" w:space="0" w:color="auto"/>
            </w:tcBorders>
          </w:tcPr>
          <w:p w:rsidR="00E74B73" w:rsidRPr="00C16312" w:rsidRDefault="00E74B73"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2.1</w:t>
            </w:r>
          </w:p>
          <w:p w:rsidR="00E74B73" w:rsidRPr="00C16312" w:rsidRDefault="00E74B73"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 xml:space="preserve">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 </w:t>
            </w:r>
          </w:p>
        </w:tc>
        <w:tc>
          <w:tcPr>
            <w:tcW w:w="3565" w:type="dxa"/>
            <w:tcBorders>
              <w:left w:val="single" w:sz="4" w:space="0" w:color="auto"/>
              <w:bottom w:val="single" w:sz="4" w:space="0" w:color="auto"/>
              <w:right w:val="single" w:sz="4" w:space="0" w:color="auto"/>
            </w:tcBorders>
            <w:vAlign w:val="center"/>
          </w:tcPr>
          <w:p w:rsidR="00E74B73" w:rsidRPr="00C16312" w:rsidRDefault="00E74B73"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center"/>
          </w:tcPr>
          <w:p w:rsidR="00E74B73" w:rsidRPr="00C16312" w:rsidRDefault="00E74B73" w:rsidP="005C18DB">
            <w:pPr>
              <w:spacing w:after="0" w:line="240" w:lineRule="auto"/>
              <w:jc w:val="center"/>
            </w:pPr>
            <w:r w:rsidRPr="00C16312">
              <w:rPr>
                <w:rFonts w:ascii="Times New Roman" w:hAnsi="Times New Roman"/>
                <w:sz w:val="24"/>
                <w:szCs w:val="24"/>
              </w:rPr>
              <w:t>240 426,00</w:t>
            </w:r>
          </w:p>
        </w:tc>
        <w:tc>
          <w:tcPr>
            <w:tcW w:w="1361" w:type="dxa"/>
            <w:tcBorders>
              <w:left w:val="single" w:sz="4" w:space="0" w:color="auto"/>
              <w:bottom w:val="single" w:sz="4" w:space="0" w:color="auto"/>
              <w:right w:val="single" w:sz="4" w:space="0" w:color="auto"/>
            </w:tcBorders>
            <w:vAlign w:val="center"/>
          </w:tcPr>
          <w:p w:rsidR="00E74B73" w:rsidRPr="00C16312" w:rsidRDefault="001B4B54" w:rsidP="005C18DB">
            <w:pPr>
              <w:spacing w:after="0" w:line="240" w:lineRule="auto"/>
              <w:jc w:val="center"/>
            </w:pPr>
            <w:r>
              <w:rPr>
                <w:rFonts w:ascii="Times New Roman" w:hAnsi="Times New Roman"/>
                <w:sz w:val="24"/>
                <w:szCs w:val="24"/>
              </w:rPr>
              <w:t>225 110,16</w:t>
            </w:r>
          </w:p>
        </w:tc>
        <w:tc>
          <w:tcPr>
            <w:tcW w:w="1361" w:type="dxa"/>
            <w:tcBorders>
              <w:top w:val="single" w:sz="4" w:space="0" w:color="auto"/>
              <w:left w:val="single" w:sz="4" w:space="0" w:color="auto"/>
              <w:bottom w:val="single" w:sz="4" w:space="0" w:color="auto"/>
              <w:right w:val="single" w:sz="4" w:space="0" w:color="auto"/>
            </w:tcBorders>
            <w:vAlign w:val="center"/>
          </w:tcPr>
          <w:p w:rsidR="00E74B73" w:rsidRPr="00C16312" w:rsidRDefault="00E74B73" w:rsidP="005C18DB">
            <w:pPr>
              <w:spacing w:after="0" w:line="240" w:lineRule="auto"/>
              <w:jc w:val="center"/>
              <w:rPr>
                <w:rFonts w:ascii="Times New Roman" w:hAnsi="Times New Roman"/>
                <w:sz w:val="24"/>
                <w:szCs w:val="24"/>
              </w:rPr>
            </w:pPr>
            <w:r w:rsidRPr="00C16312">
              <w:rPr>
                <w:rFonts w:ascii="Times New Roman" w:hAnsi="Times New Roman"/>
                <w:sz w:val="24"/>
                <w:szCs w:val="24"/>
              </w:rPr>
              <w:t>235 240,00</w:t>
            </w:r>
          </w:p>
        </w:tc>
        <w:tc>
          <w:tcPr>
            <w:tcW w:w="1361" w:type="dxa"/>
            <w:tcBorders>
              <w:top w:val="single" w:sz="4" w:space="0" w:color="auto"/>
              <w:left w:val="single" w:sz="4" w:space="0" w:color="auto"/>
              <w:bottom w:val="single" w:sz="4" w:space="0" w:color="auto"/>
              <w:right w:val="single" w:sz="4" w:space="0" w:color="auto"/>
            </w:tcBorders>
            <w:vAlign w:val="center"/>
          </w:tcPr>
          <w:p w:rsidR="00E74B73" w:rsidRPr="00C16312" w:rsidRDefault="00E74B73" w:rsidP="00E74B73">
            <w:pPr>
              <w:spacing w:after="0"/>
              <w:jc w:val="center"/>
            </w:pPr>
            <w:r w:rsidRPr="00C16312">
              <w:rPr>
                <w:rFonts w:ascii="Times New Roman" w:hAnsi="Times New Roman"/>
                <w:sz w:val="24"/>
                <w:szCs w:val="24"/>
              </w:rPr>
              <w:t>235 240,00</w:t>
            </w:r>
          </w:p>
        </w:tc>
        <w:tc>
          <w:tcPr>
            <w:tcW w:w="1361" w:type="dxa"/>
            <w:tcBorders>
              <w:left w:val="single" w:sz="4" w:space="0" w:color="auto"/>
              <w:bottom w:val="single" w:sz="4" w:space="0" w:color="auto"/>
              <w:right w:val="single" w:sz="4" w:space="0" w:color="auto"/>
            </w:tcBorders>
            <w:vAlign w:val="center"/>
          </w:tcPr>
          <w:p w:rsidR="00E74B73" w:rsidRPr="00C16312" w:rsidRDefault="00E74B73" w:rsidP="00E74B73">
            <w:pPr>
              <w:spacing w:after="0"/>
              <w:jc w:val="center"/>
            </w:pPr>
            <w:r w:rsidRPr="00C16312">
              <w:rPr>
                <w:rFonts w:ascii="Times New Roman" w:hAnsi="Times New Roman"/>
                <w:sz w:val="24"/>
                <w:szCs w:val="24"/>
              </w:rPr>
              <w:t>235 240,00</w:t>
            </w:r>
          </w:p>
        </w:tc>
      </w:tr>
      <w:tr w:rsidR="00702AEB" w:rsidRPr="00C16312" w:rsidTr="00933B17">
        <w:trPr>
          <w:trHeight w:val="400"/>
          <w:tblCellSpacing w:w="5" w:type="nil"/>
        </w:trPr>
        <w:tc>
          <w:tcPr>
            <w:tcW w:w="849" w:type="dxa"/>
            <w:gridSpan w:val="2"/>
            <w:vMerge/>
            <w:tcBorders>
              <w:left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02AEB" w:rsidRPr="00C16312" w:rsidTr="00933B17">
        <w:trPr>
          <w:trHeight w:val="400"/>
          <w:tblCellSpacing w:w="5" w:type="nil"/>
        </w:trPr>
        <w:tc>
          <w:tcPr>
            <w:tcW w:w="849" w:type="dxa"/>
            <w:gridSpan w:val="2"/>
            <w:vMerge/>
            <w:tcBorders>
              <w:left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02AEB" w:rsidRPr="00C16312" w:rsidRDefault="00702AEB"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702AEB" w:rsidRPr="00C16312" w:rsidRDefault="00E74B73" w:rsidP="00FD60EB">
            <w:pPr>
              <w:spacing w:after="0" w:line="240" w:lineRule="auto"/>
              <w:jc w:val="center"/>
              <w:rPr>
                <w:rFonts w:ascii="Times New Roman" w:hAnsi="Times New Roman"/>
                <w:sz w:val="24"/>
                <w:szCs w:val="24"/>
              </w:rPr>
            </w:pPr>
            <w:r w:rsidRPr="00C16312">
              <w:rPr>
                <w:rFonts w:ascii="Times New Roman" w:hAnsi="Times New Roman"/>
                <w:sz w:val="24"/>
                <w:szCs w:val="24"/>
              </w:rPr>
              <w:t>182 613,00</w:t>
            </w:r>
          </w:p>
        </w:tc>
        <w:tc>
          <w:tcPr>
            <w:tcW w:w="1361" w:type="dxa"/>
            <w:tcBorders>
              <w:left w:val="single" w:sz="4" w:space="0" w:color="auto"/>
              <w:bottom w:val="single" w:sz="4" w:space="0" w:color="auto"/>
              <w:right w:val="single" w:sz="4" w:space="0" w:color="auto"/>
            </w:tcBorders>
            <w:vAlign w:val="center"/>
          </w:tcPr>
          <w:p w:rsidR="00702AEB" w:rsidRPr="00C16312" w:rsidRDefault="00E74B73" w:rsidP="00FD60EB">
            <w:pPr>
              <w:spacing w:after="0" w:line="240" w:lineRule="auto"/>
              <w:jc w:val="center"/>
              <w:rPr>
                <w:rFonts w:ascii="Times New Roman" w:hAnsi="Times New Roman"/>
                <w:sz w:val="24"/>
                <w:szCs w:val="24"/>
              </w:rPr>
            </w:pPr>
            <w:r w:rsidRPr="00C16312">
              <w:rPr>
                <w:rFonts w:ascii="Times New Roman" w:hAnsi="Times New Roman"/>
                <w:sz w:val="24"/>
                <w:szCs w:val="24"/>
              </w:rPr>
              <w:t>178 447</w:t>
            </w:r>
            <w:r w:rsidR="00702AEB"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E74B73" w:rsidP="00FD60EB">
            <w:pPr>
              <w:spacing w:after="0"/>
              <w:jc w:val="center"/>
            </w:pPr>
            <w:r w:rsidRPr="00C16312">
              <w:rPr>
                <w:rFonts w:ascii="Times New Roman" w:hAnsi="Times New Roman"/>
                <w:sz w:val="24"/>
                <w:szCs w:val="24"/>
              </w:rPr>
              <w:t>178 447</w:t>
            </w:r>
            <w:r w:rsidR="00702AEB"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E74B73" w:rsidP="00FD60EB">
            <w:pPr>
              <w:spacing w:after="0"/>
              <w:jc w:val="center"/>
            </w:pPr>
            <w:r w:rsidRPr="00C16312">
              <w:rPr>
                <w:rFonts w:ascii="Times New Roman" w:hAnsi="Times New Roman"/>
                <w:sz w:val="24"/>
                <w:szCs w:val="24"/>
              </w:rPr>
              <w:t>178 447</w:t>
            </w:r>
            <w:r w:rsidR="00702AEB" w:rsidRPr="00C16312">
              <w:rPr>
                <w:rFonts w:ascii="Times New Roman" w:hAnsi="Times New Roman"/>
                <w:sz w:val="24"/>
                <w:szCs w:val="24"/>
              </w:rPr>
              <w:t>,00</w:t>
            </w:r>
          </w:p>
        </w:tc>
        <w:tc>
          <w:tcPr>
            <w:tcW w:w="1361" w:type="dxa"/>
            <w:tcBorders>
              <w:left w:val="single" w:sz="4" w:space="0" w:color="auto"/>
              <w:bottom w:val="single" w:sz="4" w:space="0" w:color="auto"/>
              <w:right w:val="single" w:sz="4" w:space="0" w:color="auto"/>
            </w:tcBorders>
            <w:vAlign w:val="center"/>
          </w:tcPr>
          <w:p w:rsidR="00702AEB" w:rsidRPr="00C16312" w:rsidRDefault="00E74B73" w:rsidP="00FD60EB">
            <w:pPr>
              <w:spacing w:after="0"/>
              <w:jc w:val="center"/>
            </w:pPr>
            <w:r w:rsidRPr="00C16312">
              <w:rPr>
                <w:rFonts w:ascii="Times New Roman" w:hAnsi="Times New Roman"/>
                <w:sz w:val="24"/>
                <w:szCs w:val="24"/>
              </w:rPr>
              <w:t>178 447</w:t>
            </w:r>
            <w:r w:rsidR="00702AEB" w:rsidRPr="00C16312">
              <w:rPr>
                <w:rFonts w:ascii="Times New Roman" w:hAnsi="Times New Roman"/>
                <w:sz w:val="24"/>
                <w:szCs w:val="24"/>
              </w:rPr>
              <w:t>,00</w:t>
            </w:r>
          </w:p>
        </w:tc>
      </w:tr>
      <w:tr w:rsidR="00702AEB" w:rsidRPr="00C16312" w:rsidTr="00933B17">
        <w:trPr>
          <w:trHeight w:val="400"/>
          <w:tblCellSpacing w:w="5" w:type="nil"/>
        </w:trPr>
        <w:tc>
          <w:tcPr>
            <w:tcW w:w="849" w:type="dxa"/>
            <w:gridSpan w:val="2"/>
            <w:vMerge/>
            <w:tcBorders>
              <w:left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702AEB" w:rsidRPr="00C16312" w:rsidRDefault="00702AEB" w:rsidP="00FD60EB">
            <w:pPr>
              <w:spacing w:after="0" w:line="240" w:lineRule="auto"/>
              <w:jc w:val="center"/>
            </w:pPr>
            <w:r w:rsidRPr="00C16312">
              <w:rPr>
                <w:rFonts w:ascii="Times New Roman" w:hAnsi="Times New Roman"/>
                <w:sz w:val="24"/>
                <w:szCs w:val="24"/>
              </w:rPr>
              <w:t>57 813,69</w:t>
            </w:r>
          </w:p>
        </w:tc>
        <w:tc>
          <w:tcPr>
            <w:tcW w:w="1361" w:type="dxa"/>
            <w:tcBorders>
              <w:left w:val="single" w:sz="4" w:space="0" w:color="auto"/>
              <w:bottom w:val="single" w:sz="4" w:space="0" w:color="auto"/>
              <w:right w:val="single" w:sz="4" w:space="0" w:color="auto"/>
            </w:tcBorders>
            <w:vAlign w:val="center"/>
          </w:tcPr>
          <w:p w:rsidR="00702AEB" w:rsidRPr="00C16312" w:rsidRDefault="001B4B54" w:rsidP="00BC76F5">
            <w:pPr>
              <w:spacing w:after="0"/>
              <w:jc w:val="center"/>
            </w:pPr>
            <w:r>
              <w:rPr>
                <w:rFonts w:ascii="Times New Roman" w:hAnsi="Times New Roman"/>
                <w:sz w:val="24"/>
                <w:szCs w:val="24"/>
              </w:rPr>
              <w:t>46 663,16</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BC76F5">
            <w:pPr>
              <w:spacing w:after="0"/>
              <w:jc w:val="center"/>
            </w:pPr>
            <w:r w:rsidRPr="00C16312">
              <w:rPr>
                <w:rFonts w:ascii="Times New Roman" w:hAnsi="Times New Roman"/>
                <w:sz w:val="24"/>
                <w:szCs w:val="24"/>
              </w:rPr>
              <w:t>5</w:t>
            </w:r>
            <w:r w:rsidR="00BC76F5" w:rsidRPr="00C16312">
              <w:rPr>
                <w:rFonts w:ascii="Times New Roman" w:hAnsi="Times New Roman"/>
                <w:sz w:val="24"/>
                <w:szCs w:val="24"/>
              </w:rPr>
              <w:t>6</w:t>
            </w:r>
            <w:r w:rsidRPr="00C16312">
              <w:rPr>
                <w:rFonts w:ascii="Times New Roman" w:hAnsi="Times New Roman"/>
                <w:sz w:val="24"/>
                <w:szCs w:val="24"/>
              </w:rPr>
              <w:t xml:space="preserve"> </w:t>
            </w:r>
            <w:r w:rsidR="00BC76F5" w:rsidRPr="00C16312">
              <w:rPr>
                <w:rFonts w:ascii="Times New Roman" w:hAnsi="Times New Roman"/>
                <w:sz w:val="24"/>
                <w:szCs w:val="24"/>
              </w:rPr>
              <w:t>7</w:t>
            </w:r>
            <w:r w:rsidRPr="00C16312">
              <w:rPr>
                <w:rFonts w:ascii="Times New Roman" w:hAnsi="Times New Roman"/>
                <w:sz w:val="24"/>
                <w:szCs w:val="24"/>
              </w:rPr>
              <w:t>93,00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BC76F5">
            <w:pPr>
              <w:spacing w:after="0"/>
              <w:jc w:val="center"/>
            </w:pPr>
            <w:r w:rsidRPr="00C16312">
              <w:rPr>
                <w:rFonts w:ascii="Times New Roman" w:hAnsi="Times New Roman"/>
                <w:sz w:val="24"/>
                <w:szCs w:val="24"/>
              </w:rPr>
              <w:t xml:space="preserve">56 </w:t>
            </w:r>
            <w:r w:rsidR="00BC76F5" w:rsidRPr="00C16312">
              <w:rPr>
                <w:rFonts w:ascii="Times New Roman" w:hAnsi="Times New Roman"/>
                <w:sz w:val="24"/>
                <w:szCs w:val="24"/>
              </w:rPr>
              <w:t>7</w:t>
            </w:r>
            <w:r w:rsidRPr="00C16312">
              <w:rPr>
                <w:rFonts w:ascii="Times New Roman" w:hAnsi="Times New Roman"/>
                <w:sz w:val="24"/>
                <w:szCs w:val="24"/>
              </w:rPr>
              <w:t>93,00</w:t>
            </w:r>
          </w:p>
        </w:tc>
        <w:tc>
          <w:tcPr>
            <w:tcW w:w="1361" w:type="dxa"/>
            <w:tcBorders>
              <w:left w:val="single" w:sz="4" w:space="0" w:color="auto"/>
              <w:bottom w:val="single" w:sz="4" w:space="0" w:color="auto"/>
              <w:right w:val="single" w:sz="4" w:space="0" w:color="auto"/>
            </w:tcBorders>
            <w:vAlign w:val="center"/>
          </w:tcPr>
          <w:p w:rsidR="00702AEB" w:rsidRPr="00C16312" w:rsidRDefault="00702AEB" w:rsidP="00BC76F5">
            <w:pPr>
              <w:spacing w:after="0"/>
              <w:jc w:val="center"/>
            </w:pPr>
            <w:r w:rsidRPr="00C16312">
              <w:rPr>
                <w:rFonts w:ascii="Times New Roman" w:hAnsi="Times New Roman"/>
                <w:sz w:val="24"/>
                <w:szCs w:val="24"/>
              </w:rPr>
              <w:t xml:space="preserve">56 </w:t>
            </w:r>
            <w:r w:rsidR="00BC76F5" w:rsidRPr="00C16312">
              <w:rPr>
                <w:rFonts w:ascii="Times New Roman" w:hAnsi="Times New Roman"/>
                <w:sz w:val="24"/>
                <w:szCs w:val="24"/>
              </w:rPr>
              <w:t>7</w:t>
            </w:r>
            <w:r w:rsidRPr="00C16312">
              <w:rPr>
                <w:rFonts w:ascii="Times New Roman" w:hAnsi="Times New Roman"/>
                <w:sz w:val="24"/>
                <w:szCs w:val="24"/>
              </w:rPr>
              <w:t>93,00</w:t>
            </w:r>
          </w:p>
        </w:tc>
      </w:tr>
      <w:tr w:rsidR="00702AEB" w:rsidRPr="00C16312" w:rsidTr="00933B17">
        <w:trPr>
          <w:trHeight w:val="283"/>
          <w:tblCellSpacing w:w="5" w:type="nil"/>
        </w:trPr>
        <w:tc>
          <w:tcPr>
            <w:tcW w:w="849" w:type="dxa"/>
            <w:gridSpan w:val="2"/>
            <w:vMerge/>
            <w:tcBorders>
              <w:left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02AEB" w:rsidRPr="00C16312" w:rsidTr="00933B17">
        <w:trPr>
          <w:trHeight w:val="283"/>
          <w:tblCellSpacing w:w="5" w:type="nil"/>
        </w:trPr>
        <w:tc>
          <w:tcPr>
            <w:tcW w:w="849" w:type="dxa"/>
            <w:gridSpan w:val="2"/>
            <w:vMerge/>
            <w:tcBorders>
              <w:left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02AEB"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7E7E54">
        <w:trPr>
          <w:trHeight w:val="400"/>
          <w:tblCellSpacing w:w="5" w:type="nil"/>
        </w:trPr>
        <w:tc>
          <w:tcPr>
            <w:tcW w:w="849" w:type="dxa"/>
            <w:gridSpan w:val="2"/>
            <w:vMerge w:val="restart"/>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7.</w:t>
            </w:r>
          </w:p>
        </w:tc>
        <w:tc>
          <w:tcPr>
            <w:tcW w:w="3525" w:type="dxa"/>
            <w:vMerge w:val="restart"/>
            <w:tcBorders>
              <w:left w:val="single" w:sz="4" w:space="0" w:color="auto"/>
              <w:right w:val="single" w:sz="4" w:space="0" w:color="auto"/>
            </w:tcBorders>
          </w:tcPr>
          <w:p w:rsidR="007E7E54" w:rsidRPr="00C16312" w:rsidRDefault="007E7E5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2.2</w:t>
            </w:r>
          </w:p>
          <w:p w:rsidR="007E7E54" w:rsidRPr="00C16312" w:rsidRDefault="007E7E54" w:rsidP="007E7E54">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Модернизация системы образования: капитальный ремонт базовых школ;</w:t>
            </w:r>
            <w:r w:rsidR="00810B00">
              <w:rPr>
                <w:rFonts w:ascii="Times New Roman" w:hAnsi="Times New Roman" w:cs="Times New Roman"/>
                <w:sz w:val="24"/>
                <w:szCs w:val="24"/>
              </w:rPr>
              <w:t xml:space="preserve"> благоустройство пришкольных территорий; </w:t>
            </w:r>
          </w:p>
          <w:p w:rsidR="007E7E54" w:rsidRPr="00C16312" w:rsidRDefault="007E7E54" w:rsidP="007E7E54">
            <w:pPr>
              <w:pStyle w:val="ConsPlusCell"/>
              <w:spacing w:line="240" w:lineRule="auto"/>
              <w:ind w:firstLine="34"/>
              <w:rPr>
                <w:rFonts w:ascii="Times New Roman" w:hAnsi="Times New Roman" w:cs="Times New Roman"/>
                <w:sz w:val="24"/>
                <w:szCs w:val="24"/>
              </w:rPr>
            </w:pPr>
            <w:r w:rsidRPr="00C16312">
              <w:rPr>
                <w:rFonts w:ascii="Times New Roman" w:hAnsi="Times New Roman"/>
                <w:sz w:val="24"/>
                <w:szCs w:val="24"/>
              </w:rPr>
              <w:t>развитие и обновление материально – технической базы образовательных учреждений</w:t>
            </w:r>
          </w:p>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1B4B54" w:rsidP="00BC76F5">
            <w:pPr>
              <w:spacing w:after="0"/>
              <w:jc w:val="center"/>
            </w:pPr>
            <w:r>
              <w:rPr>
                <w:rFonts w:ascii="Times New Roman" w:hAnsi="Times New Roman"/>
                <w:sz w:val="24"/>
                <w:szCs w:val="24"/>
              </w:rPr>
              <w:t>5 639 ,84</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spacing w:after="0"/>
              <w:jc w:val="cente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7E7E54">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jc w:val="cente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1B4B54"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5 639,84</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val="restart"/>
            <w:tcBorders>
              <w:left w:val="single" w:sz="4" w:space="0" w:color="auto"/>
              <w:right w:val="single" w:sz="4" w:space="0" w:color="auto"/>
            </w:tcBorders>
          </w:tcPr>
          <w:p w:rsidR="007E7E54" w:rsidRPr="00C16312" w:rsidRDefault="00BC76F5"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8</w:t>
            </w:r>
            <w:r w:rsidR="007E7E54"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w:t>
            </w:r>
            <w:r w:rsidR="00E74B73" w:rsidRPr="00C16312">
              <w:rPr>
                <w:rFonts w:ascii="Times New Roman" w:hAnsi="Times New Roman" w:cs="Times New Roman"/>
                <w:sz w:val="24"/>
                <w:szCs w:val="24"/>
              </w:rPr>
              <w:t>3</w:t>
            </w:r>
          </w:p>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val="restart"/>
            <w:tcBorders>
              <w:left w:val="single" w:sz="4" w:space="0" w:color="auto"/>
              <w:right w:val="single" w:sz="4" w:space="0" w:color="auto"/>
            </w:tcBorders>
          </w:tcPr>
          <w:p w:rsidR="007E7E54" w:rsidRPr="00C16312" w:rsidRDefault="00BC76F5"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9</w:t>
            </w:r>
            <w:r w:rsidR="007E7E54"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w:t>
            </w:r>
            <w:r w:rsidR="00E74B73" w:rsidRPr="00C16312">
              <w:rPr>
                <w:rFonts w:ascii="Times New Roman" w:hAnsi="Times New Roman" w:cs="Times New Roman"/>
                <w:sz w:val="24"/>
                <w:szCs w:val="24"/>
              </w:rPr>
              <w:t>4</w:t>
            </w:r>
          </w:p>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6 364,00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6 364,00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7E7E54" w:rsidRPr="00C16312" w:rsidRDefault="007E7E54" w:rsidP="00BC76F5">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BC76F5" w:rsidRPr="00C16312">
              <w:rPr>
                <w:rFonts w:ascii="Times New Roman" w:hAnsi="Times New Roman" w:cs="Times New Roman"/>
                <w:sz w:val="24"/>
                <w:szCs w:val="24"/>
              </w:rPr>
              <w:t>0</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3</w:t>
            </w:r>
          </w:p>
          <w:p w:rsidR="007E7E54" w:rsidRPr="00C16312" w:rsidRDefault="007E7E5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системы дополнительного образования» на 2015-2019 годы</w:t>
            </w: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spacing w:after="0"/>
              <w:jc w:val="center"/>
            </w:pPr>
            <w:r w:rsidRPr="00C16312">
              <w:rPr>
                <w:rFonts w:ascii="Times New Roman" w:hAnsi="Times New Roman"/>
                <w:sz w:val="24"/>
                <w:szCs w:val="24"/>
              </w:rPr>
              <w:t>42 596,07</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spacing w:after="0"/>
              <w:jc w:val="center"/>
            </w:pPr>
            <w:r w:rsidRPr="00C16312">
              <w:rPr>
                <w:rFonts w:ascii="Times New Roman" w:hAnsi="Times New Roman"/>
                <w:sz w:val="24"/>
                <w:szCs w:val="24"/>
              </w:rPr>
              <w:t>10 008,00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F149F">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F149F">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F149F">
            <w:pPr>
              <w:spacing w:after="0"/>
              <w:jc w:val="center"/>
            </w:pPr>
            <w:r w:rsidRPr="00C16312">
              <w:rPr>
                <w:rFonts w:ascii="Times New Roman" w:hAnsi="Times New Roman"/>
                <w:sz w:val="24"/>
                <w:szCs w:val="24"/>
              </w:rPr>
              <w:t>10 132,00</w:t>
            </w:r>
          </w:p>
        </w:tc>
      </w:tr>
      <w:tr w:rsidR="007E7E54" w:rsidRPr="00C16312" w:rsidTr="00933B17">
        <w:trPr>
          <w:trHeight w:val="71"/>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71"/>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71"/>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F149F">
            <w:pPr>
              <w:spacing w:after="0"/>
              <w:jc w:val="center"/>
            </w:pPr>
            <w:r w:rsidRPr="00C16312">
              <w:rPr>
                <w:rFonts w:ascii="Times New Roman" w:hAnsi="Times New Roman"/>
                <w:sz w:val="24"/>
                <w:szCs w:val="24"/>
              </w:rPr>
              <w:t>42 596,07</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9B5204">
            <w:pPr>
              <w:spacing w:after="0"/>
              <w:jc w:val="center"/>
            </w:pPr>
            <w:r w:rsidRPr="00C16312">
              <w:rPr>
                <w:rFonts w:ascii="Times New Roman" w:hAnsi="Times New Roman"/>
                <w:sz w:val="24"/>
                <w:szCs w:val="24"/>
              </w:rPr>
              <w:t>10 008,00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9B5204">
            <w:pPr>
              <w:spacing w:after="0"/>
              <w:jc w:val="center"/>
            </w:pPr>
            <w:r w:rsidRPr="00C16312">
              <w:rPr>
                <w:rFonts w:ascii="Times New Roman" w:hAnsi="Times New Roman"/>
                <w:sz w:val="24"/>
                <w:szCs w:val="24"/>
              </w:rPr>
              <w:t>10 132,00</w:t>
            </w:r>
          </w:p>
        </w:tc>
      </w:tr>
      <w:tr w:rsidR="007E7E54" w:rsidRPr="00C16312" w:rsidTr="00933B17">
        <w:trPr>
          <w:trHeight w:val="71"/>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71"/>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71"/>
          <w:tblCellSpacing w:w="5" w:type="nil"/>
        </w:trPr>
        <w:tc>
          <w:tcPr>
            <w:tcW w:w="849" w:type="dxa"/>
            <w:gridSpan w:val="2"/>
            <w:vMerge/>
            <w:tcBorders>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1</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1</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 xml:space="preserve">Предоставление услуг дополнительного образования детей в муниципальных учреждениях дополнительного образования детей Дальнегорского городского округа </w:t>
            </w: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CF149F">
            <w:pPr>
              <w:spacing w:after="0"/>
              <w:jc w:val="center"/>
            </w:pPr>
            <w:r w:rsidRPr="00C16312">
              <w:rPr>
                <w:rFonts w:ascii="Times New Roman" w:hAnsi="Times New Roman"/>
                <w:sz w:val="24"/>
                <w:szCs w:val="24"/>
              </w:rPr>
              <w:t>42 596,07</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10 008,00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6B4A34">
            <w:pPr>
              <w:spacing w:after="0"/>
              <w:jc w:val="center"/>
            </w:pPr>
            <w:r w:rsidRPr="00C16312">
              <w:rPr>
                <w:rFonts w:ascii="Times New Roman" w:hAnsi="Times New Roman"/>
                <w:sz w:val="24"/>
                <w:szCs w:val="24"/>
              </w:rPr>
              <w:t>42 596,0</w:t>
            </w:r>
            <w:r>
              <w:rPr>
                <w:rFonts w:ascii="Times New Roman" w:hAnsi="Times New Roman"/>
                <w:sz w:val="24"/>
                <w:szCs w:val="24"/>
              </w:rPr>
              <w:t>7</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10 008,00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2</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2</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1006"/>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605"/>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3</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3</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978"/>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637"/>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4</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4</w:t>
            </w:r>
          </w:p>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764B00" w:rsidRPr="00C16312" w:rsidRDefault="00764B00" w:rsidP="00C11AF7">
            <w:pPr>
              <w:spacing w:after="0"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5</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5</w:t>
            </w:r>
          </w:p>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764B00" w:rsidRPr="00C16312" w:rsidRDefault="00764B00" w:rsidP="00C11AF7">
            <w:pPr>
              <w:spacing w:after="0"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val="restart"/>
            <w:tcBorders>
              <w:left w:val="single" w:sz="4" w:space="0" w:color="auto"/>
              <w:right w:val="single" w:sz="4" w:space="0" w:color="auto"/>
            </w:tcBorders>
          </w:tcPr>
          <w:p w:rsidR="00654D60" w:rsidRPr="00C16312" w:rsidRDefault="00654D60"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3525" w:type="dxa"/>
            <w:vMerge w:val="restart"/>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6</w:t>
            </w:r>
          </w:p>
          <w:p w:rsidR="00654D60" w:rsidRPr="00C16312" w:rsidRDefault="00654D60" w:rsidP="001B4B54">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 xml:space="preserve">Модернизация системы образования: </w:t>
            </w:r>
            <w:r w:rsidRPr="00C16312">
              <w:rPr>
                <w:rFonts w:ascii="Times New Roman" w:hAnsi="Times New Roman"/>
                <w:sz w:val="24"/>
                <w:szCs w:val="24"/>
              </w:rPr>
              <w:t>развитие и обновление материально – технической базы образовательных учреждений</w:t>
            </w:r>
          </w:p>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tcBorders>
              <w:left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tcBorders>
              <w:left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tcBorders>
              <w:left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tcBorders>
              <w:left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tcBorders>
              <w:left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7</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4</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и поддержка педагогических кадров» на 2015-2019 годы</w:t>
            </w: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8</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Мероприятие 4.1</w:t>
            </w:r>
          </w:p>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 xml:space="preserve">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 </w:t>
            </w:r>
          </w:p>
        </w:tc>
        <w:tc>
          <w:tcPr>
            <w:tcW w:w="3565" w:type="dxa"/>
            <w:tcBorders>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654D60" w:rsidP="00764B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19</w:t>
            </w:r>
            <w:r w:rsidR="00764B00"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4.2</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Организация и проведение «Школы молодого педагога»</w:t>
            </w: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w:t>
            </w:r>
            <w:r w:rsidR="00654D60">
              <w:rPr>
                <w:rFonts w:ascii="Times New Roman" w:hAnsi="Times New Roman" w:cs="Times New Roman"/>
                <w:sz w:val="24"/>
                <w:szCs w:val="24"/>
              </w:rPr>
              <w:t>0</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4.3</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Организация и проведение городского фестиваля образовательных инноваций, городского августовского педсовета</w:t>
            </w:r>
          </w:p>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1</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4.4</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 xml:space="preserve">Организация и проведение торжественного собрания, посвящённого Международному дню учителя </w:t>
            </w:r>
          </w:p>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2</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5</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Модернизация системы образования: капитальный ремонт базовых школ;</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sz w:val="24"/>
                <w:szCs w:val="24"/>
              </w:rPr>
              <w:t>развитие и обновление материально – технической базы образовательных учреждений</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F0795A">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10 547,98</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F0795A">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10 547,98</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D06360">
        <w:trPr>
          <w:trHeight w:val="322"/>
          <w:tblCellSpacing w:w="5" w:type="nil"/>
        </w:trPr>
        <w:tc>
          <w:tcPr>
            <w:tcW w:w="849" w:type="dxa"/>
            <w:gridSpan w:val="2"/>
            <w:vMerge w:val="restart"/>
            <w:tcBorders>
              <w:left w:val="single" w:sz="4" w:space="0" w:color="auto"/>
              <w:right w:val="single" w:sz="4" w:space="0" w:color="auto"/>
            </w:tcBorders>
          </w:tcPr>
          <w:p w:rsidR="00764B00" w:rsidRPr="00C16312" w:rsidRDefault="00654D60"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23</w:t>
            </w:r>
            <w:r w:rsidR="00764B00"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6</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Улучшение условий охраны труда</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657A7">
            <w:pPr>
              <w:spacing w:after="0" w:line="240" w:lineRule="auto"/>
              <w:jc w:val="center"/>
              <w:rPr>
                <w:rFonts w:ascii="Times New Roman" w:hAnsi="Times New Roman"/>
                <w:sz w:val="24"/>
                <w:szCs w:val="24"/>
              </w:rPr>
            </w:pPr>
            <w:r w:rsidRPr="00C16312">
              <w:rPr>
                <w:rFonts w:ascii="Times New Roman" w:hAnsi="Times New Roman"/>
                <w:sz w:val="24"/>
                <w:szCs w:val="24"/>
              </w:rPr>
              <w:t>45</w:t>
            </w:r>
            <w:r>
              <w:rPr>
                <w:rFonts w:ascii="Times New Roman" w:hAnsi="Times New Roman"/>
                <w:sz w:val="24"/>
                <w:szCs w:val="24"/>
              </w:rPr>
              <w:t>2</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06360">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06360">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06360">
            <w:pPr>
              <w:spacing w:after="0"/>
              <w:jc w:val="cente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657A7">
            <w:pPr>
              <w:spacing w:after="0" w:line="240" w:lineRule="auto"/>
              <w:jc w:val="center"/>
              <w:rPr>
                <w:rFonts w:ascii="Times New Roman" w:hAnsi="Times New Roman"/>
                <w:sz w:val="24"/>
                <w:szCs w:val="24"/>
              </w:rPr>
            </w:pPr>
            <w:r w:rsidRPr="00C16312">
              <w:rPr>
                <w:rFonts w:ascii="Times New Roman" w:hAnsi="Times New Roman"/>
                <w:sz w:val="24"/>
                <w:szCs w:val="24"/>
              </w:rPr>
              <w:t>45</w:t>
            </w:r>
            <w:r>
              <w:rPr>
                <w:rFonts w:ascii="Times New Roman" w:hAnsi="Times New Roman"/>
                <w:sz w:val="24"/>
                <w:szCs w:val="24"/>
              </w:rPr>
              <w:t>2</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4</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7</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Информатизация системы образования</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06360">
            <w:pPr>
              <w:spacing w:after="0" w:line="240" w:lineRule="auto"/>
              <w:jc w:val="center"/>
              <w:rPr>
                <w:rFonts w:ascii="Times New Roman" w:hAnsi="Times New Roman"/>
                <w:sz w:val="24"/>
                <w:szCs w:val="24"/>
              </w:rPr>
            </w:pPr>
            <w:r w:rsidRPr="00C16312">
              <w:rPr>
                <w:rFonts w:ascii="Times New Roman" w:hAnsi="Times New Roman"/>
                <w:sz w:val="24"/>
                <w:szCs w:val="24"/>
              </w:rPr>
              <w:t>544,82</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C748C">
            <w:pPr>
              <w:spacing w:after="0" w:line="240" w:lineRule="auto"/>
              <w:jc w:val="center"/>
              <w:rPr>
                <w:rFonts w:ascii="Times New Roman" w:hAnsi="Times New Roman"/>
                <w:sz w:val="24"/>
                <w:szCs w:val="24"/>
              </w:rPr>
            </w:pPr>
            <w:r w:rsidRPr="00C16312">
              <w:rPr>
                <w:rFonts w:ascii="Times New Roman" w:hAnsi="Times New Roman"/>
                <w:sz w:val="24"/>
                <w:szCs w:val="24"/>
              </w:rPr>
              <w:t>261,42</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rFonts w:ascii="Times New Roman" w:hAnsi="Times New Roman"/>
                <w:sz w:val="24"/>
                <w:szCs w:val="24"/>
              </w:rPr>
            </w:pPr>
            <w:r w:rsidRPr="00C16312">
              <w:rPr>
                <w:rFonts w:ascii="Times New Roman" w:hAnsi="Times New Roman"/>
                <w:sz w:val="24"/>
                <w:szCs w:val="24"/>
              </w:rPr>
              <w:t>283,40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5</w:t>
            </w:r>
            <w:r w:rsidRPr="00C16312">
              <w:rPr>
                <w:rFonts w:ascii="Times New Roman" w:hAnsi="Times New Roman" w:cs="Times New Roman"/>
                <w:sz w:val="24"/>
                <w:szCs w:val="24"/>
              </w:rPr>
              <w:t>.</w:t>
            </w:r>
          </w:p>
          <w:p w:rsidR="00764B00" w:rsidRPr="00C16312" w:rsidRDefault="00764B00" w:rsidP="00456DD9">
            <w:pPr>
              <w:pStyle w:val="ConsPlusCell"/>
              <w:spacing w:line="240" w:lineRule="auto"/>
              <w:rPr>
                <w:rFonts w:ascii="Times New Roman" w:hAnsi="Times New Roman" w:cs="Times New Roman"/>
                <w:sz w:val="24"/>
                <w:szCs w:val="24"/>
              </w:rPr>
            </w:pPr>
          </w:p>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val="restart"/>
            <w:tcBorders>
              <w:top w:val="single" w:sz="4" w:space="0" w:color="auto"/>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8</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300,00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top w:val="single" w:sz="4" w:space="0" w:color="auto"/>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top w:val="single" w:sz="4" w:space="0" w:color="auto"/>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300,00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775"/>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6</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Мероприятие 9</w:t>
            </w:r>
          </w:p>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Энергосбережение в учреждениях образования</w:t>
            </w:r>
          </w:p>
          <w:p w:rsidR="00764B00" w:rsidRPr="00C16312" w:rsidRDefault="00764B00" w:rsidP="00C11AF7">
            <w:pPr>
              <w:spacing w:after="0"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657A7">
            <w:pPr>
              <w:spacing w:after="0" w:line="240" w:lineRule="auto"/>
              <w:jc w:val="center"/>
            </w:pPr>
            <w:r w:rsidRPr="00C16312">
              <w:rPr>
                <w:rFonts w:ascii="Times New Roman" w:hAnsi="Times New Roman"/>
                <w:sz w:val="24"/>
                <w:szCs w:val="24"/>
              </w:rPr>
              <w:t>1 26</w:t>
            </w:r>
            <w:r>
              <w:rPr>
                <w:rFonts w:ascii="Times New Roman" w:hAnsi="Times New Roman"/>
                <w:sz w:val="24"/>
                <w:szCs w:val="24"/>
              </w:rPr>
              <w:t>7</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r>
      <w:tr w:rsidR="00764B00" w:rsidRPr="00C16312" w:rsidTr="00933B17">
        <w:trPr>
          <w:trHeight w:val="600"/>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600"/>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rP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657A7">
            <w:pPr>
              <w:spacing w:after="0" w:line="240" w:lineRule="auto"/>
              <w:jc w:val="center"/>
            </w:pPr>
            <w:r w:rsidRPr="00C16312">
              <w:rPr>
                <w:rFonts w:ascii="Times New Roman" w:hAnsi="Times New Roman"/>
                <w:sz w:val="24"/>
                <w:szCs w:val="24"/>
              </w:rPr>
              <w:t>1 26</w:t>
            </w:r>
            <w:r>
              <w:rPr>
                <w:rFonts w:ascii="Times New Roman" w:hAnsi="Times New Roman"/>
                <w:sz w:val="24"/>
                <w:szCs w:val="24"/>
              </w:rPr>
              <w:t>7</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54"/>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7</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10</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6 484,00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6 717,00</w:t>
            </w:r>
          </w:p>
        </w:tc>
      </w:tr>
      <w:tr w:rsidR="00764B00" w:rsidRPr="00C16312" w:rsidTr="00933B17">
        <w:trPr>
          <w:trHeight w:val="1032"/>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270"/>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6 484,00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6 717,00</w:t>
            </w:r>
          </w:p>
        </w:tc>
      </w:tr>
      <w:tr w:rsidR="00764B00" w:rsidRPr="00C16312" w:rsidTr="00933B17">
        <w:trPr>
          <w:trHeight w:val="454"/>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r>
      <w:tr w:rsidR="00764B00" w:rsidRPr="00C16312" w:rsidTr="00933B17">
        <w:trPr>
          <w:trHeight w:val="283"/>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B45BC3">
        <w:trPr>
          <w:trHeight w:val="337"/>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8</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11</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4 276,12</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3 927,50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B45BC3">
            <w:pPr>
              <w:spacing w:after="0"/>
              <w:jc w:val="center"/>
            </w:pPr>
            <w:r w:rsidRPr="00C16312">
              <w:rPr>
                <w:rFonts w:ascii="Times New Roman" w:hAnsi="Times New Roman"/>
                <w:sz w:val="24"/>
                <w:szCs w:val="24"/>
              </w:rPr>
              <w:t>3 927,50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B45BC3">
            <w:pPr>
              <w:spacing w:after="0"/>
              <w:jc w:val="center"/>
            </w:pPr>
            <w:r w:rsidRPr="00C16312">
              <w:rPr>
                <w:rFonts w:ascii="Times New Roman" w:hAnsi="Times New Roman"/>
                <w:sz w:val="24"/>
                <w:szCs w:val="24"/>
              </w:rPr>
              <w:t>3 927,50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B45BC3">
            <w:pPr>
              <w:spacing w:after="0"/>
              <w:jc w:val="center"/>
            </w:pPr>
            <w:r w:rsidRPr="00C16312">
              <w:rPr>
                <w:rFonts w:ascii="Times New Roman" w:hAnsi="Times New Roman"/>
                <w:sz w:val="24"/>
                <w:szCs w:val="24"/>
              </w:rPr>
              <w:t>3 927,50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3 465,00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B45BC3">
            <w:pPr>
              <w:spacing w:after="0"/>
              <w:jc w:val="center"/>
            </w:pPr>
            <w:r w:rsidRPr="00C16312">
              <w:rPr>
                <w:rFonts w:ascii="Times New Roman" w:hAnsi="Times New Roman"/>
                <w:sz w:val="24"/>
                <w:szCs w:val="24"/>
              </w:rPr>
              <w:t>3 027,50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3 027,50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3 027,50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3 027,50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811,12</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900,00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900,00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900,00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900,00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val="restart"/>
            <w:tcBorders>
              <w:left w:val="single" w:sz="4" w:space="0" w:color="auto"/>
              <w:right w:val="single" w:sz="4" w:space="0" w:color="auto"/>
            </w:tcBorders>
          </w:tcPr>
          <w:p w:rsidR="00764B00" w:rsidRPr="00C16312" w:rsidRDefault="00654D60"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29</w:t>
            </w:r>
            <w:r w:rsidR="00764B00"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12</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CF149F">
            <w:pPr>
              <w:spacing w:after="0" w:line="240" w:lineRule="auto"/>
              <w:jc w:val="center"/>
              <w:rPr>
                <w:sz w:val="24"/>
                <w:szCs w:val="24"/>
              </w:rPr>
            </w:pPr>
            <w:r w:rsidRPr="00C16312">
              <w:rPr>
                <w:rFonts w:ascii="Times New Roman" w:hAnsi="Times New Roman"/>
                <w:sz w:val="24"/>
                <w:szCs w:val="24"/>
              </w:rPr>
              <w:t>741,00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742,50</w:t>
            </w:r>
          </w:p>
        </w:tc>
      </w:tr>
      <w:tr w:rsidR="00764B00" w:rsidRPr="00C16312" w:rsidTr="00933B17">
        <w:trPr>
          <w:trHeight w:val="1032"/>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680"/>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741,00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742,50</w:t>
            </w:r>
          </w:p>
        </w:tc>
      </w:tr>
      <w:tr w:rsidR="00764B00" w:rsidRPr="00C16312" w:rsidTr="00933B17">
        <w:trPr>
          <w:trHeight w:val="454"/>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1E0C89">
        <w:trPr>
          <w:trHeight w:val="481"/>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w:t>
            </w:r>
            <w:r w:rsidR="00654D60">
              <w:rPr>
                <w:rFonts w:ascii="Times New Roman" w:hAnsi="Times New Roman" w:cs="Times New Roman"/>
                <w:sz w:val="24"/>
                <w:szCs w:val="24"/>
              </w:rPr>
              <w:t>0</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9B5204">
            <w:pPr>
              <w:pStyle w:val="ConsPlusCell"/>
              <w:spacing w:line="240" w:lineRule="auto"/>
              <w:ind w:firstLine="34"/>
              <w:rPr>
                <w:rFonts w:ascii="Times New Roman" w:hAnsi="Times New Roman"/>
                <w:sz w:val="24"/>
                <w:szCs w:val="24"/>
              </w:rPr>
            </w:pPr>
            <w:r w:rsidRPr="00C16312">
              <w:rPr>
                <w:rFonts w:ascii="Times New Roman" w:hAnsi="Times New Roman"/>
                <w:sz w:val="24"/>
                <w:szCs w:val="24"/>
              </w:rPr>
              <w:t>Организация и проведение единого выпускного для выпускников общеобразовательных учреждений Дальнегорского городского округа</w:t>
            </w: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114,00</w:t>
            </w:r>
          </w:p>
        </w:tc>
      </w:tr>
      <w:tr w:rsidR="00764B00" w:rsidRPr="00C16312" w:rsidTr="009B5204">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9B5204">
            <w:pPr>
              <w:pStyle w:val="ConsPlusCell"/>
              <w:spacing w:line="240" w:lineRule="auto"/>
              <w:ind w:firstLine="34"/>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r>
      <w:tr w:rsidR="00764B00" w:rsidRPr="00C16312" w:rsidTr="009B5204">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r>
      <w:tr w:rsidR="00764B00" w:rsidRPr="00C16312" w:rsidTr="009B5204">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114,00</w:t>
            </w:r>
          </w:p>
        </w:tc>
      </w:tr>
      <w:tr w:rsidR="00764B00" w:rsidRPr="00C16312" w:rsidTr="009B5204">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r>
      <w:tr w:rsidR="00764B00" w:rsidRPr="00C16312" w:rsidTr="009B5204">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r>
      <w:tr w:rsidR="00764B00" w:rsidRPr="00C16312" w:rsidTr="001E0C89">
        <w:trPr>
          <w:trHeight w:val="481"/>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1</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Премия Главы для выпускников общеобразовательных школ Дальнегорского городского округа</w:t>
            </w: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rFonts w:ascii="Times New Roman" w:hAnsi="Times New Roman"/>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r>
      <w:tr w:rsidR="00764B00" w:rsidRPr="00C16312" w:rsidTr="001E0C8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r>
      <w:tr w:rsidR="00764B00" w:rsidRPr="00C16312" w:rsidTr="001E0C8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r>
      <w:tr w:rsidR="00764B00" w:rsidRPr="00C16312" w:rsidTr="001E0C8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rFonts w:ascii="Times New Roman" w:hAnsi="Times New Roman"/>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r>
      <w:tr w:rsidR="00764B00" w:rsidRPr="00C16312" w:rsidTr="001E0C8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r>
      <w:tr w:rsidR="00764B00" w:rsidRPr="00C16312" w:rsidTr="001E0C89">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2</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13</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p w:rsidR="00764B00" w:rsidRPr="00C16312" w:rsidRDefault="00764B00" w:rsidP="00C11AF7">
            <w:pPr>
              <w:pStyle w:val="ConsPlusCell"/>
              <w:spacing w:line="240" w:lineRule="auto"/>
              <w:ind w:right="-75" w:firstLine="34"/>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15 780,29</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15 196,00</w:t>
            </w:r>
          </w:p>
        </w:tc>
      </w:tr>
      <w:tr w:rsidR="00764B00" w:rsidRPr="00C16312" w:rsidTr="00456DD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456DD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456DD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15 780,29</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15 196,00</w:t>
            </w:r>
          </w:p>
        </w:tc>
      </w:tr>
      <w:tr w:rsidR="00764B00" w:rsidRPr="00C16312" w:rsidTr="00456DD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456DD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4770A9" w:rsidTr="00456DD9">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4770A9" w:rsidRDefault="00764B00" w:rsidP="00456DD9">
            <w:pPr>
              <w:spacing w:after="0" w:line="240" w:lineRule="auto"/>
              <w:jc w:val="center"/>
              <w:rPr>
                <w:sz w:val="24"/>
                <w:szCs w:val="24"/>
              </w:rPr>
            </w:pPr>
            <w:r w:rsidRPr="00C16312">
              <w:rPr>
                <w:rFonts w:ascii="Times New Roman" w:hAnsi="Times New Roman"/>
                <w:sz w:val="24"/>
                <w:szCs w:val="24"/>
              </w:rPr>
              <w:t>0,00</w:t>
            </w:r>
          </w:p>
        </w:tc>
      </w:tr>
      <w:bookmarkEnd w:id="5"/>
    </w:tbl>
    <w:p w:rsidR="005D48B6" w:rsidRDefault="005D48B6" w:rsidP="00915F5F">
      <w:pPr>
        <w:widowControl w:val="0"/>
        <w:autoSpaceDE w:val="0"/>
        <w:autoSpaceDN w:val="0"/>
        <w:adjustRightInd w:val="0"/>
        <w:spacing w:after="0" w:line="240" w:lineRule="auto"/>
        <w:jc w:val="center"/>
        <w:rPr>
          <w:rFonts w:ascii="Times New Roman" w:hAnsi="Times New Roman"/>
          <w:sz w:val="26"/>
          <w:szCs w:val="26"/>
        </w:rPr>
      </w:pPr>
    </w:p>
    <w:p w:rsidR="00AA1878" w:rsidRDefault="00AA1878">
      <w:pPr>
        <w:spacing w:after="0" w:line="360" w:lineRule="auto"/>
        <w:rPr>
          <w:rFonts w:ascii="Times New Roman" w:hAnsi="Times New Roman"/>
          <w:sz w:val="26"/>
          <w:szCs w:val="26"/>
        </w:rPr>
      </w:pPr>
      <w:r>
        <w:rPr>
          <w:rFonts w:ascii="Times New Roman" w:hAnsi="Times New Roman"/>
          <w:sz w:val="26"/>
          <w:szCs w:val="26"/>
        </w:rPr>
        <w:br w:type="page"/>
      </w:r>
    </w:p>
    <w:p w:rsidR="00C21588" w:rsidRPr="00522FF0" w:rsidRDefault="00C21588" w:rsidP="001E1CBE">
      <w:pPr>
        <w:spacing w:after="0"/>
        <w:rPr>
          <w:rFonts w:ascii="Times New Roman" w:hAnsi="Times New Roman"/>
          <w:sz w:val="26"/>
          <w:szCs w:val="26"/>
        </w:rPr>
      </w:pPr>
    </w:p>
    <w:p w:rsidR="00915F5F" w:rsidRPr="005F4FEE" w:rsidRDefault="00915F5F" w:rsidP="00E541B6">
      <w:pPr>
        <w:autoSpaceDE w:val="0"/>
        <w:autoSpaceDN w:val="0"/>
        <w:adjustRightInd w:val="0"/>
        <w:spacing w:after="0" w:line="240" w:lineRule="auto"/>
        <w:ind w:left="9072" w:right="142"/>
        <w:rPr>
          <w:rFonts w:ascii="Times New Roman" w:hAnsi="Times New Roman"/>
          <w:sz w:val="26"/>
          <w:szCs w:val="26"/>
        </w:rPr>
      </w:pPr>
      <w:r w:rsidRPr="005F4FEE">
        <w:rPr>
          <w:rFonts w:ascii="Times New Roman" w:hAnsi="Times New Roman"/>
          <w:sz w:val="26"/>
          <w:szCs w:val="26"/>
        </w:rPr>
        <w:t xml:space="preserve">Приложение № </w:t>
      </w:r>
      <w:r w:rsidRPr="004E2290">
        <w:rPr>
          <w:rFonts w:ascii="Times New Roman" w:hAnsi="Times New Roman"/>
          <w:sz w:val="26"/>
          <w:szCs w:val="26"/>
        </w:rPr>
        <w:t>8</w:t>
      </w:r>
    </w:p>
    <w:p w:rsidR="005D48B6" w:rsidRDefault="00915F5F" w:rsidP="00E541B6">
      <w:pPr>
        <w:autoSpaceDE w:val="0"/>
        <w:autoSpaceDN w:val="0"/>
        <w:adjustRightInd w:val="0"/>
        <w:spacing w:after="0" w:line="240" w:lineRule="auto"/>
        <w:ind w:left="9072" w:right="142"/>
        <w:rPr>
          <w:rFonts w:ascii="Times New Roman" w:hAnsi="Times New Roman"/>
          <w:sz w:val="26"/>
          <w:szCs w:val="26"/>
        </w:rPr>
      </w:pPr>
      <w:r w:rsidRPr="005F4FEE">
        <w:rPr>
          <w:rFonts w:ascii="Times New Roman" w:hAnsi="Times New Roman"/>
          <w:sz w:val="26"/>
          <w:szCs w:val="26"/>
        </w:rPr>
        <w:t>к муниципальной программе «</w:t>
      </w:r>
      <w:r>
        <w:rPr>
          <w:rFonts w:ascii="Times New Roman" w:hAnsi="Times New Roman"/>
          <w:sz w:val="26"/>
          <w:szCs w:val="26"/>
        </w:rPr>
        <w:t xml:space="preserve">Развитие системы образования </w:t>
      </w:r>
      <w:r w:rsidRPr="005F4FEE">
        <w:rPr>
          <w:rFonts w:ascii="Times New Roman" w:hAnsi="Times New Roman"/>
          <w:sz w:val="26"/>
          <w:szCs w:val="26"/>
        </w:rPr>
        <w:t>Д</w:t>
      </w:r>
      <w:r w:rsidR="00E541B6">
        <w:rPr>
          <w:rFonts w:ascii="Times New Roman" w:hAnsi="Times New Roman"/>
          <w:sz w:val="26"/>
          <w:szCs w:val="26"/>
        </w:rPr>
        <w:t>альнегорского городского округа</w:t>
      </w:r>
      <w:r w:rsidRPr="005F4FEE">
        <w:rPr>
          <w:rFonts w:ascii="Times New Roman" w:hAnsi="Times New Roman"/>
          <w:sz w:val="26"/>
          <w:szCs w:val="26"/>
        </w:rPr>
        <w:t>» на 2015-2019 годы</w:t>
      </w:r>
    </w:p>
    <w:p w:rsidR="00E541B6" w:rsidRDefault="00E541B6" w:rsidP="00E541B6">
      <w:pPr>
        <w:autoSpaceDE w:val="0"/>
        <w:autoSpaceDN w:val="0"/>
        <w:adjustRightInd w:val="0"/>
        <w:spacing w:after="0" w:line="240" w:lineRule="auto"/>
        <w:ind w:left="9072" w:right="142"/>
        <w:rPr>
          <w:rFonts w:ascii="Times New Roman" w:hAnsi="Times New Roman"/>
          <w:sz w:val="26"/>
          <w:szCs w:val="26"/>
        </w:rPr>
      </w:pPr>
    </w:p>
    <w:p w:rsidR="00E541B6" w:rsidRDefault="00E541B6" w:rsidP="00E541B6">
      <w:pPr>
        <w:autoSpaceDE w:val="0"/>
        <w:autoSpaceDN w:val="0"/>
        <w:adjustRightInd w:val="0"/>
        <w:spacing w:after="0" w:line="240" w:lineRule="auto"/>
        <w:ind w:left="9072" w:right="142"/>
        <w:rPr>
          <w:rFonts w:ascii="Times New Roman" w:hAnsi="Times New Roman"/>
          <w:sz w:val="26"/>
          <w:szCs w:val="26"/>
        </w:rPr>
      </w:pPr>
    </w:p>
    <w:p w:rsidR="00915F5F" w:rsidRDefault="00915F5F" w:rsidP="00915F5F">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 xml:space="preserve">Оценка степени влияния выделения дополнительных объемов ресурсов на целевые индикаторы, </w:t>
      </w:r>
    </w:p>
    <w:p w:rsidR="00915F5F" w:rsidRPr="005F4FEE" w:rsidRDefault="00915F5F" w:rsidP="00915F5F">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показатели муниципальной программы</w:t>
      </w:r>
    </w:p>
    <w:p w:rsidR="00915F5F" w:rsidRPr="005F4FEE" w:rsidRDefault="00915F5F" w:rsidP="00915F5F">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»на</w:t>
      </w:r>
      <w:r>
        <w:rPr>
          <w:rFonts w:ascii="Times New Roman" w:hAnsi="Times New Roman"/>
          <w:sz w:val="26"/>
          <w:szCs w:val="26"/>
          <w:u w:val="single"/>
        </w:rPr>
        <w:t xml:space="preserve"> </w:t>
      </w:r>
      <w:r w:rsidRPr="005F4FEE">
        <w:rPr>
          <w:rFonts w:ascii="Times New Roman" w:hAnsi="Times New Roman"/>
          <w:sz w:val="26"/>
          <w:szCs w:val="26"/>
          <w:u w:val="single"/>
        </w:rPr>
        <w:t>2015-2019 годы</w:t>
      </w:r>
    </w:p>
    <w:p w:rsidR="00E541B6" w:rsidRPr="005F4FEE" w:rsidRDefault="00915F5F" w:rsidP="00D7023D">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268" w:type="dxa"/>
        <w:jc w:val="center"/>
        <w:tblCellSpacing w:w="5" w:type="nil"/>
        <w:tblInd w:w="75" w:type="dxa"/>
        <w:tblLayout w:type="fixed"/>
        <w:tblCellMar>
          <w:left w:w="75" w:type="dxa"/>
          <w:right w:w="75" w:type="dxa"/>
        </w:tblCellMar>
        <w:tblLook w:val="0000"/>
      </w:tblPr>
      <w:tblGrid>
        <w:gridCol w:w="500"/>
        <w:gridCol w:w="2967"/>
        <w:gridCol w:w="425"/>
        <w:gridCol w:w="864"/>
        <w:gridCol w:w="865"/>
        <w:gridCol w:w="865"/>
        <w:gridCol w:w="864"/>
        <w:gridCol w:w="865"/>
        <w:gridCol w:w="865"/>
        <w:gridCol w:w="864"/>
        <w:gridCol w:w="865"/>
        <w:gridCol w:w="865"/>
        <w:gridCol w:w="864"/>
        <w:gridCol w:w="865"/>
        <w:gridCol w:w="865"/>
      </w:tblGrid>
      <w:tr w:rsidR="00915F5F" w:rsidRPr="005F4FEE" w:rsidTr="00456DD9">
        <w:trPr>
          <w:trHeight w:val="320"/>
          <w:tblCellSpacing w:w="5" w:type="nil"/>
          <w:jc w:val="cent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915F5F" w:rsidRPr="008D6541" w:rsidRDefault="00915F5F" w:rsidP="00456DD9">
            <w:pPr>
              <w:pStyle w:val="ConsPlusCell"/>
              <w:rPr>
                <w:rFonts w:ascii="Times New Roman" w:hAnsi="Times New Roman" w:cs="Times New Roman"/>
              </w:rPr>
            </w:pPr>
            <w:r w:rsidRPr="008D6541">
              <w:rPr>
                <w:rFonts w:ascii="Times New Roman" w:hAnsi="Times New Roman" w:cs="Times New Roman"/>
              </w:rPr>
              <w:t>№п/п</w:t>
            </w:r>
          </w:p>
        </w:tc>
        <w:tc>
          <w:tcPr>
            <w:tcW w:w="2967" w:type="dxa"/>
            <w:vMerge w:val="restart"/>
            <w:tcBorders>
              <w:top w:val="single" w:sz="4" w:space="0" w:color="auto"/>
              <w:left w:val="single" w:sz="4" w:space="0" w:color="auto"/>
              <w:bottom w:val="single" w:sz="4" w:space="0" w:color="auto"/>
              <w:right w:val="single" w:sz="4" w:space="0" w:color="auto"/>
            </w:tcBorders>
            <w:vAlign w:val="center"/>
          </w:tcPr>
          <w:p w:rsidR="00915F5F" w:rsidRPr="008D6541" w:rsidRDefault="00915F5F" w:rsidP="00456DD9">
            <w:pPr>
              <w:pStyle w:val="ConsPlusCell"/>
              <w:spacing w:line="240" w:lineRule="auto"/>
              <w:rPr>
                <w:rFonts w:ascii="Times New Roman" w:hAnsi="Times New Roman" w:cs="Times New Roman"/>
              </w:rPr>
            </w:pPr>
            <w:r w:rsidRPr="008D6541">
              <w:rPr>
                <w:rFonts w:ascii="Times New Roman" w:hAnsi="Times New Roman" w:cs="Times New Roman"/>
              </w:rPr>
              <w:t>Целевой индикатор, показатель (наименование)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915F5F" w:rsidRPr="008D6541" w:rsidRDefault="00915F5F" w:rsidP="00456DD9">
            <w:pPr>
              <w:pStyle w:val="ConsPlusCell"/>
              <w:spacing w:line="240" w:lineRule="auto"/>
              <w:ind w:left="113" w:right="113"/>
              <w:rPr>
                <w:rFonts w:ascii="Times New Roman" w:hAnsi="Times New Roman" w:cs="Times New Roman"/>
              </w:rPr>
            </w:pPr>
            <w:r w:rsidRPr="008D6541">
              <w:rPr>
                <w:rFonts w:ascii="Times New Roman" w:hAnsi="Times New Roman" w:cs="Times New Roman"/>
              </w:rPr>
              <w:t>Единица</w:t>
            </w:r>
            <w:r>
              <w:rPr>
                <w:rFonts w:ascii="Times New Roman" w:hAnsi="Times New Roman" w:cs="Times New Roman"/>
              </w:rPr>
              <w:t xml:space="preserve"> </w:t>
            </w:r>
            <w:r w:rsidRPr="008D6541">
              <w:rPr>
                <w:rFonts w:ascii="Times New Roman" w:hAnsi="Times New Roman" w:cs="Times New Roman"/>
              </w:rPr>
              <w:t>измерения</w:t>
            </w:r>
          </w:p>
        </w:tc>
        <w:tc>
          <w:tcPr>
            <w:tcW w:w="10376" w:type="dxa"/>
            <w:gridSpan w:val="12"/>
            <w:tcBorders>
              <w:top w:val="single" w:sz="4" w:space="0" w:color="auto"/>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Значение целевого индикатора, показателя</w:t>
            </w:r>
          </w:p>
        </w:tc>
      </w:tr>
      <w:tr w:rsidR="00915F5F" w:rsidRPr="005F4FEE" w:rsidTr="00456DD9">
        <w:trPr>
          <w:trHeight w:val="480"/>
          <w:tblCellSpacing w:w="5" w:type="nil"/>
          <w:jc w:val="center"/>
        </w:trPr>
        <w:tc>
          <w:tcPr>
            <w:tcW w:w="500" w:type="dxa"/>
            <w:vMerge/>
            <w:tcBorders>
              <w:left w:val="single" w:sz="4" w:space="0" w:color="auto"/>
              <w:bottom w:val="single" w:sz="4" w:space="0" w:color="auto"/>
              <w:right w:val="single" w:sz="4" w:space="0" w:color="auto"/>
            </w:tcBorders>
          </w:tcPr>
          <w:p w:rsidR="00915F5F" w:rsidRPr="008D6541" w:rsidRDefault="00915F5F" w:rsidP="00456DD9">
            <w:pPr>
              <w:pStyle w:val="ConsPlusCell"/>
              <w:rPr>
                <w:rFonts w:ascii="Times New Roman" w:hAnsi="Times New Roman" w:cs="Times New Roman"/>
              </w:rPr>
            </w:pPr>
          </w:p>
        </w:tc>
        <w:tc>
          <w:tcPr>
            <w:tcW w:w="2967" w:type="dxa"/>
            <w:vMerge/>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rPr>
                <w:rFonts w:ascii="Times New Roman" w:hAnsi="Times New Roman" w:cs="Times New Roman"/>
              </w:rPr>
            </w:pPr>
          </w:p>
        </w:tc>
        <w:tc>
          <w:tcPr>
            <w:tcW w:w="1729" w:type="dxa"/>
            <w:gridSpan w:val="2"/>
            <w:tcBorders>
              <w:left w:val="single" w:sz="4" w:space="0" w:color="auto"/>
              <w:bottom w:val="single" w:sz="4" w:space="0" w:color="auto"/>
              <w:right w:val="single" w:sz="4" w:space="0" w:color="auto"/>
            </w:tcBorders>
            <w:vAlign w:val="center"/>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Текущий финансовый год (2014 год)</w:t>
            </w:r>
          </w:p>
        </w:tc>
        <w:tc>
          <w:tcPr>
            <w:tcW w:w="1729" w:type="dxa"/>
            <w:gridSpan w:val="2"/>
            <w:tcBorders>
              <w:left w:val="single" w:sz="4" w:space="0" w:color="auto"/>
              <w:bottom w:val="single" w:sz="4" w:space="0" w:color="auto"/>
              <w:right w:val="single" w:sz="4" w:space="0" w:color="auto"/>
            </w:tcBorders>
            <w:vAlign w:val="center"/>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Очередной финансовый год (2015)</w:t>
            </w:r>
          </w:p>
        </w:tc>
        <w:tc>
          <w:tcPr>
            <w:tcW w:w="1730" w:type="dxa"/>
            <w:gridSpan w:val="2"/>
            <w:tcBorders>
              <w:left w:val="single" w:sz="4" w:space="0" w:color="auto"/>
              <w:bottom w:val="single" w:sz="4" w:space="0" w:color="auto"/>
              <w:right w:val="single" w:sz="4" w:space="0" w:color="auto"/>
            </w:tcBorders>
            <w:vAlign w:val="center"/>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Первый год планового периода (2016)</w:t>
            </w:r>
          </w:p>
        </w:tc>
        <w:tc>
          <w:tcPr>
            <w:tcW w:w="1729" w:type="dxa"/>
            <w:gridSpan w:val="2"/>
            <w:tcBorders>
              <w:left w:val="single" w:sz="4" w:space="0" w:color="auto"/>
              <w:bottom w:val="single" w:sz="4" w:space="0" w:color="auto"/>
              <w:right w:val="single" w:sz="4" w:space="0" w:color="auto"/>
            </w:tcBorders>
            <w:vAlign w:val="center"/>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Второй год планового периода (2017)</w:t>
            </w:r>
          </w:p>
        </w:tc>
        <w:tc>
          <w:tcPr>
            <w:tcW w:w="1729" w:type="dxa"/>
            <w:gridSpan w:val="2"/>
            <w:tcBorders>
              <w:left w:val="single" w:sz="4" w:space="0" w:color="auto"/>
              <w:bottom w:val="single" w:sz="4" w:space="0" w:color="auto"/>
              <w:right w:val="single" w:sz="4" w:space="0" w:color="auto"/>
            </w:tcBorders>
            <w:vAlign w:val="center"/>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Третий год планового периода (2018)</w:t>
            </w:r>
          </w:p>
        </w:tc>
        <w:tc>
          <w:tcPr>
            <w:tcW w:w="1730" w:type="dxa"/>
            <w:gridSpan w:val="2"/>
            <w:tcBorders>
              <w:left w:val="single" w:sz="4" w:space="0" w:color="auto"/>
              <w:bottom w:val="single" w:sz="4" w:space="0" w:color="auto"/>
              <w:right w:val="single" w:sz="4" w:space="0" w:color="auto"/>
            </w:tcBorders>
            <w:vAlign w:val="center"/>
          </w:tcPr>
          <w:p w:rsidR="00915F5F" w:rsidRPr="008D6541" w:rsidRDefault="00915F5F" w:rsidP="00456DD9">
            <w:pPr>
              <w:pStyle w:val="ConsPlusCell"/>
              <w:spacing w:line="240" w:lineRule="auto"/>
              <w:ind w:left="-128" w:right="-75"/>
              <w:jc w:val="center"/>
              <w:rPr>
                <w:rFonts w:ascii="Times New Roman" w:hAnsi="Times New Roman" w:cs="Times New Roman"/>
              </w:rPr>
            </w:pPr>
            <w:r w:rsidRPr="008D6541">
              <w:rPr>
                <w:rFonts w:ascii="Times New Roman" w:hAnsi="Times New Roman" w:cs="Times New Roman"/>
              </w:rPr>
              <w:t>Четвёртый год планового периода (2019)</w:t>
            </w:r>
          </w:p>
        </w:tc>
      </w:tr>
      <w:tr w:rsidR="00915F5F" w:rsidRPr="005F4FEE" w:rsidTr="00456DD9">
        <w:trPr>
          <w:trHeight w:val="640"/>
          <w:tblCellSpacing w:w="5" w:type="nil"/>
          <w:jc w:val="center"/>
        </w:trPr>
        <w:tc>
          <w:tcPr>
            <w:tcW w:w="500" w:type="dxa"/>
            <w:vMerge/>
            <w:tcBorders>
              <w:left w:val="single" w:sz="4" w:space="0" w:color="auto"/>
              <w:bottom w:val="single" w:sz="4" w:space="0" w:color="auto"/>
              <w:right w:val="single" w:sz="4" w:space="0" w:color="auto"/>
            </w:tcBorders>
          </w:tcPr>
          <w:p w:rsidR="00915F5F" w:rsidRPr="008D6541" w:rsidRDefault="00915F5F" w:rsidP="00456DD9">
            <w:pPr>
              <w:pStyle w:val="ConsPlusCell"/>
              <w:rPr>
                <w:rFonts w:ascii="Times New Roman" w:hAnsi="Times New Roman" w:cs="Times New Roman"/>
              </w:rPr>
            </w:pPr>
          </w:p>
        </w:tc>
        <w:tc>
          <w:tcPr>
            <w:tcW w:w="2967" w:type="dxa"/>
            <w:vMerge/>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4"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c>
          <w:tcPr>
            <w:tcW w:w="864"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4"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ind w:left="-14" w:right="-128"/>
              <w:rPr>
                <w:rFonts w:ascii="Times New Roman" w:hAnsi="Times New Roman" w:cs="Times New Roman"/>
              </w:rPr>
            </w:pPr>
            <w:r w:rsidRPr="008D6541">
              <w:rPr>
                <w:rFonts w:ascii="Times New Roman" w:hAnsi="Times New Roman" w:cs="Times New Roman"/>
              </w:rPr>
              <w:t>без учета доп. ресурсов</w:t>
            </w:r>
          </w:p>
        </w:tc>
      </w:tr>
      <w:tr w:rsidR="00915F5F" w:rsidRPr="005F4FEE" w:rsidTr="00456DD9">
        <w:trPr>
          <w:tblCellSpacing w:w="5" w:type="nil"/>
          <w:jc w:val="center"/>
        </w:trPr>
        <w:tc>
          <w:tcPr>
            <w:tcW w:w="500" w:type="dxa"/>
            <w:tcBorders>
              <w:left w:val="single" w:sz="4" w:space="0" w:color="auto"/>
              <w:bottom w:val="single" w:sz="4" w:space="0" w:color="auto"/>
              <w:right w:val="single" w:sz="4" w:space="0" w:color="auto"/>
            </w:tcBorders>
          </w:tcPr>
          <w:p w:rsidR="00915F5F" w:rsidRPr="008D6541" w:rsidRDefault="00915F5F" w:rsidP="00456DD9">
            <w:pPr>
              <w:pStyle w:val="ConsPlusCell"/>
              <w:jc w:val="center"/>
              <w:rPr>
                <w:rFonts w:ascii="Times New Roman" w:hAnsi="Times New Roman" w:cs="Times New Roman"/>
              </w:rPr>
            </w:pPr>
            <w:r w:rsidRPr="008D6541">
              <w:rPr>
                <w:rFonts w:ascii="Times New Roman" w:hAnsi="Times New Roman" w:cs="Times New Roman"/>
              </w:rPr>
              <w:t>1</w:t>
            </w:r>
          </w:p>
        </w:tc>
        <w:tc>
          <w:tcPr>
            <w:tcW w:w="2967"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2</w:t>
            </w:r>
          </w:p>
        </w:tc>
        <w:tc>
          <w:tcPr>
            <w:tcW w:w="42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3</w:t>
            </w:r>
          </w:p>
        </w:tc>
        <w:tc>
          <w:tcPr>
            <w:tcW w:w="864"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4</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5</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6</w:t>
            </w:r>
          </w:p>
        </w:tc>
        <w:tc>
          <w:tcPr>
            <w:tcW w:w="864"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7</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8</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9</w:t>
            </w:r>
          </w:p>
        </w:tc>
        <w:tc>
          <w:tcPr>
            <w:tcW w:w="864"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10</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11</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12</w:t>
            </w:r>
          </w:p>
        </w:tc>
        <w:tc>
          <w:tcPr>
            <w:tcW w:w="864"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13</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14</w:t>
            </w:r>
          </w:p>
        </w:tc>
        <w:tc>
          <w:tcPr>
            <w:tcW w:w="865" w:type="dxa"/>
            <w:tcBorders>
              <w:left w:val="single" w:sz="4" w:space="0" w:color="auto"/>
              <w:bottom w:val="single" w:sz="4" w:space="0" w:color="auto"/>
              <w:right w:val="single" w:sz="4" w:space="0" w:color="auto"/>
            </w:tcBorders>
          </w:tcPr>
          <w:p w:rsidR="00915F5F" w:rsidRPr="008D6541" w:rsidRDefault="00915F5F" w:rsidP="00456DD9">
            <w:pPr>
              <w:pStyle w:val="ConsPlusCell"/>
              <w:spacing w:line="240" w:lineRule="auto"/>
              <w:jc w:val="center"/>
              <w:rPr>
                <w:rFonts w:ascii="Times New Roman" w:hAnsi="Times New Roman" w:cs="Times New Roman"/>
              </w:rPr>
            </w:pPr>
            <w:r w:rsidRPr="008D6541">
              <w:rPr>
                <w:rFonts w:ascii="Times New Roman" w:hAnsi="Times New Roman" w:cs="Times New Roman"/>
              </w:rPr>
              <w:t>15</w:t>
            </w:r>
          </w:p>
        </w:tc>
      </w:tr>
      <w:tr w:rsidR="00915F5F" w:rsidRPr="005F4FEE" w:rsidTr="00456DD9">
        <w:trPr>
          <w:tblCellSpacing w:w="5" w:type="nil"/>
          <w:jc w:val="center"/>
        </w:trPr>
        <w:tc>
          <w:tcPr>
            <w:tcW w:w="14268" w:type="dxa"/>
            <w:gridSpan w:val="15"/>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Целевой индикатор, показатель программы «</w:t>
            </w:r>
            <w:r>
              <w:rPr>
                <w:rFonts w:ascii="Times New Roman" w:hAnsi="Times New Roman" w:cs="Times New Roman"/>
                <w:sz w:val="24"/>
                <w:szCs w:val="24"/>
              </w:rPr>
              <w:t xml:space="preserve">Развитие системы образования </w:t>
            </w:r>
            <w:r w:rsidRPr="005F4FEE">
              <w:rPr>
                <w:rFonts w:ascii="Times New Roman" w:hAnsi="Times New Roman" w:cs="Times New Roman"/>
                <w:sz w:val="24"/>
                <w:szCs w:val="24"/>
              </w:rPr>
              <w:t>Дальнегорского городского округа » на 2015-2019 годы</w:t>
            </w:r>
          </w:p>
        </w:tc>
      </w:tr>
      <w:tr w:rsidR="00915F5F" w:rsidRPr="005F4FEE"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 xml:space="preserve">1. </w:t>
            </w:r>
          </w:p>
        </w:tc>
        <w:tc>
          <w:tcPr>
            <w:tcW w:w="2967" w:type="dxa"/>
            <w:tcBorders>
              <w:top w:val="single" w:sz="4" w:space="0" w:color="auto"/>
              <w:left w:val="single" w:sz="4" w:space="0" w:color="auto"/>
              <w:bottom w:val="single" w:sz="4" w:space="0" w:color="auto"/>
              <w:right w:val="single" w:sz="4" w:space="0" w:color="auto"/>
            </w:tcBorders>
          </w:tcPr>
          <w:p w:rsidR="00915F5F" w:rsidRPr="005F4FEE" w:rsidRDefault="00915F5F" w:rsidP="00933B17">
            <w:pPr>
              <w:widowControl w:val="0"/>
              <w:autoSpaceDE w:val="0"/>
              <w:autoSpaceDN w:val="0"/>
              <w:adjustRightInd w:val="0"/>
              <w:spacing w:after="0"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c>
          <w:tcPr>
            <w:tcW w:w="42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11</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11</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20</w:t>
            </w:r>
          </w:p>
        </w:tc>
        <w:tc>
          <w:tcPr>
            <w:tcW w:w="864"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20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30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30</w:t>
            </w:r>
          </w:p>
        </w:tc>
        <w:tc>
          <w:tcPr>
            <w:tcW w:w="864"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40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w:t>
            </w:r>
            <w:r>
              <w:rPr>
                <w:rFonts w:ascii="Times New Roman" w:hAnsi="Times New Roman" w:cs="Times New Roman"/>
                <w:sz w:val="24"/>
                <w:szCs w:val="24"/>
              </w:rPr>
              <w:t>40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95,5</w:t>
            </w:r>
            <w:r>
              <w:rPr>
                <w:rFonts w:ascii="Times New Roman" w:hAnsi="Times New Roman" w:cs="Times New Roman"/>
                <w:sz w:val="24"/>
                <w:szCs w:val="24"/>
              </w:rPr>
              <w:t>0</w:t>
            </w:r>
          </w:p>
        </w:tc>
        <w:tc>
          <w:tcPr>
            <w:tcW w:w="864"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95,5</w:t>
            </w: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95,5</w:t>
            </w: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95,5</w:t>
            </w:r>
            <w:r>
              <w:rPr>
                <w:rFonts w:ascii="Times New Roman" w:hAnsi="Times New Roman" w:cs="Times New Roman"/>
                <w:sz w:val="24"/>
                <w:szCs w:val="24"/>
              </w:rPr>
              <w:t>0</w:t>
            </w:r>
          </w:p>
        </w:tc>
      </w:tr>
      <w:tr w:rsidR="00915F5F" w:rsidRPr="005F4FEE" w:rsidTr="00933B17">
        <w:trPr>
          <w:trHeight w:val="320"/>
          <w:tblCellSpacing w:w="5" w:type="nil"/>
          <w:jc w:val="center"/>
        </w:trPr>
        <w:tc>
          <w:tcPr>
            <w:tcW w:w="14268" w:type="dxa"/>
            <w:gridSpan w:val="15"/>
            <w:tcBorders>
              <w:left w:val="single" w:sz="4" w:space="0" w:color="auto"/>
              <w:bottom w:val="single" w:sz="4" w:space="0" w:color="auto"/>
              <w:right w:val="single" w:sz="4" w:space="0" w:color="auto"/>
            </w:tcBorders>
          </w:tcPr>
          <w:p w:rsidR="00915F5F" w:rsidRPr="005F4FEE" w:rsidRDefault="00915F5F"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дошкольного образования» на 2015-2019 годы</w:t>
            </w:r>
          </w:p>
        </w:tc>
      </w:tr>
      <w:tr w:rsidR="00915F5F" w:rsidRPr="005F4FEE"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tcPr>
          <w:p w:rsidR="00915F5F" w:rsidRPr="005F4FEE" w:rsidRDefault="00915F5F" w:rsidP="00933B17">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w:t>
            </w:r>
          </w:p>
        </w:tc>
        <w:tc>
          <w:tcPr>
            <w:tcW w:w="42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78,98</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78,98</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83,06</w:t>
            </w:r>
          </w:p>
        </w:tc>
        <w:tc>
          <w:tcPr>
            <w:tcW w:w="864"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83,06</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83,1</w:t>
            </w: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83,1</w:t>
            </w:r>
          </w:p>
        </w:tc>
        <w:tc>
          <w:tcPr>
            <w:tcW w:w="864"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20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20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30</w:t>
            </w:r>
          </w:p>
        </w:tc>
        <w:tc>
          <w:tcPr>
            <w:tcW w:w="864"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30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50</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83,</w:t>
            </w:r>
            <w:r>
              <w:rPr>
                <w:rFonts w:ascii="Times New Roman" w:hAnsi="Times New Roman" w:cs="Times New Roman"/>
                <w:sz w:val="24"/>
                <w:szCs w:val="24"/>
              </w:rPr>
              <w:t>50</w:t>
            </w:r>
          </w:p>
        </w:tc>
      </w:tr>
      <w:tr w:rsidR="00915F5F" w:rsidRPr="005F4FEE"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 xml:space="preserve">3. </w:t>
            </w:r>
          </w:p>
        </w:tc>
        <w:tc>
          <w:tcPr>
            <w:tcW w:w="2967" w:type="dxa"/>
            <w:tcBorders>
              <w:left w:val="single" w:sz="4" w:space="0" w:color="auto"/>
              <w:bottom w:val="single" w:sz="4" w:space="0" w:color="auto"/>
              <w:right w:val="single" w:sz="4" w:space="0" w:color="auto"/>
            </w:tcBorders>
          </w:tcPr>
          <w:p w:rsidR="00915F5F" w:rsidRPr="005F4FEE" w:rsidRDefault="00915F5F" w:rsidP="00933B17">
            <w:pPr>
              <w:spacing w:after="0" w:line="240" w:lineRule="auto"/>
              <w:rPr>
                <w:rFonts w:ascii="Times New Roman" w:hAnsi="Times New Roman"/>
                <w:sz w:val="24"/>
                <w:szCs w:val="24"/>
              </w:rPr>
            </w:pPr>
            <w:r w:rsidRPr="005F4FEE">
              <w:rPr>
                <w:rFonts w:ascii="Times New Roman" w:hAnsi="Times New Roman"/>
                <w:sz w:val="24"/>
                <w:szCs w:val="24"/>
              </w:rPr>
              <w:t xml:space="preserve">Уменьшение доли детей в возрасте </w:t>
            </w:r>
            <w:r>
              <w:rPr>
                <w:rFonts w:ascii="Times New Roman" w:hAnsi="Times New Roman"/>
                <w:sz w:val="24"/>
                <w:szCs w:val="24"/>
              </w:rPr>
              <w:t>3-7</w:t>
            </w:r>
            <w:r w:rsidRPr="005F4FEE">
              <w:rPr>
                <w:rFonts w:ascii="Times New Roman" w:hAnsi="Times New Roman"/>
                <w:sz w:val="24"/>
                <w:szCs w:val="24"/>
              </w:rPr>
              <w:t xml:space="preserve"> лет, состоящих на учёте для направления в муниципальные дошкольные образовательные учреждения Д</w:t>
            </w:r>
            <w:r>
              <w:rPr>
                <w:rFonts w:ascii="Times New Roman" w:hAnsi="Times New Roman"/>
                <w:sz w:val="24"/>
                <w:szCs w:val="24"/>
              </w:rPr>
              <w:t>альнегорского городского округа</w:t>
            </w:r>
            <w:r w:rsidRPr="005F4FEE">
              <w:rPr>
                <w:rFonts w:ascii="Times New Roman" w:hAnsi="Times New Roman"/>
                <w:sz w:val="24"/>
                <w:szCs w:val="24"/>
              </w:rPr>
              <w:t xml:space="preserve">, реализующие основную образовательную программу дошкольного образования (детские сады), в общей численности детей Дальнегорского городского округа  в возрасте </w:t>
            </w:r>
            <w:r w:rsidR="00F36790">
              <w:rPr>
                <w:rFonts w:ascii="Times New Roman" w:hAnsi="Times New Roman"/>
                <w:sz w:val="24"/>
                <w:szCs w:val="24"/>
              </w:rPr>
              <w:t>3-7</w:t>
            </w:r>
            <w:r w:rsidRPr="005F4FEE">
              <w:rPr>
                <w:rFonts w:ascii="Times New Roman" w:hAnsi="Times New Roman"/>
                <w:sz w:val="24"/>
                <w:szCs w:val="24"/>
              </w:rPr>
              <w:t xml:space="preserve"> лет</w:t>
            </w:r>
          </w:p>
        </w:tc>
        <w:tc>
          <w:tcPr>
            <w:tcW w:w="42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1,43</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1,43</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1,07</w:t>
            </w:r>
          </w:p>
        </w:tc>
        <w:tc>
          <w:tcPr>
            <w:tcW w:w="864"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1,07</w:t>
            </w:r>
          </w:p>
        </w:tc>
        <w:tc>
          <w:tcPr>
            <w:tcW w:w="865" w:type="dxa"/>
            <w:tcBorders>
              <w:left w:val="single" w:sz="4" w:space="0" w:color="auto"/>
              <w:bottom w:val="single" w:sz="4" w:space="0" w:color="auto"/>
              <w:right w:val="single" w:sz="4" w:space="0" w:color="auto"/>
            </w:tcBorders>
            <w:vAlign w:val="center"/>
          </w:tcPr>
          <w:p w:rsidR="00915F5F" w:rsidRPr="005F4FEE" w:rsidRDefault="00915F5F"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915F5F" w:rsidRDefault="00915F5F" w:rsidP="00456DD9">
            <w:pPr>
              <w:spacing w:after="0"/>
              <w:jc w:val="center"/>
            </w:pPr>
            <w:r w:rsidRPr="00871A98">
              <w:rPr>
                <w:rFonts w:ascii="Times New Roman" w:hAnsi="Times New Roman"/>
                <w:sz w:val="24"/>
                <w:szCs w:val="24"/>
              </w:rPr>
              <w:t>0</w:t>
            </w:r>
          </w:p>
        </w:tc>
        <w:tc>
          <w:tcPr>
            <w:tcW w:w="864" w:type="dxa"/>
            <w:tcBorders>
              <w:left w:val="single" w:sz="4" w:space="0" w:color="auto"/>
              <w:bottom w:val="single" w:sz="4" w:space="0" w:color="auto"/>
              <w:right w:val="single" w:sz="4" w:space="0" w:color="auto"/>
            </w:tcBorders>
            <w:vAlign w:val="center"/>
          </w:tcPr>
          <w:p w:rsidR="00915F5F" w:rsidRDefault="00915F5F" w:rsidP="00456DD9">
            <w:pPr>
              <w:spacing w:after="0"/>
              <w:jc w:val="center"/>
            </w:pPr>
            <w:r w:rsidRPr="00871A98">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915F5F" w:rsidRDefault="00915F5F" w:rsidP="00456DD9">
            <w:pPr>
              <w:spacing w:after="0"/>
              <w:jc w:val="center"/>
            </w:pPr>
            <w:r w:rsidRPr="00871A98">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915F5F" w:rsidRDefault="00915F5F" w:rsidP="00456DD9">
            <w:pPr>
              <w:spacing w:after="0"/>
              <w:jc w:val="center"/>
            </w:pPr>
            <w:r w:rsidRPr="00871A98">
              <w:rPr>
                <w:rFonts w:ascii="Times New Roman" w:hAnsi="Times New Roman"/>
                <w:sz w:val="24"/>
                <w:szCs w:val="24"/>
              </w:rPr>
              <w:t>0</w:t>
            </w:r>
          </w:p>
        </w:tc>
        <w:tc>
          <w:tcPr>
            <w:tcW w:w="864" w:type="dxa"/>
            <w:tcBorders>
              <w:left w:val="single" w:sz="4" w:space="0" w:color="auto"/>
              <w:bottom w:val="single" w:sz="4" w:space="0" w:color="auto"/>
              <w:right w:val="single" w:sz="4" w:space="0" w:color="auto"/>
            </w:tcBorders>
            <w:vAlign w:val="center"/>
          </w:tcPr>
          <w:p w:rsidR="00915F5F" w:rsidRDefault="00915F5F" w:rsidP="00456DD9">
            <w:pPr>
              <w:spacing w:after="0"/>
              <w:jc w:val="center"/>
            </w:pPr>
            <w:r w:rsidRPr="00871A98">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915F5F" w:rsidRDefault="00915F5F" w:rsidP="00456DD9">
            <w:pPr>
              <w:spacing w:after="0"/>
              <w:jc w:val="center"/>
            </w:pPr>
            <w:r w:rsidRPr="00871A98">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915F5F" w:rsidRDefault="00915F5F" w:rsidP="00456DD9">
            <w:pPr>
              <w:spacing w:after="0"/>
              <w:jc w:val="center"/>
            </w:pPr>
            <w:r w:rsidRPr="00871A98">
              <w:rPr>
                <w:rFonts w:ascii="Times New Roman" w:hAnsi="Times New Roman"/>
                <w:sz w:val="24"/>
                <w:szCs w:val="24"/>
              </w:rPr>
              <w:t>0</w:t>
            </w:r>
          </w:p>
        </w:tc>
      </w:tr>
      <w:tr w:rsidR="00915F5F" w:rsidRPr="005F4FEE" w:rsidTr="00933B17">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tcPr>
          <w:p w:rsidR="00915F5F" w:rsidRPr="005F4FEE" w:rsidRDefault="00915F5F"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r>
      <w:tr w:rsidR="00915F5F" w:rsidRPr="005F4FEE"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4</w:t>
            </w:r>
            <w:r w:rsidRPr="005F4FEE">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915F5F" w:rsidRPr="005F4FEE" w:rsidRDefault="00915F5F" w:rsidP="00933B17">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 доли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2,6</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2,6</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spacing w:after="0"/>
              <w:jc w:val="center"/>
              <w:rPr>
                <w:rFonts w:ascii="Times New Roman" w:hAnsi="Times New Roman"/>
                <w:sz w:val="24"/>
                <w:szCs w:val="24"/>
              </w:rPr>
            </w:pPr>
            <w:r w:rsidRPr="005F4FEE">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spacing w:after="0"/>
              <w:jc w:val="center"/>
              <w:rPr>
                <w:rFonts w:ascii="Times New Roman" w:hAnsi="Times New Roman"/>
                <w:sz w:val="24"/>
                <w:szCs w:val="24"/>
              </w:rPr>
            </w:pPr>
            <w:r w:rsidRPr="005F4FEE">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spacing w:after="0"/>
              <w:jc w:val="center"/>
              <w:rPr>
                <w:rFonts w:ascii="Times New Roman" w:hAnsi="Times New Roman"/>
                <w:sz w:val="24"/>
                <w:szCs w:val="24"/>
              </w:rPr>
            </w:pPr>
            <w:r w:rsidRPr="005F4FEE">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spacing w:after="0"/>
              <w:jc w:val="center"/>
              <w:rPr>
                <w:rFonts w:ascii="Times New Roman" w:hAnsi="Times New Roman"/>
                <w:sz w:val="24"/>
                <w:szCs w:val="24"/>
              </w:rPr>
            </w:pPr>
            <w:r w:rsidRPr="005F4FEE">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spacing w:after="0"/>
              <w:jc w:val="center"/>
              <w:rPr>
                <w:rFonts w:ascii="Times New Roman" w:hAnsi="Times New Roman"/>
                <w:sz w:val="24"/>
                <w:szCs w:val="24"/>
              </w:rPr>
            </w:pPr>
            <w:r w:rsidRPr="005F4FEE">
              <w:rPr>
                <w:rFonts w:ascii="Times New Roman" w:hAnsi="Times New Roman"/>
                <w:sz w:val="24"/>
                <w:szCs w:val="24"/>
              </w:rPr>
              <w:t>1,5</w:t>
            </w:r>
          </w:p>
        </w:tc>
      </w:tr>
      <w:tr w:rsidR="00915F5F" w:rsidRPr="005F4FEE"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5</w:t>
            </w:r>
            <w:r w:rsidRPr="005F4FEE">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915F5F" w:rsidRPr="005F4FEE" w:rsidRDefault="00915F5F" w:rsidP="00933B17">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18,08</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18,08</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17,82</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17,82</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9,45</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9,45</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9,19</w:t>
            </w:r>
          </w:p>
        </w:tc>
      </w:tr>
      <w:tr w:rsidR="00915F5F" w:rsidRPr="005F4FEE"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915F5F"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2967" w:type="dxa"/>
            <w:tcBorders>
              <w:top w:val="single" w:sz="4" w:space="0" w:color="auto"/>
              <w:left w:val="single" w:sz="4" w:space="0" w:color="auto"/>
              <w:bottom w:val="single" w:sz="4" w:space="0" w:color="auto"/>
              <w:right w:val="single" w:sz="4" w:space="0" w:color="auto"/>
            </w:tcBorders>
          </w:tcPr>
          <w:p w:rsidR="00915F5F" w:rsidRPr="005F4FEE" w:rsidRDefault="00915F5F" w:rsidP="00933B17">
            <w:pPr>
              <w:pStyle w:val="ConsPlusCell"/>
              <w:spacing w:line="240" w:lineRule="auto"/>
              <w:rPr>
                <w:rFonts w:ascii="Times New Roman" w:hAnsi="Times New Roman"/>
                <w:sz w:val="24"/>
                <w:szCs w:val="24"/>
              </w:rPr>
            </w:pPr>
            <w:r w:rsidRPr="00D8701F">
              <w:rPr>
                <w:rFonts w:ascii="Times New Roman" w:hAnsi="Times New Roman"/>
                <w:sz w:val="24"/>
                <w:szCs w:val="24"/>
              </w:rPr>
              <w:t xml:space="preserve">Уменьшение доли общеобразовательных учреждений Дальнегорского городского округа, требующих капитального ремонта в общей численности </w:t>
            </w:r>
            <w:r>
              <w:rPr>
                <w:rFonts w:ascii="Times New Roman" w:hAnsi="Times New Roman"/>
                <w:sz w:val="26"/>
                <w:szCs w:val="26"/>
              </w:rPr>
              <w:t xml:space="preserve">общеобразовательных </w:t>
            </w:r>
            <w:r w:rsidRPr="00D8701F">
              <w:rPr>
                <w:rFonts w:ascii="Times New Roman" w:hAnsi="Times New Roman"/>
                <w:sz w:val="24"/>
                <w:szCs w:val="24"/>
              </w:rPr>
              <w:t>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7,69</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7,69</w:t>
            </w:r>
          </w:p>
        </w:tc>
      </w:tr>
      <w:tr w:rsidR="00915F5F" w:rsidRPr="005F4FEE" w:rsidTr="00933B17">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tcPr>
          <w:p w:rsidR="00915F5F" w:rsidRPr="005F4FEE" w:rsidRDefault="00915F5F"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дополнительного образования» на 2015-2019 годы</w:t>
            </w:r>
          </w:p>
        </w:tc>
      </w:tr>
      <w:tr w:rsidR="00F36790" w:rsidRPr="005F4FEE"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F36790" w:rsidRPr="005F4FEE" w:rsidRDefault="00F36790" w:rsidP="00456DD9">
            <w:pPr>
              <w:pStyle w:val="ConsPlusCell"/>
              <w:rPr>
                <w:rFonts w:ascii="Times New Roman" w:hAnsi="Times New Roman" w:cs="Times New Roman"/>
                <w:sz w:val="24"/>
                <w:szCs w:val="24"/>
              </w:rPr>
            </w:pPr>
            <w:r>
              <w:rPr>
                <w:rFonts w:ascii="Times New Roman" w:hAnsi="Times New Roman" w:cs="Times New Roman"/>
                <w:sz w:val="24"/>
                <w:szCs w:val="24"/>
              </w:rPr>
              <w:t>7</w:t>
            </w:r>
            <w:r w:rsidRPr="005F4FEE">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F36790" w:rsidRPr="00F36790" w:rsidRDefault="00F36790" w:rsidP="00933B17">
            <w:pPr>
              <w:pStyle w:val="ConsPlusCell"/>
              <w:spacing w:line="240" w:lineRule="auto"/>
              <w:rPr>
                <w:rFonts w:ascii="Times New Roman" w:hAnsi="Times New Roman" w:cs="Times New Roman"/>
                <w:sz w:val="24"/>
                <w:szCs w:val="24"/>
              </w:rPr>
            </w:pPr>
            <w:r w:rsidRPr="00F36790">
              <w:rPr>
                <w:rFonts w:ascii="Times New Roman" w:hAnsi="Times New Roman"/>
                <w:sz w:val="24"/>
                <w:szCs w:val="24"/>
              </w:rPr>
              <w:t>Увеличение численности обучающихся муниципальных общеобразовательных учреждений Дальнегорского городского округа в возрасте 5-18 лет на одного педагогического работника в муниципальных учреждениях дополнительного образования детей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F36790" w:rsidRPr="005F4FEE" w:rsidRDefault="00F36790"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F36790" w:rsidRPr="005F4FEE" w:rsidRDefault="00F36790" w:rsidP="00456DD9">
            <w:pPr>
              <w:pStyle w:val="ConsPlusCell"/>
              <w:rPr>
                <w:rFonts w:ascii="Times New Roman" w:hAnsi="Times New Roman" w:cs="Times New Roman"/>
                <w:sz w:val="24"/>
                <w:szCs w:val="24"/>
              </w:rPr>
            </w:pPr>
            <w:r>
              <w:rPr>
                <w:rFonts w:ascii="Times New Roman" w:hAnsi="Times New Roman" w:cs="Times New Roman"/>
                <w:sz w:val="24"/>
                <w:szCs w:val="24"/>
              </w:rPr>
              <w:t>58,3</w:t>
            </w:r>
          </w:p>
        </w:tc>
        <w:tc>
          <w:tcPr>
            <w:tcW w:w="865" w:type="dxa"/>
            <w:tcBorders>
              <w:top w:val="single" w:sz="4" w:space="0" w:color="auto"/>
              <w:left w:val="single" w:sz="4" w:space="0" w:color="auto"/>
              <w:bottom w:val="single" w:sz="4" w:space="0" w:color="auto"/>
              <w:right w:val="single" w:sz="4" w:space="0" w:color="auto"/>
            </w:tcBorders>
            <w:vAlign w:val="center"/>
          </w:tcPr>
          <w:p w:rsidR="00F36790" w:rsidRPr="005F4FEE" w:rsidRDefault="00F36790" w:rsidP="00456DD9">
            <w:pPr>
              <w:pStyle w:val="ConsPlusCell"/>
              <w:rPr>
                <w:rFonts w:ascii="Times New Roman" w:hAnsi="Times New Roman" w:cs="Times New Roman"/>
                <w:sz w:val="24"/>
                <w:szCs w:val="24"/>
              </w:rPr>
            </w:pPr>
            <w:r>
              <w:rPr>
                <w:rFonts w:ascii="Times New Roman" w:hAnsi="Times New Roman" w:cs="Times New Roman"/>
                <w:sz w:val="24"/>
                <w:szCs w:val="24"/>
              </w:rPr>
              <w:t>58,3</w:t>
            </w:r>
          </w:p>
        </w:tc>
        <w:tc>
          <w:tcPr>
            <w:tcW w:w="865" w:type="dxa"/>
            <w:tcBorders>
              <w:top w:val="single" w:sz="4" w:space="0" w:color="auto"/>
              <w:left w:val="single" w:sz="4" w:space="0" w:color="auto"/>
              <w:bottom w:val="single" w:sz="4" w:space="0" w:color="auto"/>
              <w:right w:val="single" w:sz="4" w:space="0" w:color="auto"/>
            </w:tcBorders>
            <w:vAlign w:val="center"/>
          </w:tcPr>
          <w:p w:rsidR="00F36790" w:rsidRPr="005F4FEE" w:rsidRDefault="00F36790" w:rsidP="00456DD9">
            <w:pPr>
              <w:pStyle w:val="ConsPlusCell"/>
              <w:rPr>
                <w:rFonts w:ascii="Times New Roman" w:hAnsi="Times New Roman" w:cs="Times New Roman"/>
                <w:sz w:val="24"/>
                <w:szCs w:val="24"/>
              </w:rPr>
            </w:pPr>
            <w:r>
              <w:rPr>
                <w:rFonts w:ascii="Times New Roman" w:hAnsi="Times New Roman" w:cs="Times New Roman"/>
                <w:sz w:val="24"/>
                <w:szCs w:val="24"/>
              </w:rPr>
              <w:t>83,0</w:t>
            </w:r>
          </w:p>
        </w:tc>
        <w:tc>
          <w:tcPr>
            <w:tcW w:w="864" w:type="dxa"/>
            <w:tcBorders>
              <w:top w:val="single" w:sz="4" w:space="0" w:color="auto"/>
              <w:left w:val="single" w:sz="4" w:space="0" w:color="auto"/>
              <w:bottom w:val="single" w:sz="4" w:space="0" w:color="auto"/>
              <w:right w:val="single" w:sz="4" w:space="0" w:color="auto"/>
            </w:tcBorders>
            <w:vAlign w:val="center"/>
          </w:tcPr>
          <w:p w:rsidR="00F36790" w:rsidRPr="005F4FEE" w:rsidRDefault="00F36790" w:rsidP="00456DD9">
            <w:pPr>
              <w:pStyle w:val="ConsPlusCell"/>
              <w:rPr>
                <w:rFonts w:ascii="Times New Roman" w:hAnsi="Times New Roman" w:cs="Times New Roman"/>
                <w:sz w:val="24"/>
                <w:szCs w:val="24"/>
              </w:rPr>
            </w:pPr>
            <w:r>
              <w:rPr>
                <w:rFonts w:ascii="Times New Roman" w:hAnsi="Times New Roman" w:cs="Times New Roman"/>
                <w:sz w:val="24"/>
                <w:szCs w:val="24"/>
              </w:rPr>
              <w:t>83,0</w:t>
            </w:r>
          </w:p>
        </w:tc>
        <w:tc>
          <w:tcPr>
            <w:tcW w:w="865" w:type="dxa"/>
            <w:tcBorders>
              <w:top w:val="single" w:sz="4" w:space="0" w:color="auto"/>
              <w:left w:val="single" w:sz="4" w:space="0" w:color="auto"/>
              <w:bottom w:val="single" w:sz="4" w:space="0" w:color="auto"/>
              <w:right w:val="single" w:sz="4" w:space="0" w:color="auto"/>
            </w:tcBorders>
            <w:vAlign w:val="center"/>
          </w:tcPr>
          <w:p w:rsidR="00F36790" w:rsidRPr="005F4FEE" w:rsidRDefault="00F36790" w:rsidP="00456DD9">
            <w:pPr>
              <w:pStyle w:val="ConsPlusCell"/>
              <w:rPr>
                <w:rFonts w:ascii="Times New Roman" w:hAnsi="Times New Roman" w:cs="Times New Roman"/>
                <w:sz w:val="24"/>
                <w:szCs w:val="24"/>
              </w:rPr>
            </w:pPr>
            <w:r>
              <w:rPr>
                <w:rFonts w:ascii="Times New Roman" w:hAnsi="Times New Roman" w:cs="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F36790" w:rsidRDefault="00F36790" w:rsidP="00F36790">
            <w:pPr>
              <w:jc w:val="center"/>
            </w:pPr>
            <w:r w:rsidRPr="004768E5">
              <w:rPr>
                <w:rFonts w:ascii="Times New Roman" w:hAnsi="Times New Roman"/>
                <w:sz w:val="24"/>
                <w:szCs w:val="24"/>
              </w:rPr>
              <w:t>102,1</w:t>
            </w:r>
          </w:p>
        </w:tc>
        <w:tc>
          <w:tcPr>
            <w:tcW w:w="864" w:type="dxa"/>
            <w:tcBorders>
              <w:top w:val="single" w:sz="4" w:space="0" w:color="auto"/>
              <w:left w:val="single" w:sz="4" w:space="0" w:color="auto"/>
              <w:bottom w:val="single" w:sz="4" w:space="0" w:color="auto"/>
              <w:right w:val="single" w:sz="4" w:space="0" w:color="auto"/>
            </w:tcBorders>
            <w:vAlign w:val="center"/>
          </w:tcPr>
          <w:p w:rsidR="00F36790" w:rsidRDefault="00F36790" w:rsidP="00F36790">
            <w:pPr>
              <w:jc w:val="center"/>
            </w:pPr>
            <w:r w:rsidRPr="004768E5">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F36790" w:rsidRDefault="00F36790" w:rsidP="00F36790">
            <w:pPr>
              <w:jc w:val="center"/>
            </w:pPr>
            <w:r w:rsidRPr="004768E5">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F36790" w:rsidRDefault="00F36790" w:rsidP="00F36790">
            <w:pPr>
              <w:jc w:val="center"/>
            </w:pPr>
            <w:r w:rsidRPr="004768E5">
              <w:rPr>
                <w:rFonts w:ascii="Times New Roman" w:hAnsi="Times New Roman"/>
                <w:sz w:val="24"/>
                <w:szCs w:val="24"/>
              </w:rPr>
              <w:t>102,1</w:t>
            </w:r>
          </w:p>
        </w:tc>
        <w:tc>
          <w:tcPr>
            <w:tcW w:w="864" w:type="dxa"/>
            <w:tcBorders>
              <w:top w:val="single" w:sz="4" w:space="0" w:color="auto"/>
              <w:left w:val="single" w:sz="4" w:space="0" w:color="auto"/>
              <w:bottom w:val="single" w:sz="4" w:space="0" w:color="auto"/>
              <w:right w:val="single" w:sz="4" w:space="0" w:color="auto"/>
            </w:tcBorders>
            <w:vAlign w:val="center"/>
          </w:tcPr>
          <w:p w:rsidR="00F36790" w:rsidRDefault="00F36790" w:rsidP="00F36790">
            <w:pPr>
              <w:jc w:val="center"/>
            </w:pPr>
            <w:r w:rsidRPr="004768E5">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F36790" w:rsidRDefault="00F36790" w:rsidP="00F36790">
            <w:pPr>
              <w:jc w:val="center"/>
            </w:pPr>
            <w:r w:rsidRPr="004768E5">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F36790" w:rsidRDefault="00F36790" w:rsidP="00F36790">
            <w:pPr>
              <w:jc w:val="center"/>
            </w:pPr>
            <w:r w:rsidRPr="004768E5">
              <w:rPr>
                <w:rFonts w:ascii="Times New Roman" w:hAnsi="Times New Roman"/>
                <w:sz w:val="24"/>
                <w:szCs w:val="24"/>
              </w:rPr>
              <w:t>102,1</w:t>
            </w:r>
          </w:p>
        </w:tc>
      </w:tr>
      <w:tr w:rsidR="00933B17" w:rsidRPr="005F4FEE"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933B17" w:rsidRDefault="00933B17" w:rsidP="00456DD9">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2967" w:type="dxa"/>
            <w:tcBorders>
              <w:top w:val="single" w:sz="4" w:space="0" w:color="auto"/>
              <w:left w:val="single" w:sz="4" w:space="0" w:color="auto"/>
              <w:bottom w:val="single" w:sz="4" w:space="0" w:color="auto"/>
              <w:right w:val="single" w:sz="4" w:space="0" w:color="auto"/>
            </w:tcBorders>
          </w:tcPr>
          <w:p w:rsidR="00933B17" w:rsidRPr="00933B17" w:rsidRDefault="00933B17" w:rsidP="00933B17">
            <w:pPr>
              <w:pStyle w:val="ConsPlusCell"/>
              <w:spacing w:line="240" w:lineRule="auto"/>
              <w:rPr>
                <w:rFonts w:ascii="Times New Roman" w:hAnsi="Times New Roman"/>
                <w:sz w:val="24"/>
                <w:szCs w:val="24"/>
              </w:rPr>
            </w:pPr>
            <w:r w:rsidRPr="00933B17">
              <w:rPr>
                <w:rFonts w:ascii="Times New Roman" w:hAnsi="Times New Roman"/>
                <w:sz w:val="24"/>
                <w:szCs w:val="24"/>
              </w:rPr>
              <w:t>У</w:t>
            </w:r>
            <w:r w:rsidRPr="00933B17">
              <w:rPr>
                <w:rFonts w:ascii="Times New Roman" w:hAnsi="Times New Roman" w:cs="Times New Roman"/>
                <w:sz w:val="24"/>
                <w:szCs w:val="24"/>
              </w:rPr>
              <w:t xml:space="preserve">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w:t>
            </w:r>
            <w:r w:rsidRPr="00933B17">
              <w:rPr>
                <w:rFonts w:ascii="Times New Roman" w:hAnsi="Times New Roman"/>
                <w:sz w:val="24"/>
                <w:szCs w:val="24"/>
              </w:rPr>
              <w:t xml:space="preserve">с 55% в 2013 году </w:t>
            </w:r>
            <w:r w:rsidRPr="00933B17">
              <w:rPr>
                <w:rFonts w:ascii="Times New Roman" w:hAnsi="Times New Roman" w:cs="Times New Roman"/>
                <w:sz w:val="24"/>
                <w:szCs w:val="24"/>
              </w:rPr>
              <w:t>до 75% в 2019 году</w:t>
            </w:r>
          </w:p>
        </w:tc>
        <w:tc>
          <w:tcPr>
            <w:tcW w:w="425" w:type="dxa"/>
            <w:tcBorders>
              <w:top w:val="single" w:sz="4" w:space="0" w:color="auto"/>
              <w:left w:val="single" w:sz="4" w:space="0" w:color="auto"/>
              <w:bottom w:val="single" w:sz="4" w:space="0" w:color="auto"/>
              <w:right w:val="single" w:sz="4" w:space="0" w:color="auto"/>
            </w:tcBorders>
            <w:vAlign w:val="center"/>
          </w:tcPr>
          <w:p w:rsidR="00933B17" w:rsidRPr="005F4FEE" w:rsidRDefault="00933B17"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933B17" w:rsidRDefault="00933B17" w:rsidP="00933B17">
            <w:pPr>
              <w:pStyle w:val="ConsPlusCell"/>
              <w:jc w:val="center"/>
              <w:rPr>
                <w:rFonts w:ascii="Times New Roman" w:hAnsi="Times New Roman" w:cs="Times New Roman"/>
                <w:sz w:val="24"/>
                <w:szCs w:val="24"/>
              </w:rPr>
            </w:pPr>
            <w:r>
              <w:rPr>
                <w:rFonts w:ascii="Times New Roman" w:hAnsi="Times New Roman" w:cs="Times New Roman"/>
                <w:sz w:val="24"/>
                <w:szCs w:val="24"/>
              </w:rPr>
              <w:t>59,0</w:t>
            </w:r>
          </w:p>
        </w:tc>
        <w:tc>
          <w:tcPr>
            <w:tcW w:w="865" w:type="dxa"/>
            <w:tcBorders>
              <w:top w:val="single" w:sz="4" w:space="0" w:color="auto"/>
              <w:left w:val="single" w:sz="4" w:space="0" w:color="auto"/>
              <w:bottom w:val="single" w:sz="4" w:space="0" w:color="auto"/>
              <w:right w:val="single" w:sz="4" w:space="0" w:color="auto"/>
            </w:tcBorders>
            <w:vAlign w:val="center"/>
          </w:tcPr>
          <w:p w:rsidR="00933B17" w:rsidRDefault="00933B17" w:rsidP="00933B17">
            <w:pPr>
              <w:pStyle w:val="ConsPlusCell"/>
              <w:jc w:val="center"/>
              <w:rPr>
                <w:rFonts w:ascii="Times New Roman" w:hAnsi="Times New Roman" w:cs="Times New Roman"/>
                <w:sz w:val="24"/>
                <w:szCs w:val="24"/>
              </w:rPr>
            </w:pPr>
            <w:r>
              <w:rPr>
                <w:rFonts w:ascii="Times New Roman" w:hAnsi="Times New Roman" w:cs="Times New Roman"/>
                <w:sz w:val="24"/>
                <w:szCs w:val="24"/>
              </w:rPr>
              <w:t>59,0</w:t>
            </w:r>
          </w:p>
        </w:tc>
        <w:tc>
          <w:tcPr>
            <w:tcW w:w="865" w:type="dxa"/>
            <w:tcBorders>
              <w:top w:val="single" w:sz="4" w:space="0" w:color="auto"/>
              <w:left w:val="single" w:sz="4" w:space="0" w:color="auto"/>
              <w:bottom w:val="single" w:sz="4" w:space="0" w:color="auto"/>
              <w:right w:val="single" w:sz="4" w:space="0" w:color="auto"/>
            </w:tcBorders>
            <w:vAlign w:val="center"/>
          </w:tcPr>
          <w:p w:rsidR="00933B17" w:rsidRDefault="00933B17" w:rsidP="00933B17">
            <w:pPr>
              <w:pStyle w:val="ConsPlusCell"/>
              <w:jc w:val="center"/>
              <w:rPr>
                <w:rFonts w:ascii="Times New Roman" w:hAnsi="Times New Roman" w:cs="Times New Roman"/>
                <w:sz w:val="24"/>
                <w:szCs w:val="24"/>
              </w:rPr>
            </w:pPr>
            <w:r>
              <w:rPr>
                <w:rFonts w:ascii="Times New Roman" w:hAnsi="Times New Roman" w:cs="Times New Roman"/>
                <w:sz w:val="24"/>
                <w:szCs w:val="24"/>
              </w:rPr>
              <w:t>65,0</w:t>
            </w:r>
          </w:p>
        </w:tc>
        <w:tc>
          <w:tcPr>
            <w:tcW w:w="864" w:type="dxa"/>
            <w:tcBorders>
              <w:top w:val="single" w:sz="4" w:space="0" w:color="auto"/>
              <w:left w:val="single" w:sz="4" w:space="0" w:color="auto"/>
              <w:bottom w:val="single" w:sz="4" w:space="0" w:color="auto"/>
              <w:right w:val="single" w:sz="4" w:space="0" w:color="auto"/>
            </w:tcBorders>
            <w:vAlign w:val="center"/>
          </w:tcPr>
          <w:p w:rsidR="00933B17" w:rsidRPr="004768E5" w:rsidRDefault="00933B17" w:rsidP="00933B17">
            <w:pPr>
              <w:spacing w:after="0"/>
              <w:jc w:val="center"/>
              <w:rPr>
                <w:rFonts w:ascii="Times New Roman" w:hAnsi="Times New Roman"/>
                <w:sz w:val="24"/>
                <w:szCs w:val="24"/>
              </w:rPr>
            </w:pPr>
            <w:r>
              <w:rPr>
                <w:rFonts w:ascii="Times New Roman" w:hAnsi="Times New Roman"/>
                <w:sz w:val="24"/>
                <w:szCs w:val="24"/>
              </w:rPr>
              <w:t>65,0</w:t>
            </w:r>
          </w:p>
        </w:tc>
        <w:tc>
          <w:tcPr>
            <w:tcW w:w="865" w:type="dxa"/>
            <w:tcBorders>
              <w:top w:val="single" w:sz="4" w:space="0" w:color="auto"/>
              <w:left w:val="single" w:sz="4" w:space="0" w:color="auto"/>
              <w:bottom w:val="single" w:sz="4" w:space="0" w:color="auto"/>
              <w:right w:val="single" w:sz="4" w:space="0" w:color="auto"/>
            </w:tcBorders>
            <w:vAlign w:val="center"/>
          </w:tcPr>
          <w:p w:rsidR="00933B17" w:rsidRPr="004768E5" w:rsidRDefault="00933B17" w:rsidP="00933B17">
            <w:pPr>
              <w:spacing w:after="0"/>
              <w:jc w:val="center"/>
              <w:rPr>
                <w:rFonts w:ascii="Times New Roman" w:hAnsi="Times New Roman"/>
                <w:sz w:val="24"/>
                <w:szCs w:val="24"/>
              </w:rPr>
            </w:pPr>
            <w:r>
              <w:rPr>
                <w:rFonts w:ascii="Times New Roman" w:hAnsi="Times New Roman"/>
                <w:sz w:val="24"/>
                <w:szCs w:val="24"/>
              </w:rPr>
              <w:t>70,0</w:t>
            </w:r>
          </w:p>
        </w:tc>
        <w:tc>
          <w:tcPr>
            <w:tcW w:w="865" w:type="dxa"/>
            <w:tcBorders>
              <w:top w:val="single" w:sz="4" w:space="0" w:color="auto"/>
              <w:left w:val="single" w:sz="4" w:space="0" w:color="auto"/>
              <w:bottom w:val="single" w:sz="4" w:space="0" w:color="auto"/>
              <w:right w:val="single" w:sz="4" w:space="0" w:color="auto"/>
            </w:tcBorders>
            <w:vAlign w:val="center"/>
          </w:tcPr>
          <w:p w:rsidR="00933B17" w:rsidRPr="004768E5" w:rsidRDefault="00933B17" w:rsidP="00933B17">
            <w:pPr>
              <w:spacing w:after="0"/>
              <w:jc w:val="center"/>
              <w:rPr>
                <w:rFonts w:ascii="Times New Roman" w:hAnsi="Times New Roman"/>
                <w:sz w:val="24"/>
                <w:szCs w:val="24"/>
              </w:rPr>
            </w:pPr>
            <w:r>
              <w:rPr>
                <w:rFonts w:ascii="Times New Roman" w:hAnsi="Times New Roman"/>
                <w:sz w:val="24"/>
                <w:szCs w:val="24"/>
              </w:rPr>
              <w:t>70,0</w:t>
            </w:r>
          </w:p>
        </w:tc>
        <w:tc>
          <w:tcPr>
            <w:tcW w:w="864" w:type="dxa"/>
            <w:tcBorders>
              <w:top w:val="single" w:sz="4" w:space="0" w:color="auto"/>
              <w:left w:val="single" w:sz="4" w:space="0" w:color="auto"/>
              <w:bottom w:val="single" w:sz="4" w:space="0" w:color="auto"/>
              <w:right w:val="single" w:sz="4" w:space="0" w:color="auto"/>
            </w:tcBorders>
            <w:vAlign w:val="center"/>
          </w:tcPr>
          <w:p w:rsidR="00933B17" w:rsidRPr="004768E5" w:rsidRDefault="00933B17" w:rsidP="00933B17">
            <w:pPr>
              <w:spacing w:after="0"/>
              <w:jc w:val="center"/>
              <w:rPr>
                <w:rFonts w:ascii="Times New Roman" w:hAnsi="Times New Roman"/>
                <w:sz w:val="24"/>
                <w:szCs w:val="24"/>
              </w:rPr>
            </w:pPr>
            <w:r>
              <w:rPr>
                <w:rFonts w:ascii="Times New Roman" w:hAnsi="Times New Roman"/>
                <w:sz w:val="24"/>
                <w:szCs w:val="24"/>
              </w:rPr>
              <w:t>73,0</w:t>
            </w:r>
          </w:p>
        </w:tc>
        <w:tc>
          <w:tcPr>
            <w:tcW w:w="865" w:type="dxa"/>
            <w:tcBorders>
              <w:top w:val="single" w:sz="4" w:space="0" w:color="auto"/>
              <w:left w:val="single" w:sz="4" w:space="0" w:color="auto"/>
              <w:bottom w:val="single" w:sz="4" w:space="0" w:color="auto"/>
              <w:right w:val="single" w:sz="4" w:space="0" w:color="auto"/>
            </w:tcBorders>
            <w:vAlign w:val="center"/>
          </w:tcPr>
          <w:p w:rsidR="00933B17" w:rsidRPr="004768E5" w:rsidRDefault="00933B17" w:rsidP="00933B17">
            <w:pPr>
              <w:spacing w:after="0"/>
              <w:jc w:val="center"/>
              <w:rPr>
                <w:rFonts w:ascii="Times New Roman" w:hAnsi="Times New Roman"/>
                <w:sz w:val="24"/>
                <w:szCs w:val="24"/>
              </w:rPr>
            </w:pPr>
            <w:r>
              <w:rPr>
                <w:rFonts w:ascii="Times New Roman" w:hAnsi="Times New Roman"/>
                <w:sz w:val="24"/>
                <w:szCs w:val="24"/>
              </w:rPr>
              <w:t>73,0</w:t>
            </w:r>
          </w:p>
        </w:tc>
        <w:tc>
          <w:tcPr>
            <w:tcW w:w="865" w:type="dxa"/>
            <w:tcBorders>
              <w:top w:val="single" w:sz="4" w:space="0" w:color="auto"/>
              <w:left w:val="single" w:sz="4" w:space="0" w:color="auto"/>
              <w:bottom w:val="single" w:sz="4" w:space="0" w:color="auto"/>
              <w:right w:val="single" w:sz="4" w:space="0" w:color="auto"/>
            </w:tcBorders>
            <w:vAlign w:val="center"/>
          </w:tcPr>
          <w:p w:rsidR="00933B17" w:rsidRPr="004768E5" w:rsidRDefault="00933B17" w:rsidP="00933B17">
            <w:pPr>
              <w:spacing w:after="0"/>
              <w:jc w:val="center"/>
              <w:rPr>
                <w:rFonts w:ascii="Times New Roman" w:hAnsi="Times New Roman"/>
                <w:sz w:val="24"/>
                <w:szCs w:val="24"/>
              </w:rPr>
            </w:pPr>
            <w:r>
              <w:rPr>
                <w:rFonts w:ascii="Times New Roman" w:hAnsi="Times New Roman"/>
                <w:sz w:val="24"/>
                <w:szCs w:val="24"/>
              </w:rPr>
              <w:t>75,0</w:t>
            </w:r>
          </w:p>
        </w:tc>
        <w:tc>
          <w:tcPr>
            <w:tcW w:w="864" w:type="dxa"/>
            <w:tcBorders>
              <w:top w:val="single" w:sz="4" w:space="0" w:color="auto"/>
              <w:left w:val="single" w:sz="4" w:space="0" w:color="auto"/>
              <w:bottom w:val="single" w:sz="4" w:space="0" w:color="auto"/>
              <w:right w:val="single" w:sz="4" w:space="0" w:color="auto"/>
            </w:tcBorders>
            <w:vAlign w:val="center"/>
          </w:tcPr>
          <w:p w:rsidR="00933B17" w:rsidRPr="004768E5" w:rsidRDefault="00933B17" w:rsidP="00933B17">
            <w:pPr>
              <w:spacing w:after="0"/>
              <w:jc w:val="center"/>
              <w:rPr>
                <w:rFonts w:ascii="Times New Roman" w:hAnsi="Times New Roman"/>
                <w:sz w:val="24"/>
                <w:szCs w:val="24"/>
              </w:rPr>
            </w:pPr>
            <w:r>
              <w:rPr>
                <w:rFonts w:ascii="Times New Roman" w:hAnsi="Times New Roman"/>
                <w:sz w:val="24"/>
                <w:szCs w:val="24"/>
              </w:rPr>
              <w:t>75,0</w:t>
            </w:r>
          </w:p>
        </w:tc>
        <w:tc>
          <w:tcPr>
            <w:tcW w:w="865" w:type="dxa"/>
            <w:tcBorders>
              <w:top w:val="single" w:sz="4" w:space="0" w:color="auto"/>
              <w:left w:val="single" w:sz="4" w:space="0" w:color="auto"/>
              <w:bottom w:val="single" w:sz="4" w:space="0" w:color="auto"/>
              <w:right w:val="single" w:sz="4" w:space="0" w:color="auto"/>
            </w:tcBorders>
            <w:vAlign w:val="center"/>
          </w:tcPr>
          <w:p w:rsidR="00933B17" w:rsidRPr="004768E5" w:rsidRDefault="00933B17" w:rsidP="00933B17">
            <w:pPr>
              <w:spacing w:after="0"/>
              <w:jc w:val="center"/>
              <w:rPr>
                <w:rFonts w:ascii="Times New Roman" w:hAnsi="Times New Roman"/>
                <w:sz w:val="24"/>
                <w:szCs w:val="24"/>
              </w:rPr>
            </w:pPr>
            <w:r>
              <w:rPr>
                <w:rFonts w:ascii="Times New Roman" w:hAnsi="Times New Roman"/>
                <w:sz w:val="24"/>
                <w:szCs w:val="24"/>
              </w:rPr>
              <w:t>75,0</w:t>
            </w:r>
          </w:p>
        </w:tc>
        <w:tc>
          <w:tcPr>
            <w:tcW w:w="865" w:type="dxa"/>
            <w:tcBorders>
              <w:top w:val="single" w:sz="4" w:space="0" w:color="auto"/>
              <w:left w:val="single" w:sz="4" w:space="0" w:color="auto"/>
              <w:bottom w:val="single" w:sz="4" w:space="0" w:color="auto"/>
              <w:right w:val="single" w:sz="4" w:space="0" w:color="auto"/>
            </w:tcBorders>
            <w:vAlign w:val="center"/>
          </w:tcPr>
          <w:p w:rsidR="00933B17" w:rsidRPr="004768E5" w:rsidRDefault="00933B17" w:rsidP="00933B17">
            <w:pPr>
              <w:spacing w:after="0"/>
              <w:jc w:val="center"/>
              <w:rPr>
                <w:rFonts w:ascii="Times New Roman" w:hAnsi="Times New Roman"/>
                <w:sz w:val="24"/>
                <w:szCs w:val="24"/>
              </w:rPr>
            </w:pPr>
            <w:r>
              <w:rPr>
                <w:rFonts w:ascii="Times New Roman" w:hAnsi="Times New Roman"/>
                <w:sz w:val="24"/>
                <w:szCs w:val="24"/>
              </w:rPr>
              <w:t>75,0</w:t>
            </w:r>
          </w:p>
        </w:tc>
      </w:tr>
      <w:tr w:rsidR="00915F5F" w:rsidRPr="005F4FEE" w:rsidTr="00933B17">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tcPr>
          <w:p w:rsidR="00915F5F" w:rsidRPr="005F4FEE" w:rsidRDefault="00915F5F" w:rsidP="00933B17">
            <w:pPr>
              <w:pStyle w:val="ConsPlusCell"/>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и поддержка педагогических кадров» на 2015-2019 годы</w:t>
            </w:r>
          </w:p>
        </w:tc>
      </w:tr>
      <w:tr w:rsidR="00915F5F" w:rsidRPr="005F4FEE"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915F5F" w:rsidRPr="005F4FEE" w:rsidRDefault="00933B17" w:rsidP="00456DD9">
            <w:pPr>
              <w:pStyle w:val="ConsPlusCell"/>
              <w:rPr>
                <w:rFonts w:ascii="Times New Roman" w:hAnsi="Times New Roman" w:cs="Times New Roman"/>
                <w:sz w:val="24"/>
                <w:szCs w:val="24"/>
              </w:rPr>
            </w:pPr>
            <w:r>
              <w:rPr>
                <w:rFonts w:ascii="Times New Roman" w:hAnsi="Times New Roman" w:cs="Times New Roman"/>
                <w:sz w:val="24"/>
                <w:szCs w:val="24"/>
              </w:rPr>
              <w:t>9</w:t>
            </w:r>
            <w:r w:rsidR="00915F5F">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915F5F" w:rsidRPr="005F4FEE" w:rsidRDefault="00915F5F" w:rsidP="00933B17">
            <w:pPr>
              <w:widowControl w:val="0"/>
              <w:autoSpaceDE w:val="0"/>
              <w:autoSpaceDN w:val="0"/>
              <w:adjustRightInd w:val="0"/>
              <w:spacing w:after="0" w:line="240" w:lineRule="auto"/>
              <w:rPr>
                <w:rFonts w:ascii="Times New Roman" w:hAnsi="Times New Roman"/>
                <w:sz w:val="24"/>
                <w:szCs w:val="24"/>
              </w:rPr>
            </w:pPr>
            <w:r w:rsidRPr="005F4FEE">
              <w:rPr>
                <w:rFonts w:ascii="Times New Roman" w:hAnsi="Times New Roman"/>
                <w:sz w:val="24"/>
                <w:szCs w:val="24"/>
              </w:rPr>
              <w:t>Увеличение доли молодых специалистов, поступивших в муниципальные образовательные учреждения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0,32</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0,32</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0,64</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0,64</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0,98</w:t>
            </w:r>
          </w:p>
        </w:tc>
      </w:tr>
      <w:tr w:rsidR="00915F5F" w:rsidRPr="005F4FEE"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915F5F" w:rsidRPr="005F4FEE" w:rsidRDefault="00933B17" w:rsidP="00456DD9">
            <w:pPr>
              <w:pStyle w:val="ConsPlusCell"/>
              <w:rPr>
                <w:rFonts w:ascii="Times New Roman" w:hAnsi="Times New Roman" w:cs="Times New Roman"/>
                <w:sz w:val="24"/>
                <w:szCs w:val="24"/>
              </w:rPr>
            </w:pPr>
            <w:r>
              <w:rPr>
                <w:rFonts w:ascii="Times New Roman" w:hAnsi="Times New Roman" w:cs="Times New Roman"/>
                <w:sz w:val="24"/>
                <w:szCs w:val="24"/>
              </w:rPr>
              <w:t>10</w:t>
            </w:r>
            <w:r w:rsidR="00915F5F">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915F5F" w:rsidRPr="005F4FEE" w:rsidRDefault="00915F5F" w:rsidP="00933B17">
            <w:pPr>
              <w:widowControl w:val="0"/>
              <w:autoSpaceDE w:val="0"/>
              <w:autoSpaceDN w:val="0"/>
              <w:adjustRightInd w:val="0"/>
              <w:spacing w:after="0" w:line="240" w:lineRule="auto"/>
              <w:rPr>
                <w:rFonts w:ascii="Times New Roman" w:hAnsi="Times New Roman"/>
                <w:sz w:val="24"/>
                <w:szCs w:val="24"/>
              </w:rPr>
            </w:pPr>
            <w:r w:rsidRPr="005F4FEE">
              <w:rPr>
                <w:rFonts w:ascii="Times New Roman" w:hAnsi="Times New Roman"/>
                <w:sz w:val="24"/>
                <w:szCs w:val="24"/>
              </w:rPr>
              <w:t>Увеличение доли педагогических работников</w:t>
            </w:r>
            <w:r>
              <w:rPr>
                <w:rFonts w:ascii="Times New Roman" w:hAnsi="Times New Roman"/>
                <w:sz w:val="24"/>
                <w:szCs w:val="24"/>
              </w:rPr>
              <w:t xml:space="preserve"> </w:t>
            </w:r>
            <w:r w:rsidRPr="005F4FEE">
              <w:rPr>
                <w:rFonts w:ascii="Times New Roman" w:hAnsi="Times New Roman"/>
                <w:sz w:val="24"/>
                <w:szCs w:val="24"/>
              </w:rPr>
              <w:t>муниципальных образовательных учреждений Дальнегорского городского округа, аттестованных на первую и высшую категории</w:t>
            </w:r>
          </w:p>
        </w:tc>
        <w:tc>
          <w:tcPr>
            <w:tcW w:w="42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62,30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62,30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63,50</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63,50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64,00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64,00</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65,00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65,00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66,00</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66,00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68,00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Pr>
                <w:rFonts w:ascii="Times New Roman" w:hAnsi="Times New Roman" w:cs="Times New Roman"/>
                <w:sz w:val="24"/>
                <w:szCs w:val="24"/>
              </w:rPr>
              <w:t>68,00</w:t>
            </w:r>
          </w:p>
        </w:tc>
      </w:tr>
      <w:tr w:rsidR="00915F5F" w:rsidRPr="005F4FEE"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933B17">
            <w:pPr>
              <w:pStyle w:val="ConsPlusCell"/>
              <w:rPr>
                <w:rFonts w:ascii="Times New Roman" w:hAnsi="Times New Roman" w:cs="Times New Roman"/>
                <w:sz w:val="24"/>
                <w:szCs w:val="24"/>
              </w:rPr>
            </w:pPr>
            <w:r>
              <w:rPr>
                <w:rFonts w:ascii="Times New Roman" w:hAnsi="Times New Roman" w:cs="Times New Roman"/>
                <w:sz w:val="24"/>
                <w:szCs w:val="24"/>
              </w:rPr>
              <w:t>1</w:t>
            </w:r>
            <w:r w:rsidR="00933B17">
              <w:rPr>
                <w:rFonts w:ascii="Times New Roman" w:hAnsi="Times New Roman" w:cs="Times New Roman"/>
                <w:sz w:val="24"/>
                <w:szCs w:val="24"/>
              </w:rPr>
              <w:t>1</w:t>
            </w:r>
            <w:r w:rsidRPr="005F4FEE">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915F5F" w:rsidRPr="005F4FEE" w:rsidRDefault="00915F5F" w:rsidP="00933B17">
            <w:pPr>
              <w:widowControl w:val="0"/>
              <w:autoSpaceDE w:val="0"/>
              <w:autoSpaceDN w:val="0"/>
              <w:adjustRightInd w:val="0"/>
              <w:spacing w:after="0" w:line="240" w:lineRule="auto"/>
              <w:rPr>
                <w:rFonts w:ascii="Times New Roman" w:hAnsi="Times New Roman"/>
                <w:sz w:val="24"/>
                <w:szCs w:val="24"/>
              </w:rPr>
            </w:pPr>
            <w:r w:rsidRPr="005F4FEE">
              <w:rPr>
                <w:rFonts w:ascii="Times New Roman" w:hAnsi="Times New Roman"/>
                <w:sz w:val="24"/>
                <w:szCs w:val="24"/>
              </w:rPr>
              <w:t>Увеличение доли педагогических работников</w:t>
            </w:r>
            <w:r>
              <w:rPr>
                <w:rFonts w:ascii="Times New Roman" w:hAnsi="Times New Roman"/>
                <w:sz w:val="24"/>
                <w:szCs w:val="24"/>
              </w:rPr>
              <w:t xml:space="preserve"> </w:t>
            </w:r>
            <w:r w:rsidRPr="005F4FEE">
              <w:rPr>
                <w:rFonts w:ascii="Times New Roman" w:hAnsi="Times New Roman"/>
                <w:sz w:val="24"/>
                <w:szCs w:val="24"/>
              </w:rPr>
              <w:t>муниципальных образовательных учреждений Дальнегорского городского округа, владеющих современными информационными технологиями</w:t>
            </w:r>
          </w:p>
        </w:tc>
        <w:tc>
          <w:tcPr>
            <w:tcW w:w="42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56,53</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56,53</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57,00</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57,00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58,00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58,00</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60,00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60,00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60,50</w:t>
            </w:r>
          </w:p>
        </w:tc>
        <w:tc>
          <w:tcPr>
            <w:tcW w:w="864"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60,50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61,00</w:t>
            </w:r>
          </w:p>
        </w:tc>
        <w:tc>
          <w:tcPr>
            <w:tcW w:w="865" w:type="dxa"/>
            <w:tcBorders>
              <w:top w:val="single" w:sz="4" w:space="0" w:color="auto"/>
              <w:left w:val="single" w:sz="4" w:space="0" w:color="auto"/>
              <w:bottom w:val="single" w:sz="4" w:space="0" w:color="auto"/>
              <w:right w:val="single" w:sz="4" w:space="0" w:color="auto"/>
            </w:tcBorders>
            <w:vAlign w:val="center"/>
          </w:tcPr>
          <w:p w:rsidR="00915F5F" w:rsidRPr="005F4FEE" w:rsidRDefault="00915F5F"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61,00</w:t>
            </w:r>
          </w:p>
        </w:tc>
      </w:tr>
    </w:tbl>
    <w:p w:rsidR="00915F5F" w:rsidRDefault="00915F5F" w:rsidP="00915F5F">
      <w:pPr>
        <w:pStyle w:val="ConsPlusTitle"/>
        <w:widowControl/>
        <w:tabs>
          <w:tab w:val="left" w:pos="0"/>
        </w:tabs>
        <w:spacing w:line="360" w:lineRule="auto"/>
        <w:ind w:right="-43"/>
        <w:jc w:val="both"/>
        <w:rPr>
          <w:rFonts w:ascii="Times New Roman" w:hAnsi="Times New Roman"/>
          <w:b w:val="0"/>
          <w:sz w:val="26"/>
          <w:szCs w:val="26"/>
        </w:rPr>
      </w:pPr>
    </w:p>
    <w:p w:rsidR="00277EFD" w:rsidRPr="005F4FEE" w:rsidRDefault="000C4EB7" w:rsidP="00E541B6">
      <w:pPr>
        <w:widowControl w:val="0"/>
        <w:autoSpaceDE w:val="0"/>
        <w:autoSpaceDN w:val="0"/>
        <w:adjustRightInd w:val="0"/>
        <w:spacing w:after="0" w:line="240" w:lineRule="auto"/>
        <w:ind w:left="9072"/>
        <w:outlineLvl w:val="2"/>
        <w:rPr>
          <w:rFonts w:ascii="Times New Roman" w:eastAsia="Times New Roman" w:hAnsi="Times New Roman"/>
          <w:sz w:val="26"/>
          <w:szCs w:val="26"/>
          <w:lang w:eastAsia="ru-RU"/>
        </w:rPr>
      </w:pPr>
      <w:r w:rsidRPr="005F4FEE">
        <w:rPr>
          <w:rFonts w:ascii="Times New Roman" w:hAnsi="Times New Roman"/>
          <w:sz w:val="26"/>
          <w:szCs w:val="26"/>
        </w:rPr>
        <w:br w:type="page"/>
      </w:r>
      <w:bookmarkStart w:id="6" w:name="Par746"/>
      <w:bookmarkEnd w:id="6"/>
      <w:r w:rsidR="00277EFD" w:rsidRPr="005F4FEE">
        <w:rPr>
          <w:rFonts w:ascii="Times New Roman" w:eastAsia="Times New Roman" w:hAnsi="Times New Roman"/>
          <w:sz w:val="26"/>
          <w:szCs w:val="26"/>
          <w:lang w:eastAsia="ru-RU"/>
        </w:rPr>
        <w:t xml:space="preserve">Приложение № </w:t>
      </w:r>
      <w:r w:rsidR="00277EFD" w:rsidRPr="005F4FEE">
        <w:rPr>
          <w:rFonts w:ascii="Times New Roman" w:eastAsia="Times New Roman" w:hAnsi="Times New Roman"/>
          <w:sz w:val="26"/>
          <w:szCs w:val="26"/>
          <w:u w:val="single"/>
          <w:lang w:eastAsia="ru-RU"/>
        </w:rPr>
        <w:t>9</w:t>
      </w:r>
    </w:p>
    <w:p w:rsidR="005D48B6" w:rsidRPr="00442B77" w:rsidRDefault="00971B5D" w:rsidP="00E541B6">
      <w:pPr>
        <w:autoSpaceDE w:val="0"/>
        <w:autoSpaceDN w:val="0"/>
        <w:adjustRightInd w:val="0"/>
        <w:spacing w:after="0" w:line="240" w:lineRule="auto"/>
        <w:ind w:left="9072"/>
        <w:rPr>
          <w:rFonts w:ascii="Times New Roman" w:hAnsi="Times New Roman"/>
          <w:sz w:val="26"/>
          <w:szCs w:val="26"/>
        </w:rPr>
      </w:pPr>
      <w:r w:rsidRPr="005F4FEE">
        <w:rPr>
          <w:rFonts w:ascii="Times New Roman" w:eastAsia="Times New Roman" w:hAnsi="Times New Roman"/>
          <w:sz w:val="26"/>
          <w:szCs w:val="26"/>
          <w:lang w:eastAsia="ru-RU"/>
        </w:rPr>
        <w:t xml:space="preserve">к </w:t>
      </w:r>
      <w:r w:rsidR="00277EFD" w:rsidRPr="005F4FEE">
        <w:rPr>
          <w:rFonts w:ascii="Times New Roman" w:eastAsia="Times New Roman" w:hAnsi="Times New Roman"/>
          <w:sz w:val="26"/>
          <w:szCs w:val="26"/>
          <w:lang w:eastAsia="ru-RU"/>
        </w:rPr>
        <w:t>муниципальной программе «</w:t>
      </w:r>
      <w:r w:rsidR="00A90F31">
        <w:rPr>
          <w:rFonts w:ascii="Times New Roman" w:eastAsia="Times New Roman" w:hAnsi="Times New Roman"/>
          <w:sz w:val="26"/>
          <w:szCs w:val="26"/>
          <w:lang w:eastAsia="ru-RU"/>
        </w:rPr>
        <w:t xml:space="preserve">Развитие системы образования </w:t>
      </w:r>
      <w:r w:rsidR="00EC3A11" w:rsidRPr="005F4FEE">
        <w:rPr>
          <w:rFonts w:ascii="Times New Roman" w:eastAsia="Times New Roman" w:hAnsi="Times New Roman"/>
          <w:sz w:val="26"/>
          <w:szCs w:val="26"/>
          <w:lang w:eastAsia="ru-RU"/>
        </w:rPr>
        <w:t>Дальнегорского городского округа</w:t>
      </w:r>
      <w:r w:rsidR="00277EFD" w:rsidRPr="005F4FEE">
        <w:rPr>
          <w:rFonts w:ascii="Times New Roman" w:eastAsia="Times New Roman" w:hAnsi="Times New Roman"/>
          <w:sz w:val="26"/>
          <w:szCs w:val="26"/>
          <w:lang w:eastAsia="ru-RU"/>
        </w:rPr>
        <w:t xml:space="preserve">» на </w:t>
      </w:r>
      <w:r w:rsidR="00EC3A11" w:rsidRPr="005F4FEE">
        <w:rPr>
          <w:rFonts w:ascii="Times New Roman" w:eastAsia="Times New Roman" w:hAnsi="Times New Roman"/>
          <w:sz w:val="26"/>
          <w:szCs w:val="26"/>
          <w:lang w:eastAsia="ru-RU"/>
        </w:rPr>
        <w:t>2015-2019</w:t>
      </w:r>
      <w:r w:rsidR="00277EFD" w:rsidRPr="005F4FEE">
        <w:rPr>
          <w:rFonts w:ascii="Times New Roman" w:eastAsia="Times New Roman" w:hAnsi="Times New Roman"/>
          <w:sz w:val="26"/>
          <w:szCs w:val="26"/>
          <w:lang w:eastAsia="ru-RU"/>
        </w:rPr>
        <w:t xml:space="preserve"> годы,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E541B6" w:rsidRDefault="00E541B6"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6719A0" w:rsidRPr="005F4FEE" w:rsidRDefault="00CD4EC1" w:rsidP="00CD4EC1">
      <w:pPr>
        <w:widowControl w:val="0"/>
        <w:autoSpaceDE w:val="0"/>
        <w:autoSpaceDN w:val="0"/>
        <w:adjustRightInd w:val="0"/>
        <w:spacing w:before="200" w:after="0" w:line="240" w:lineRule="auto"/>
        <w:jc w:val="center"/>
        <w:rPr>
          <w:rFonts w:ascii="Times New Roman" w:hAnsi="Times New Roman"/>
          <w:sz w:val="26"/>
          <w:szCs w:val="26"/>
          <w:u w:val="single"/>
        </w:rPr>
      </w:pPr>
      <w:r w:rsidRPr="005F4FEE">
        <w:rPr>
          <w:rFonts w:ascii="Times New Roman" w:hAnsi="Times New Roman"/>
          <w:sz w:val="26"/>
          <w:szCs w:val="26"/>
        </w:rPr>
        <w:t xml:space="preserve">Оценка степени влияния выделения дополнительных объемов ресурсов на сроки и непосредственные </w:t>
      </w:r>
      <w:r w:rsidR="00822C29" w:rsidRPr="005F4FEE">
        <w:rPr>
          <w:rFonts w:ascii="Times New Roman" w:hAnsi="Times New Roman"/>
          <w:sz w:val="26"/>
          <w:szCs w:val="26"/>
        </w:rPr>
        <w:t xml:space="preserve">ожидаемые </w:t>
      </w:r>
      <w:r w:rsidRPr="005F4FEE">
        <w:rPr>
          <w:rFonts w:ascii="Times New Roman" w:hAnsi="Times New Roman"/>
          <w:sz w:val="26"/>
          <w:szCs w:val="26"/>
        </w:rPr>
        <w:t>результаты реализации муниципальной программы</w:t>
      </w:r>
      <w:r w:rsidRPr="005F4FEE">
        <w:rPr>
          <w:rFonts w:ascii="Times New Roman" w:hAnsi="Times New Roman"/>
          <w:sz w:val="26"/>
          <w:szCs w:val="26"/>
        </w:rPr>
        <w:br/>
      </w:r>
      <w:r w:rsidRPr="005F4FEE">
        <w:rPr>
          <w:rFonts w:ascii="Times New Roman" w:hAnsi="Times New Roman"/>
          <w:sz w:val="26"/>
          <w:szCs w:val="26"/>
          <w:u w:val="single"/>
        </w:rPr>
        <w:t>«</w:t>
      </w:r>
      <w:r w:rsidR="00A90F31">
        <w:rPr>
          <w:rFonts w:ascii="Times New Roman" w:hAnsi="Times New Roman"/>
          <w:sz w:val="26"/>
          <w:szCs w:val="26"/>
          <w:u w:val="single"/>
        </w:rPr>
        <w:t xml:space="preserve">Развитие системы образования </w:t>
      </w:r>
      <w:r w:rsidR="00EC3A11" w:rsidRPr="005F4FEE">
        <w:rPr>
          <w:rFonts w:ascii="Times New Roman" w:hAnsi="Times New Roman"/>
          <w:sz w:val="26"/>
          <w:szCs w:val="26"/>
          <w:u w:val="single"/>
        </w:rPr>
        <w:t xml:space="preserve">Дальнегорского городского округа </w:t>
      </w:r>
      <w:r w:rsidR="00822C29" w:rsidRPr="005F4FEE">
        <w:rPr>
          <w:rFonts w:ascii="Times New Roman" w:hAnsi="Times New Roman"/>
          <w:sz w:val="26"/>
          <w:szCs w:val="26"/>
          <w:u w:val="single"/>
        </w:rPr>
        <w:t xml:space="preserve">» </w:t>
      </w:r>
      <w:r w:rsidR="005D1FE1" w:rsidRPr="005F4FEE">
        <w:rPr>
          <w:rFonts w:ascii="Times New Roman" w:hAnsi="Times New Roman"/>
          <w:sz w:val="26"/>
          <w:szCs w:val="26"/>
          <w:u w:val="single"/>
        </w:rPr>
        <w:t>на</w:t>
      </w:r>
      <w:r w:rsidR="00EC3A11" w:rsidRPr="005F4FEE">
        <w:rPr>
          <w:rFonts w:ascii="Times New Roman" w:hAnsi="Times New Roman"/>
          <w:sz w:val="26"/>
          <w:szCs w:val="26"/>
          <w:u w:val="single"/>
        </w:rPr>
        <w:t>2015-2019</w:t>
      </w:r>
      <w:r w:rsidRPr="005F4FEE">
        <w:rPr>
          <w:rFonts w:ascii="Times New Roman" w:hAnsi="Times New Roman"/>
          <w:sz w:val="26"/>
          <w:szCs w:val="26"/>
          <w:u w:val="single"/>
        </w:rPr>
        <w:t xml:space="preserve"> г</w:t>
      </w:r>
      <w:r w:rsidR="005D1FE1" w:rsidRPr="005F4FEE">
        <w:rPr>
          <w:rFonts w:ascii="Times New Roman" w:hAnsi="Times New Roman"/>
          <w:sz w:val="26"/>
          <w:szCs w:val="26"/>
          <w:u w:val="single"/>
        </w:rPr>
        <w:t>оды</w:t>
      </w:r>
    </w:p>
    <w:p w:rsidR="00E541B6" w:rsidRPr="005F4FEE" w:rsidRDefault="0042445E" w:rsidP="00D7023D">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 xml:space="preserve">(наименование </w:t>
      </w:r>
      <w:r w:rsidR="00797891" w:rsidRPr="005F4FEE">
        <w:rPr>
          <w:rFonts w:ascii="Times New Roman" w:hAnsi="Times New Roman"/>
        </w:rPr>
        <w:t>муниципаль</w:t>
      </w:r>
      <w:r w:rsidRPr="005F4FEE">
        <w:rPr>
          <w:rFonts w:ascii="Times New Roman" w:hAnsi="Times New Roman"/>
        </w:rPr>
        <w:t>ной программы)</w:t>
      </w:r>
    </w:p>
    <w:tbl>
      <w:tblPr>
        <w:tblW w:w="14238" w:type="dxa"/>
        <w:jc w:val="center"/>
        <w:tblCellSpacing w:w="5" w:type="nil"/>
        <w:tblInd w:w="-1565" w:type="dxa"/>
        <w:tblLayout w:type="fixed"/>
        <w:tblCellMar>
          <w:left w:w="75" w:type="dxa"/>
          <w:right w:w="75" w:type="dxa"/>
        </w:tblCellMar>
        <w:tblLook w:val="0000"/>
      </w:tblPr>
      <w:tblGrid>
        <w:gridCol w:w="759"/>
        <w:gridCol w:w="2976"/>
        <w:gridCol w:w="2552"/>
        <w:gridCol w:w="1984"/>
        <w:gridCol w:w="1843"/>
        <w:gridCol w:w="1843"/>
        <w:gridCol w:w="2281"/>
      </w:tblGrid>
      <w:tr w:rsidR="0042445E" w:rsidRPr="005F4FEE" w:rsidTr="004C6B94">
        <w:trPr>
          <w:trHeight w:val="320"/>
          <w:tblCellSpacing w:w="5" w:type="nil"/>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42445E" w:rsidRPr="005F4FEE" w:rsidRDefault="002B6564"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w:t>
            </w:r>
            <w:r w:rsidR="0042445E" w:rsidRPr="005F4FEE">
              <w:rPr>
                <w:rFonts w:ascii="Times New Roman" w:hAnsi="Times New Roman" w:cs="Times New Roman"/>
                <w:sz w:val="24"/>
                <w:szCs w:val="24"/>
              </w:rPr>
              <w:br/>
              <w:t>п/п</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Наименование подпрограммы, отдельного</w:t>
            </w:r>
            <w:r w:rsidR="00C27FBC">
              <w:rPr>
                <w:rFonts w:ascii="Times New Roman" w:hAnsi="Times New Roman" w:cs="Times New Roman"/>
                <w:sz w:val="24"/>
                <w:szCs w:val="24"/>
              </w:rPr>
              <w:t xml:space="preserve"> </w:t>
            </w:r>
            <w:r w:rsidRPr="005F4FEE">
              <w:rPr>
                <w:rFonts w:ascii="Times New Roman" w:hAnsi="Times New Roman" w:cs="Times New Roman"/>
                <w:sz w:val="24"/>
                <w:szCs w:val="24"/>
              </w:rPr>
              <w:t>мероприятия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Ответственный</w:t>
            </w:r>
            <w:r w:rsidR="00C27FBC">
              <w:rPr>
                <w:rFonts w:ascii="Times New Roman" w:hAnsi="Times New Roman" w:cs="Times New Roman"/>
                <w:sz w:val="24"/>
                <w:szCs w:val="24"/>
              </w:rPr>
              <w:t xml:space="preserve"> </w:t>
            </w:r>
            <w:r w:rsidRPr="005F4FEE">
              <w:rPr>
                <w:rFonts w:ascii="Times New Roman" w:hAnsi="Times New Roman" w:cs="Times New Roman"/>
                <w:sz w:val="24"/>
                <w:szCs w:val="24"/>
              </w:rPr>
              <w:t>исполнитель, соисполнители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Объем</w:t>
            </w:r>
            <w:r w:rsidR="00C27FBC">
              <w:rPr>
                <w:rFonts w:ascii="Times New Roman" w:hAnsi="Times New Roman" w:cs="Times New Roman"/>
                <w:sz w:val="24"/>
                <w:szCs w:val="24"/>
              </w:rPr>
              <w:t xml:space="preserve"> </w:t>
            </w:r>
            <w:r w:rsidRPr="005F4FEE">
              <w:rPr>
                <w:rFonts w:ascii="Times New Roman" w:hAnsi="Times New Roman" w:cs="Times New Roman"/>
                <w:sz w:val="24"/>
                <w:szCs w:val="24"/>
              </w:rPr>
              <w:t>дополнительных</w:t>
            </w:r>
            <w:r w:rsidR="00C27FBC">
              <w:rPr>
                <w:rFonts w:ascii="Times New Roman" w:hAnsi="Times New Roman" w:cs="Times New Roman"/>
                <w:sz w:val="24"/>
                <w:szCs w:val="24"/>
              </w:rPr>
              <w:t xml:space="preserve"> </w:t>
            </w:r>
            <w:r w:rsidRPr="005F4FEE">
              <w:rPr>
                <w:rFonts w:ascii="Times New Roman" w:hAnsi="Times New Roman" w:cs="Times New Roman"/>
                <w:sz w:val="24"/>
                <w:szCs w:val="24"/>
              </w:rPr>
              <w:t>ресурсов</w:t>
            </w:r>
          </w:p>
        </w:tc>
        <w:tc>
          <w:tcPr>
            <w:tcW w:w="5967" w:type="dxa"/>
            <w:gridSpan w:val="3"/>
            <w:tcBorders>
              <w:top w:val="single" w:sz="4" w:space="0" w:color="auto"/>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С учетом дополнительных ресурсов</w:t>
            </w:r>
          </w:p>
        </w:tc>
      </w:tr>
      <w:tr w:rsidR="0042445E" w:rsidRPr="005F4FEE" w:rsidTr="004C6B94">
        <w:trPr>
          <w:trHeight w:val="320"/>
          <w:tblCellSpacing w:w="5" w:type="nil"/>
          <w:jc w:val="center"/>
        </w:trPr>
        <w:tc>
          <w:tcPr>
            <w:tcW w:w="759" w:type="dxa"/>
            <w:vMerge/>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p>
        </w:tc>
        <w:tc>
          <w:tcPr>
            <w:tcW w:w="3686" w:type="dxa"/>
            <w:gridSpan w:val="2"/>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срок</w:t>
            </w:r>
          </w:p>
        </w:tc>
        <w:tc>
          <w:tcPr>
            <w:tcW w:w="2281" w:type="dxa"/>
            <w:vMerge w:val="restart"/>
            <w:tcBorders>
              <w:left w:val="single" w:sz="4" w:space="0" w:color="auto"/>
              <w:bottom w:val="single" w:sz="4" w:space="0" w:color="auto"/>
              <w:right w:val="single" w:sz="4" w:space="0" w:color="auto"/>
            </w:tcBorders>
            <w:vAlign w:val="center"/>
          </w:tcPr>
          <w:p w:rsidR="0042445E" w:rsidRPr="005F4FEE" w:rsidRDefault="00971B5D"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w:t>
            </w:r>
            <w:r w:rsidR="001A3B34" w:rsidRPr="005F4FEE">
              <w:rPr>
                <w:rFonts w:ascii="Times New Roman" w:hAnsi="Times New Roman" w:cs="Times New Roman"/>
                <w:sz w:val="24"/>
                <w:szCs w:val="24"/>
              </w:rPr>
              <w:t>жидаемый</w:t>
            </w:r>
            <w:r w:rsidR="00C27FBC">
              <w:rPr>
                <w:rFonts w:ascii="Times New Roman" w:hAnsi="Times New Roman" w:cs="Times New Roman"/>
                <w:sz w:val="24"/>
                <w:szCs w:val="24"/>
              </w:rPr>
              <w:t xml:space="preserve"> </w:t>
            </w:r>
            <w:r w:rsidR="0042445E" w:rsidRPr="005F4FEE">
              <w:rPr>
                <w:rFonts w:ascii="Times New Roman" w:hAnsi="Times New Roman" w:cs="Times New Roman"/>
                <w:sz w:val="24"/>
                <w:szCs w:val="24"/>
              </w:rPr>
              <w:t>непосредственный</w:t>
            </w:r>
            <w:r w:rsidR="00C27FBC">
              <w:rPr>
                <w:rFonts w:ascii="Times New Roman" w:hAnsi="Times New Roman" w:cs="Times New Roman"/>
                <w:sz w:val="24"/>
                <w:szCs w:val="24"/>
              </w:rPr>
              <w:t xml:space="preserve"> </w:t>
            </w:r>
            <w:r w:rsidR="0042445E" w:rsidRPr="005F4FEE">
              <w:rPr>
                <w:rFonts w:ascii="Times New Roman" w:hAnsi="Times New Roman" w:cs="Times New Roman"/>
                <w:sz w:val="24"/>
                <w:szCs w:val="24"/>
              </w:rPr>
              <w:t>результат</w:t>
            </w:r>
            <w:r w:rsidR="00C27FBC">
              <w:rPr>
                <w:rFonts w:ascii="Times New Roman" w:hAnsi="Times New Roman" w:cs="Times New Roman"/>
                <w:sz w:val="24"/>
                <w:szCs w:val="24"/>
              </w:rPr>
              <w:t xml:space="preserve"> </w:t>
            </w:r>
            <w:r w:rsidR="0042445E" w:rsidRPr="005F4FEE">
              <w:rPr>
                <w:rFonts w:ascii="Times New Roman" w:hAnsi="Times New Roman" w:cs="Times New Roman"/>
                <w:sz w:val="24"/>
                <w:szCs w:val="24"/>
              </w:rPr>
              <w:t>(краткое</w:t>
            </w:r>
            <w:r w:rsidR="00C27FBC">
              <w:rPr>
                <w:rFonts w:ascii="Times New Roman" w:hAnsi="Times New Roman" w:cs="Times New Roman"/>
                <w:sz w:val="24"/>
                <w:szCs w:val="24"/>
              </w:rPr>
              <w:t xml:space="preserve"> </w:t>
            </w:r>
            <w:r w:rsidR="0042445E" w:rsidRPr="005F4FEE">
              <w:rPr>
                <w:rFonts w:ascii="Times New Roman" w:hAnsi="Times New Roman" w:cs="Times New Roman"/>
                <w:sz w:val="24"/>
                <w:szCs w:val="24"/>
              </w:rPr>
              <w:t>описание)</w:t>
            </w:r>
          </w:p>
        </w:tc>
      </w:tr>
      <w:tr w:rsidR="0042445E" w:rsidRPr="005F4FEE" w:rsidTr="004C6B94">
        <w:trPr>
          <w:trHeight w:val="480"/>
          <w:tblCellSpacing w:w="5" w:type="nil"/>
          <w:jc w:val="center"/>
        </w:trPr>
        <w:tc>
          <w:tcPr>
            <w:tcW w:w="759" w:type="dxa"/>
            <w:vMerge/>
            <w:tcBorders>
              <w:left w:val="single" w:sz="4" w:space="0" w:color="auto"/>
              <w:bottom w:val="single" w:sz="4" w:space="0" w:color="auto"/>
              <w:right w:val="single" w:sz="4" w:space="0" w:color="auto"/>
            </w:tcBorders>
          </w:tcPr>
          <w:p w:rsidR="0042445E" w:rsidRPr="005F4FEE" w:rsidRDefault="0042445E" w:rsidP="008D6541">
            <w:pPr>
              <w:pStyle w:val="ConsPlusCell"/>
              <w:spacing w:line="240" w:lineRule="auto"/>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42445E" w:rsidRPr="005F4FEE" w:rsidRDefault="0042445E" w:rsidP="008D6541">
            <w:pPr>
              <w:pStyle w:val="ConsPlusCell"/>
              <w:spacing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42445E" w:rsidRPr="005F4FEE" w:rsidRDefault="0042445E" w:rsidP="008D6541">
            <w:pPr>
              <w:pStyle w:val="ConsPlusCell"/>
              <w:spacing w:line="240" w:lineRule="auto"/>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42445E" w:rsidRPr="005F4FEE" w:rsidRDefault="0042445E" w:rsidP="008D6541">
            <w:pPr>
              <w:pStyle w:val="ConsPlusCell"/>
              <w:spacing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vAlign w:val="center"/>
          </w:tcPr>
          <w:p w:rsidR="0042445E" w:rsidRPr="005F4FEE" w:rsidRDefault="00971B5D"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Н</w:t>
            </w:r>
            <w:r w:rsidR="001A3B34" w:rsidRPr="005F4FEE">
              <w:rPr>
                <w:rFonts w:ascii="Times New Roman" w:hAnsi="Times New Roman" w:cs="Times New Roman"/>
                <w:sz w:val="24"/>
                <w:szCs w:val="24"/>
              </w:rPr>
              <w:t>ачала</w:t>
            </w:r>
            <w:r w:rsidR="00C27FBC">
              <w:rPr>
                <w:rFonts w:ascii="Times New Roman" w:hAnsi="Times New Roman" w:cs="Times New Roman"/>
                <w:sz w:val="24"/>
                <w:szCs w:val="24"/>
              </w:rPr>
              <w:t xml:space="preserve"> </w:t>
            </w:r>
            <w:r w:rsidR="0042445E" w:rsidRPr="005F4FEE">
              <w:rPr>
                <w:rFonts w:ascii="Times New Roman" w:hAnsi="Times New Roman" w:cs="Times New Roman"/>
                <w:sz w:val="24"/>
                <w:szCs w:val="24"/>
              </w:rPr>
              <w:t>реализации</w:t>
            </w:r>
            <w:r w:rsidR="009D042D" w:rsidRPr="005F4FEE">
              <w:rPr>
                <w:rFonts w:ascii="Times New Roman" w:hAnsi="Times New Roman" w:cs="Times New Roman"/>
                <w:sz w:val="24"/>
                <w:szCs w:val="24"/>
              </w:rPr>
              <w:t xml:space="preserve"> муниципальной программы</w:t>
            </w:r>
          </w:p>
        </w:tc>
        <w:tc>
          <w:tcPr>
            <w:tcW w:w="1843" w:type="dxa"/>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окончания реализации</w:t>
            </w:r>
            <w:r w:rsidR="009D042D" w:rsidRPr="005F4FEE">
              <w:rPr>
                <w:rFonts w:ascii="Times New Roman" w:hAnsi="Times New Roman" w:cs="Times New Roman"/>
                <w:sz w:val="24"/>
                <w:szCs w:val="24"/>
              </w:rPr>
              <w:t xml:space="preserve"> муниципальной программы</w:t>
            </w:r>
          </w:p>
        </w:tc>
        <w:tc>
          <w:tcPr>
            <w:tcW w:w="2281" w:type="dxa"/>
            <w:vMerge/>
            <w:tcBorders>
              <w:left w:val="single" w:sz="4" w:space="0" w:color="auto"/>
              <w:bottom w:val="single" w:sz="4" w:space="0" w:color="auto"/>
              <w:right w:val="single" w:sz="4" w:space="0" w:color="auto"/>
            </w:tcBorders>
          </w:tcPr>
          <w:p w:rsidR="0042445E" w:rsidRPr="005F4FEE" w:rsidRDefault="0042445E" w:rsidP="008D6541">
            <w:pPr>
              <w:pStyle w:val="ConsPlusCell"/>
              <w:spacing w:line="240" w:lineRule="auto"/>
              <w:rPr>
                <w:rFonts w:ascii="Times New Roman" w:hAnsi="Times New Roman" w:cs="Times New Roman"/>
                <w:sz w:val="24"/>
                <w:szCs w:val="24"/>
              </w:rPr>
            </w:pPr>
          </w:p>
        </w:tc>
      </w:tr>
      <w:tr w:rsidR="0042445E" w:rsidRPr="005F4FEE" w:rsidTr="004C6B94">
        <w:trPr>
          <w:tblCellSpacing w:w="5" w:type="nil"/>
          <w:jc w:val="center"/>
        </w:trPr>
        <w:tc>
          <w:tcPr>
            <w:tcW w:w="759" w:type="dxa"/>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976" w:type="dxa"/>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2552" w:type="dxa"/>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984" w:type="dxa"/>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843" w:type="dxa"/>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843" w:type="dxa"/>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2281" w:type="dxa"/>
            <w:tcBorders>
              <w:left w:val="single" w:sz="4" w:space="0" w:color="auto"/>
              <w:bottom w:val="single" w:sz="4" w:space="0" w:color="auto"/>
              <w:right w:val="single" w:sz="4" w:space="0" w:color="auto"/>
            </w:tcBorders>
            <w:vAlign w:val="center"/>
          </w:tcPr>
          <w:p w:rsidR="0042445E" w:rsidRPr="005F4FEE" w:rsidRDefault="0042445E"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r>
      <w:tr w:rsidR="008F34A8" w:rsidRPr="005F4FEE" w:rsidTr="00933B17">
        <w:trPr>
          <w:tblCellSpacing w:w="5" w:type="nil"/>
          <w:jc w:val="center"/>
        </w:trPr>
        <w:tc>
          <w:tcPr>
            <w:tcW w:w="759" w:type="dxa"/>
            <w:tcBorders>
              <w:left w:val="single" w:sz="4" w:space="0" w:color="auto"/>
              <w:bottom w:val="single" w:sz="4" w:space="0" w:color="auto"/>
              <w:right w:val="single" w:sz="4" w:space="0" w:color="auto"/>
            </w:tcBorders>
            <w:vAlign w:val="center"/>
          </w:tcPr>
          <w:p w:rsidR="008F34A8" w:rsidRPr="005F4FEE" w:rsidRDefault="009D68D2"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w:t>
            </w:r>
            <w:r w:rsidR="008D6541">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tcPr>
          <w:p w:rsidR="008F34A8" w:rsidRPr="005F4FEE" w:rsidRDefault="008F34A8"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w:t>
            </w:r>
          </w:p>
          <w:p w:rsidR="008F34A8" w:rsidRPr="005F4FEE" w:rsidRDefault="008F34A8"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«Развитие</w:t>
            </w:r>
            <w:r w:rsidR="00F9580B">
              <w:rPr>
                <w:rFonts w:ascii="Times New Roman" w:hAnsi="Times New Roman" w:cs="Times New Roman"/>
                <w:sz w:val="24"/>
                <w:szCs w:val="24"/>
              </w:rPr>
              <w:t xml:space="preserve"> системы</w:t>
            </w:r>
            <w:r w:rsidRPr="005F4FEE">
              <w:rPr>
                <w:rFonts w:ascii="Times New Roman" w:hAnsi="Times New Roman" w:cs="Times New Roman"/>
                <w:sz w:val="24"/>
                <w:szCs w:val="24"/>
              </w:rPr>
              <w:t xml:space="preserve"> дошкольного образования» на </w:t>
            </w:r>
            <w:r w:rsidR="00EC3A11" w:rsidRPr="005F4FEE">
              <w:rPr>
                <w:rFonts w:ascii="Times New Roman" w:hAnsi="Times New Roman" w:cs="Times New Roman"/>
                <w:sz w:val="24"/>
                <w:szCs w:val="24"/>
              </w:rPr>
              <w:t>2015-2019</w:t>
            </w:r>
            <w:r w:rsidRPr="005F4FEE">
              <w:rPr>
                <w:rFonts w:ascii="Times New Roman" w:hAnsi="Times New Roman" w:cs="Times New Roman"/>
                <w:sz w:val="24"/>
                <w:szCs w:val="24"/>
              </w:rPr>
              <w:t xml:space="preserve"> годы</w:t>
            </w:r>
          </w:p>
        </w:tc>
        <w:tc>
          <w:tcPr>
            <w:tcW w:w="2552" w:type="dxa"/>
            <w:tcBorders>
              <w:left w:val="single" w:sz="4" w:space="0" w:color="auto"/>
              <w:bottom w:val="single" w:sz="4" w:space="0" w:color="auto"/>
              <w:right w:val="single" w:sz="4" w:space="0" w:color="auto"/>
            </w:tcBorders>
            <w:vAlign w:val="center"/>
          </w:tcPr>
          <w:p w:rsidR="008F34A8" w:rsidRPr="005F4FEE" w:rsidRDefault="009D68D2" w:rsidP="008D6541">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left w:val="single" w:sz="4" w:space="0" w:color="auto"/>
              <w:bottom w:val="single" w:sz="4" w:space="0" w:color="auto"/>
              <w:right w:val="single" w:sz="4" w:space="0" w:color="auto"/>
            </w:tcBorders>
            <w:vAlign w:val="center"/>
          </w:tcPr>
          <w:p w:rsidR="008F34A8" w:rsidRPr="005F4FEE" w:rsidRDefault="00B11E10"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left w:val="single" w:sz="4" w:space="0" w:color="auto"/>
              <w:bottom w:val="single" w:sz="4" w:space="0" w:color="auto"/>
              <w:right w:val="single" w:sz="4" w:space="0" w:color="auto"/>
            </w:tcBorders>
            <w:vAlign w:val="center"/>
          </w:tcPr>
          <w:p w:rsidR="008F34A8" w:rsidRPr="005F4FEE" w:rsidRDefault="004077E4"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w:t>
            </w:r>
            <w:r w:rsidR="00054717" w:rsidRPr="005F4FEE">
              <w:rPr>
                <w:rFonts w:ascii="Times New Roman" w:hAnsi="Times New Roman" w:cs="Times New Roman"/>
                <w:sz w:val="24"/>
                <w:szCs w:val="24"/>
              </w:rPr>
              <w:t xml:space="preserve"> год</w:t>
            </w:r>
          </w:p>
        </w:tc>
        <w:tc>
          <w:tcPr>
            <w:tcW w:w="1843" w:type="dxa"/>
            <w:tcBorders>
              <w:left w:val="single" w:sz="4" w:space="0" w:color="auto"/>
              <w:bottom w:val="single" w:sz="4" w:space="0" w:color="auto"/>
              <w:right w:val="single" w:sz="4" w:space="0" w:color="auto"/>
            </w:tcBorders>
            <w:vAlign w:val="center"/>
          </w:tcPr>
          <w:p w:rsidR="008F34A8" w:rsidRPr="005F4FEE" w:rsidRDefault="008F34A8"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w:t>
            </w:r>
            <w:r w:rsidR="009A3A2B" w:rsidRPr="005F4FEE">
              <w:rPr>
                <w:rFonts w:ascii="Times New Roman" w:hAnsi="Times New Roman" w:cs="Times New Roman"/>
                <w:sz w:val="24"/>
                <w:szCs w:val="24"/>
              </w:rPr>
              <w:t>9</w:t>
            </w:r>
            <w:r w:rsidR="00054717" w:rsidRPr="005F4FEE">
              <w:rPr>
                <w:rFonts w:ascii="Times New Roman" w:hAnsi="Times New Roman" w:cs="Times New Roman"/>
                <w:sz w:val="24"/>
                <w:szCs w:val="24"/>
              </w:rPr>
              <w:t xml:space="preserve"> год</w:t>
            </w:r>
          </w:p>
        </w:tc>
        <w:tc>
          <w:tcPr>
            <w:tcW w:w="2281" w:type="dxa"/>
            <w:tcBorders>
              <w:left w:val="single" w:sz="4" w:space="0" w:color="auto"/>
              <w:right w:val="single" w:sz="4" w:space="0" w:color="auto"/>
            </w:tcBorders>
            <w:vAlign w:val="center"/>
          </w:tcPr>
          <w:p w:rsidR="000F4988" w:rsidRPr="005F4FEE" w:rsidRDefault="008F34A8"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достижение 100% доступности дошкольного образования для детей в возрасте от 3 до 7 лет</w:t>
            </w:r>
            <w:r w:rsidR="00C27FBC">
              <w:rPr>
                <w:rFonts w:ascii="Times New Roman" w:hAnsi="Times New Roman" w:cs="Times New Roman"/>
                <w:sz w:val="24"/>
                <w:szCs w:val="24"/>
              </w:rPr>
              <w:t xml:space="preserve"> </w:t>
            </w:r>
            <w:r w:rsidR="000F4988" w:rsidRPr="005F4FEE">
              <w:rPr>
                <w:rFonts w:ascii="Times New Roman" w:hAnsi="Times New Roman" w:cs="Times New Roman"/>
                <w:sz w:val="24"/>
                <w:szCs w:val="24"/>
              </w:rPr>
              <w:t>в</w:t>
            </w:r>
            <w:r w:rsidR="00C27FBC">
              <w:rPr>
                <w:rFonts w:ascii="Times New Roman" w:hAnsi="Times New Roman" w:cs="Times New Roman"/>
                <w:sz w:val="24"/>
                <w:szCs w:val="24"/>
              </w:rPr>
              <w:t xml:space="preserve"> </w:t>
            </w:r>
            <w:r w:rsidR="007251DD" w:rsidRPr="005F4FEE">
              <w:rPr>
                <w:rFonts w:ascii="Times New Roman" w:hAnsi="Times New Roman" w:cs="Times New Roman"/>
                <w:sz w:val="24"/>
                <w:szCs w:val="24"/>
              </w:rPr>
              <w:t>Дальнегорском городском округе</w:t>
            </w:r>
            <w:r w:rsidRPr="005F4FEE">
              <w:rPr>
                <w:rFonts w:ascii="Times New Roman" w:hAnsi="Times New Roman" w:cs="Times New Roman"/>
                <w:sz w:val="24"/>
                <w:szCs w:val="24"/>
              </w:rPr>
              <w:t>;</w:t>
            </w:r>
          </w:p>
        </w:tc>
      </w:tr>
      <w:tr w:rsidR="00EC5D73" w:rsidRPr="005F4FEE" w:rsidTr="00933B17">
        <w:trPr>
          <w:tblCellSpacing w:w="5" w:type="nil"/>
          <w:jc w:val="center"/>
        </w:trPr>
        <w:tc>
          <w:tcPr>
            <w:tcW w:w="759" w:type="dxa"/>
            <w:tcBorders>
              <w:left w:val="single" w:sz="4" w:space="0" w:color="auto"/>
              <w:bottom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r w:rsidR="008D6541">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tcPr>
          <w:p w:rsidR="00EC5D73" w:rsidRPr="005F4FEE" w:rsidRDefault="00EC5D73"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w:t>
            </w:r>
          </w:p>
          <w:p w:rsidR="00EC5D73" w:rsidRPr="005F4FEE" w:rsidRDefault="00EC5D73" w:rsidP="00933B17">
            <w:pPr>
              <w:pStyle w:val="ConsPlusCell"/>
              <w:spacing w:line="240" w:lineRule="auto"/>
              <w:ind w:left="-75"/>
              <w:rPr>
                <w:rFonts w:ascii="Times New Roman" w:hAnsi="Times New Roman" w:cs="Times New Roman"/>
                <w:sz w:val="24"/>
                <w:szCs w:val="24"/>
              </w:rPr>
            </w:pPr>
            <w:r w:rsidRPr="005F4FEE">
              <w:rPr>
                <w:rFonts w:ascii="Times New Roman" w:hAnsi="Times New Roman" w:cs="Times New Roman"/>
                <w:sz w:val="24"/>
                <w:szCs w:val="24"/>
              </w:rPr>
              <w:t>«Развитие системы общего образования» на 2015-2019 годы</w:t>
            </w:r>
          </w:p>
        </w:tc>
        <w:tc>
          <w:tcPr>
            <w:tcW w:w="2552" w:type="dxa"/>
            <w:tcBorders>
              <w:left w:val="single" w:sz="4" w:space="0" w:color="auto"/>
              <w:bottom w:val="single" w:sz="4" w:space="0" w:color="auto"/>
              <w:right w:val="single" w:sz="4" w:space="0" w:color="auto"/>
            </w:tcBorders>
          </w:tcPr>
          <w:p w:rsidR="00EC5D73" w:rsidRPr="005F4FEE" w:rsidRDefault="00EC5D73" w:rsidP="008D6541">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left w:val="single" w:sz="4" w:space="0" w:color="auto"/>
              <w:bottom w:val="single" w:sz="4" w:space="0" w:color="auto"/>
              <w:right w:val="single" w:sz="4" w:space="0" w:color="auto"/>
            </w:tcBorders>
          </w:tcPr>
          <w:p w:rsidR="00EC5D73" w:rsidRPr="005F4FEE" w:rsidRDefault="00EC5D73"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left w:val="single" w:sz="4" w:space="0" w:color="auto"/>
              <w:bottom w:val="single" w:sz="4" w:space="0" w:color="auto"/>
              <w:right w:val="single" w:sz="4" w:space="0" w:color="auto"/>
            </w:tcBorders>
            <w:vAlign w:val="center"/>
          </w:tcPr>
          <w:p w:rsidR="00EC5D73" w:rsidRPr="005F4FEE" w:rsidRDefault="00EC5D73"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left w:val="single" w:sz="4" w:space="0" w:color="auto"/>
              <w:bottom w:val="single" w:sz="4" w:space="0" w:color="auto"/>
              <w:right w:val="single" w:sz="4" w:space="0" w:color="auto"/>
            </w:tcBorders>
            <w:vAlign w:val="center"/>
          </w:tcPr>
          <w:p w:rsidR="00EC5D73" w:rsidRPr="005F4FEE" w:rsidRDefault="00EC5D73"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достижение современного качества образования на основе развития вариативности образовательных программ и информатизации образования;</w:t>
            </w:r>
          </w:p>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создание условий, соответствующих требованиям федеральных государственных образовательных стандартов,</w:t>
            </w:r>
          </w:p>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условий для эффективного использования новых форм и технологий;</w:t>
            </w:r>
          </w:p>
        </w:tc>
      </w:tr>
      <w:tr w:rsidR="00EC5D73" w:rsidRPr="005F4FEE" w:rsidTr="00933B1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3</w:t>
            </w:r>
            <w:r w:rsidR="008D654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C5D73" w:rsidRPr="005F4FEE" w:rsidRDefault="00EC5D73"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дополнительного образования» на 2014-2019 годы</w:t>
            </w:r>
          </w:p>
        </w:tc>
        <w:tc>
          <w:tcPr>
            <w:tcW w:w="2552" w:type="dxa"/>
            <w:tcBorders>
              <w:top w:val="single" w:sz="4" w:space="0" w:color="auto"/>
              <w:left w:val="single" w:sz="4" w:space="0" w:color="auto"/>
              <w:bottom w:val="single" w:sz="4" w:space="0" w:color="auto"/>
              <w:right w:val="single" w:sz="4" w:space="0" w:color="auto"/>
            </w:tcBorders>
          </w:tcPr>
          <w:p w:rsidR="00EC5D73" w:rsidRPr="005F4FEE" w:rsidRDefault="00EC5D73" w:rsidP="00D228C6">
            <w:pPr>
              <w:pStyle w:val="ConsPlusCell"/>
              <w:spacing w:line="240" w:lineRule="auto"/>
              <w:jc w:val="left"/>
              <w:rPr>
                <w:rFonts w:ascii="Times New Roman" w:hAnsi="Times New Roman" w:cs="Times New Roman"/>
                <w:sz w:val="24"/>
                <w:szCs w:val="24"/>
                <w:highlight w:val="yellow"/>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EC5D73" w:rsidRPr="005F4FEE" w:rsidRDefault="00EC5D73"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EC5D73" w:rsidRPr="005F4FEE" w:rsidRDefault="00EC5D73"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обеспечение условий эффективного функционирования и развития муниципальных образовательных учреждений дополнительного образования;</w:t>
            </w:r>
          </w:p>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формирование у учащихся активной гражданской позиции, развитие чувства патриотизма, распространение норм и установок здорового образа жизни, толерантного сознания и законопослушного поведения, развитие творческих способностей</w:t>
            </w:r>
          </w:p>
        </w:tc>
      </w:tr>
      <w:tr w:rsidR="00486E8F" w:rsidRPr="005F4FEE" w:rsidTr="00933B1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86E8F" w:rsidRPr="005F4FEE" w:rsidRDefault="00486E8F"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sidR="008D654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86E8F" w:rsidRPr="005F4FEE" w:rsidRDefault="00486E8F" w:rsidP="00933B17">
            <w:pPr>
              <w:widowControl w:val="0"/>
              <w:autoSpaceDE w:val="0"/>
              <w:autoSpaceDN w:val="0"/>
              <w:adjustRightInd w:val="0"/>
              <w:spacing w:after="0" w:line="240" w:lineRule="auto"/>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Подпрограмма</w:t>
            </w:r>
          </w:p>
          <w:p w:rsidR="00486E8F" w:rsidRPr="005F4FEE" w:rsidRDefault="00486E8F" w:rsidP="00933B17">
            <w:pPr>
              <w:widowControl w:val="0"/>
              <w:autoSpaceDE w:val="0"/>
              <w:autoSpaceDN w:val="0"/>
              <w:adjustRightInd w:val="0"/>
              <w:spacing w:after="0" w:line="240" w:lineRule="auto"/>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«Развитие и поддержка педагогических кадров» на 2015-2019 годы.</w:t>
            </w:r>
          </w:p>
        </w:tc>
        <w:tc>
          <w:tcPr>
            <w:tcW w:w="2552" w:type="dxa"/>
            <w:tcBorders>
              <w:top w:val="single" w:sz="4" w:space="0" w:color="auto"/>
              <w:left w:val="single" w:sz="4" w:space="0" w:color="auto"/>
              <w:bottom w:val="single" w:sz="4" w:space="0" w:color="auto"/>
              <w:right w:val="single" w:sz="4" w:space="0" w:color="auto"/>
            </w:tcBorders>
          </w:tcPr>
          <w:p w:rsidR="00486E8F" w:rsidRPr="005F4FEE" w:rsidRDefault="00486E8F"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486E8F" w:rsidRPr="005F4FEE" w:rsidRDefault="00486E8F"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486E8F" w:rsidRPr="005F4FEE" w:rsidRDefault="00486E8F"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86E8F" w:rsidRPr="005F4FEE" w:rsidRDefault="00486E8F"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680359" w:rsidRPr="005F4FEE" w:rsidRDefault="0068035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повышение уровня профессиональной компетентности педагогических и руководящих работников муниципальной системы образования;</w:t>
            </w:r>
          </w:p>
          <w:p w:rsidR="00486E8F" w:rsidRPr="005F4FEE" w:rsidRDefault="0068035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повышение престижа педагогической профессии</w:t>
            </w:r>
          </w:p>
        </w:tc>
      </w:tr>
      <w:tr w:rsidR="00D7023D" w:rsidRPr="005F4FEE" w:rsidTr="003E0D8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7023D" w:rsidRPr="00522FF0" w:rsidRDefault="00D7023D" w:rsidP="00933B17">
            <w:pPr>
              <w:pStyle w:val="ConsPlusCell"/>
              <w:spacing w:line="240" w:lineRule="auto"/>
              <w:ind w:right="-75" w:firstLine="34"/>
              <w:rPr>
                <w:rFonts w:ascii="Times New Roman" w:hAnsi="Times New Roman" w:cs="Times New Roman"/>
                <w:sz w:val="24"/>
                <w:szCs w:val="24"/>
              </w:rPr>
            </w:pPr>
            <w:r w:rsidRPr="00522FF0">
              <w:rPr>
                <w:rFonts w:ascii="Times New Roman" w:hAnsi="Times New Roman" w:cs="Times New Roman"/>
                <w:sz w:val="24"/>
                <w:szCs w:val="24"/>
              </w:rPr>
              <w:t>Модернизация системы образования: капитальный ремонт базовых школ;</w:t>
            </w:r>
          </w:p>
          <w:p w:rsidR="00D7023D" w:rsidRPr="005F4FEE" w:rsidRDefault="00D7023D" w:rsidP="00933B17">
            <w:pPr>
              <w:pStyle w:val="ConsPlusCell"/>
              <w:spacing w:line="240" w:lineRule="auto"/>
              <w:ind w:right="-75" w:firstLine="34"/>
              <w:rPr>
                <w:rFonts w:ascii="Times New Roman" w:hAnsi="Times New Roman" w:cs="Times New Roman"/>
                <w:sz w:val="24"/>
                <w:szCs w:val="24"/>
              </w:rPr>
            </w:pPr>
            <w:r w:rsidRPr="00522FF0">
              <w:rPr>
                <w:rFonts w:ascii="Times New Roman" w:hAnsi="Times New Roman"/>
                <w:sz w:val="24"/>
                <w:szCs w:val="24"/>
              </w:rPr>
              <w:t>развитие и обновление материально – технической базы образовательных учреждений</w:t>
            </w:r>
          </w:p>
        </w:tc>
        <w:tc>
          <w:tcPr>
            <w:tcW w:w="2552" w:type="dxa"/>
            <w:tcBorders>
              <w:top w:val="single" w:sz="4" w:space="0" w:color="auto"/>
              <w:left w:val="single" w:sz="4" w:space="0" w:color="auto"/>
              <w:bottom w:val="single" w:sz="4" w:space="0" w:color="auto"/>
              <w:right w:val="single" w:sz="4" w:space="0" w:color="auto"/>
            </w:tcBorders>
          </w:tcPr>
          <w:p w:rsidR="00D7023D" w:rsidRPr="005F4FEE" w:rsidRDefault="00D7023D"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7023D" w:rsidRPr="005F4FEE" w:rsidRDefault="00D7023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D7023D" w:rsidRPr="005F4FEE" w:rsidRDefault="00D7023D"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D7023D" w:rsidRPr="005F4FEE" w:rsidRDefault="00D7023D"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vMerge w:val="restart"/>
            <w:tcBorders>
              <w:top w:val="single" w:sz="4" w:space="0" w:color="auto"/>
              <w:left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готовность образовательных учреждений Дальнегорского городского округа к началу каждого учебного года</w:t>
            </w:r>
          </w:p>
          <w:p w:rsidR="00D7023D" w:rsidRPr="005F4FEE" w:rsidRDefault="00D7023D" w:rsidP="008D6541">
            <w:pPr>
              <w:pStyle w:val="ConsPlusCell"/>
              <w:spacing w:line="240" w:lineRule="auto"/>
              <w:rPr>
                <w:rFonts w:ascii="Times New Roman" w:hAnsi="Times New Roman" w:cs="Times New Roman"/>
                <w:sz w:val="24"/>
                <w:szCs w:val="24"/>
              </w:rPr>
            </w:pPr>
          </w:p>
        </w:tc>
      </w:tr>
      <w:tr w:rsidR="00D7023D" w:rsidRPr="005F4FEE" w:rsidTr="003E0D8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6</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7023D" w:rsidRPr="005F4FEE" w:rsidRDefault="00D7023D"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Улучшение условий охраны труда</w:t>
            </w:r>
          </w:p>
        </w:tc>
        <w:tc>
          <w:tcPr>
            <w:tcW w:w="2552" w:type="dxa"/>
            <w:tcBorders>
              <w:top w:val="single" w:sz="4" w:space="0" w:color="auto"/>
              <w:left w:val="single" w:sz="4" w:space="0" w:color="auto"/>
              <w:bottom w:val="single" w:sz="4" w:space="0" w:color="auto"/>
              <w:right w:val="single" w:sz="4" w:space="0" w:color="auto"/>
            </w:tcBorders>
          </w:tcPr>
          <w:p w:rsidR="00D7023D" w:rsidRPr="005F4FEE" w:rsidRDefault="00D7023D"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w:t>
            </w:r>
            <w:r>
              <w:rPr>
                <w:rFonts w:ascii="Times New Roman" w:hAnsi="Times New Roman"/>
                <w:sz w:val="24"/>
                <w:szCs w:val="24"/>
              </w:rPr>
              <w:t>одского округ</w:t>
            </w:r>
          </w:p>
        </w:tc>
        <w:tc>
          <w:tcPr>
            <w:tcW w:w="1984" w:type="dxa"/>
            <w:tcBorders>
              <w:top w:val="single" w:sz="4" w:space="0" w:color="auto"/>
              <w:left w:val="single" w:sz="4" w:space="0" w:color="auto"/>
              <w:bottom w:val="single" w:sz="4" w:space="0" w:color="auto"/>
              <w:right w:val="single" w:sz="4" w:space="0" w:color="auto"/>
            </w:tcBorders>
            <w:vAlign w:val="center"/>
          </w:tcPr>
          <w:p w:rsidR="00D7023D" w:rsidRPr="005F4FEE" w:rsidRDefault="00D7023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D7023D" w:rsidRPr="005F4FEE" w:rsidRDefault="00D7023D"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D7023D" w:rsidRPr="005F4FEE" w:rsidRDefault="00D7023D"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vMerge/>
            <w:tcBorders>
              <w:left w:val="single" w:sz="4" w:space="0" w:color="auto"/>
              <w:bottom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p>
        </w:tc>
      </w:tr>
      <w:tr w:rsidR="00A2350D" w:rsidRPr="005F4FEE" w:rsidTr="00933B1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A2350D" w:rsidRPr="005F4FEE" w:rsidRDefault="00A2350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7</w:t>
            </w:r>
            <w:r w:rsidR="008D654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2350D" w:rsidRDefault="00A2350D"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w:t>
            </w:r>
          </w:p>
        </w:tc>
        <w:tc>
          <w:tcPr>
            <w:tcW w:w="2552" w:type="dxa"/>
            <w:tcBorders>
              <w:top w:val="single" w:sz="4" w:space="0" w:color="auto"/>
              <w:left w:val="single" w:sz="4" w:space="0" w:color="auto"/>
              <w:bottom w:val="single" w:sz="4" w:space="0" w:color="auto"/>
              <w:right w:val="single" w:sz="4" w:space="0" w:color="auto"/>
            </w:tcBorders>
          </w:tcPr>
          <w:p w:rsidR="00A2350D" w:rsidRPr="005F4FEE" w:rsidRDefault="00A2350D"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A2350D" w:rsidRPr="005F4FEE" w:rsidRDefault="00A2350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Дополнительные средства не </w:t>
            </w:r>
          </w:p>
          <w:p w:rsidR="00A2350D" w:rsidRPr="005F4FEE" w:rsidRDefault="00A2350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A2350D" w:rsidRPr="005F4FEE" w:rsidRDefault="00A2350D"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A2350D" w:rsidRPr="005F4FEE" w:rsidRDefault="00A2350D"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A2350D" w:rsidRPr="0031696D" w:rsidRDefault="00A2350D" w:rsidP="008D6541">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522FF0" w:rsidRPr="005F4FEE" w:rsidTr="00933B1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522FF0" w:rsidRDefault="00522FF0"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522FF0" w:rsidRPr="005F4FEE" w:rsidTr="00933B1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522FF0" w:rsidRDefault="00522FF0"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Энергосбережение в учреждениях образования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готовность образовательных учреждений Дальнегорского городского округа к началу каждого учебного года</w:t>
            </w:r>
          </w:p>
        </w:tc>
      </w:tr>
      <w:tr w:rsidR="00522FF0" w:rsidRPr="005F4FEE" w:rsidTr="00933B1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Дополнительные средства не </w:t>
            </w:r>
          </w:p>
          <w:p w:rsidR="00522FF0" w:rsidRPr="005F4FEE" w:rsidRDefault="00522FF0"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snapToGrid w:val="0"/>
              <w:spacing w:line="240" w:lineRule="auto"/>
              <w:ind w:right="-75"/>
              <w:rPr>
                <w:rFonts w:ascii="Times New Roman" w:eastAsia="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522FF0" w:rsidRPr="005F4FEE" w:rsidTr="00933B1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22FF0">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566C6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Дополнительные средства не </w:t>
            </w:r>
          </w:p>
          <w:p w:rsidR="00522FF0" w:rsidRPr="005F4FEE" w:rsidRDefault="00522FF0" w:rsidP="00566C6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566C60">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C82FE0" w:rsidRDefault="00522FF0" w:rsidP="00D7023D">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w:t>
            </w:r>
            <w:r>
              <w:rPr>
                <w:rFonts w:ascii="Times New Roman" w:hAnsi="Times New Roman" w:cs="Times New Roman"/>
                <w:sz w:val="24"/>
                <w:szCs w:val="24"/>
              </w:rPr>
              <w:t xml:space="preserve"> </w:t>
            </w:r>
            <w:r w:rsidRPr="00C82FE0">
              <w:rPr>
                <w:rFonts w:ascii="Times New Roman" w:hAnsi="Times New Roman" w:cs="Times New Roman"/>
                <w:sz w:val="24"/>
                <w:szCs w:val="24"/>
              </w:rPr>
              <w:t>муниципальн</w:t>
            </w:r>
            <w:r>
              <w:rPr>
                <w:rFonts w:ascii="Times New Roman" w:hAnsi="Times New Roman" w:cs="Times New Roman"/>
                <w:sz w:val="24"/>
                <w:szCs w:val="24"/>
              </w:rPr>
              <w:t xml:space="preserve">ых общеобразовательных учреждений, </w:t>
            </w:r>
            <w:r w:rsidRPr="00C82FE0">
              <w:rPr>
                <w:rFonts w:ascii="Times New Roman" w:hAnsi="Times New Roman" w:cs="Times New Roman"/>
                <w:sz w:val="24"/>
                <w:szCs w:val="24"/>
              </w:rPr>
              <w:t>посеща</w:t>
            </w:r>
            <w:r>
              <w:rPr>
                <w:rFonts w:ascii="Times New Roman" w:hAnsi="Times New Roman" w:cs="Times New Roman"/>
                <w:sz w:val="24"/>
                <w:szCs w:val="24"/>
              </w:rPr>
              <w:t>ющие</w:t>
            </w:r>
            <w:r w:rsidRPr="00C82FE0">
              <w:rPr>
                <w:rFonts w:ascii="Times New Roman" w:hAnsi="Times New Roman" w:cs="Times New Roman"/>
                <w:sz w:val="24"/>
                <w:szCs w:val="24"/>
              </w:rPr>
              <w:t xml:space="preserve"> </w:t>
            </w:r>
            <w:r>
              <w:rPr>
                <w:rFonts w:ascii="Times New Roman" w:hAnsi="Times New Roman" w:cs="Times New Roman"/>
                <w:sz w:val="24"/>
                <w:szCs w:val="24"/>
              </w:rPr>
              <w:t>лагеря дневного пребывания</w:t>
            </w:r>
          </w:p>
        </w:tc>
      </w:tr>
      <w:tr w:rsidR="00522FF0" w:rsidRPr="005F4FEE" w:rsidTr="00933B1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Дополнительные средства не </w:t>
            </w:r>
          </w:p>
          <w:p w:rsidR="00522FF0" w:rsidRPr="005F4FEE" w:rsidRDefault="00522FF0"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C82FE0" w:rsidRDefault="00522FF0" w:rsidP="00F9580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w:t>
            </w:r>
            <w:r>
              <w:rPr>
                <w:rFonts w:ascii="Times New Roman" w:hAnsi="Times New Roman" w:cs="Times New Roman"/>
                <w:sz w:val="24"/>
                <w:szCs w:val="24"/>
              </w:rPr>
              <w:t xml:space="preserve"> </w:t>
            </w:r>
            <w:r w:rsidRPr="00C82FE0">
              <w:rPr>
                <w:rFonts w:ascii="Times New Roman" w:hAnsi="Times New Roman" w:cs="Times New Roman"/>
                <w:sz w:val="24"/>
                <w:szCs w:val="24"/>
              </w:rPr>
              <w:t>муниципальн</w:t>
            </w:r>
            <w:r>
              <w:rPr>
                <w:rFonts w:ascii="Times New Roman" w:hAnsi="Times New Roman" w:cs="Times New Roman"/>
                <w:sz w:val="24"/>
                <w:szCs w:val="24"/>
              </w:rPr>
              <w:t xml:space="preserve">ых общеобразовательных учреждений, имеющих возможность </w:t>
            </w:r>
            <w:r w:rsidRPr="00C82FE0">
              <w:rPr>
                <w:rFonts w:ascii="Times New Roman" w:hAnsi="Times New Roman" w:cs="Times New Roman"/>
                <w:sz w:val="24"/>
                <w:szCs w:val="24"/>
              </w:rPr>
              <w:t xml:space="preserve">посещать </w:t>
            </w:r>
            <w:r>
              <w:rPr>
                <w:rFonts w:ascii="Times New Roman" w:hAnsi="Times New Roman" w:cs="Times New Roman"/>
                <w:sz w:val="24"/>
                <w:szCs w:val="24"/>
              </w:rPr>
              <w:t>лагеря Приморского края</w:t>
            </w:r>
          </w:p>
        </w:tc>
      </w:tr>
      <w:tr w:rsidR="00522FF0" w:rsidRPr="005F4FEE" w:rsidTr="00933B17">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Дополнительные средства не </w:t>
            </w:r>
          </w:p>
          <w:p w:rsidR="00522FF0" w:rsidRPr="005F4FEE" w:rsidRDefault="00522FF0"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522FF0" w:rsidRPr="005F4FEE" w:rsidRDefault="00522FF0" w:rsidP="008D6541">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p>
        </w:tc>
      </w:tr>
    </w:tbl>
    <w:p w:rsidR="0042445E" w:rsidRPr="005F4FEE" w:rsidRDefault="0042445E" w:rsidP="00B23BED">
      <w:pPr>
        <w:widowControl w:val="0"/>
        <w:autoSpaceDE w:val="0"/>
        <w:autoSpaceDN w:val="0"/>
        <w:adjustRightInd w:val="0"/>
        <w:spacing w:after="0" w:line="240" w:lineRule="auto"/>
        <w:rPr>
          <w:rFonts w:ascii="Times New Roman" w:hAnsi="Times New Roman"/>
          <w:sz w:val="24"/>
          <w:szCs w:val="24"/>
        </w:rPr>
      </w:pPr>
      <w:bookmarkStart w:id="7" w:name="Par777"/>
      <w:bookmarkEnd w:id="7"/>
    </w:p>
    <w:sectPr w:rsidR="0042445E" w:rsidRPr="005F4FEE" w:rsidSect="008A0786">
      <w:pgSz w:w="16840" w:h="11907" w:orient="landscape" w:code="9"/>
      <w:pgMar w:top="1276" w:right="1134" w:bottom="992"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6D6" w:rsidRDefault="003606D6" w:rsidP="00AF2FA5">
      <w:pPr>
        <w:spacing w:after="0" w:line="240" w:lineRule="auto"/>
      </w:pPr>
      <w:r>
        <w:separator/>
      </w:r>
    </w:p>
  </w:endnote>
  <w:endnote w:type="continuationSeparator" w:id="1">
    <w:p w:rsidR="003606D6" w:rsidRDefault="003606D6" w:rsidP="00AF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6D6" w:rsidRDefault="003606D6" w:rsidP="00AF2FA5">
      <w:pPr>
        <w:spacing w:after="0" w:line="240" w:lineRule="auto"/>
      </w:pPr>
      <w:r>
        <w:separator/>
      </w:r>
    </w:p>
  </w:footnote>
  <w:footnote w:type="continuationSeparator" w:id="1">
    <w:p w:rsidR="003606D6" w:rsidRDefault="003606D6" w:rsidP="00AF2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0011"/>
      <w:docPartObj>
        <w:docPartGallery w:val="Page Numbers (Top of Page)"/>
        <w:docPartUnique/>
      </w:docPartObj>
    </w:sdtPr>
    <w:sdtEndPr>
      <w:rPr>
        <w:rFonts w:ascii="Times New Roman" w:hAnsi="Times New Roman"/>
      </w:rPr>
    </w:sdtEndPr>
    <w:sdtContent>
      <w:p w:rsidR="003E738F" w:rsidRDefault="003E738F" w:rsidP="00EF641C">
        <w:pPr>
          <w:pStyle w:val="a5"/>
          <w:spacing w:after="0" w:line="240" w:lineRule="auto"/>
          <w:jc w:val="center"/>
        </w:pPr>
      </w:p>
      <w:p w:rsidR="003E738F" w:rsidRDefault="00AF4F43" w:rsidP="00EF641C">
        <w:pPr>
          <w:pStyle w:val="a5"/>
          <w:spacing w:after="0" w:line="240" w:lineRule="auto"/>
          <w:jc w:val="center"/>
          <w:rPr>
            <w:rFonts w:ascii="Times New Roman" w:hAnsi="Times New Roman"/>
          </w:rPr>
        </w:pPr>
        <w:r w:rsidRPr="00862A17">
          <w:rPr>
            <w:rFonts w:ascii="Times New Roman" w:hAnsi="Times New Roman"/>
          </w:rPr>
          <w:fldChar w:fldCharType="begin"/>
        </w:r>
        <w:r w:rsidR="003E738F" w:rsidRPr="00862A17">
          <w:rPr>
            <w:rFonts w:ascii="Times New Roman" w:hAnsi="Times New Roman"/>
          </w:rPr>
          <w:instrText>PAGE   \* MERGEFORMAT</w:instrText>
        </w:r>
        <w:r w:rsidRPr="00862A17">
          <w:rPr>
            <w:rFonts w:ascii="Times New Roman" w:hAnsi="Times New Roman"/>
          </w:rPr>
          <w:fldChar w:fldCharType="separate"/>
        </w:r>
        <w:r w:rsidR="003606D6">
          <w:rPr>
            <w:rFonts w:ascii="Times New Roman" w:hAnsi="Times New Roman"/>
            <w:noProof/>
          </w:rPr>
          <w:t>2</w:t>
        </w:r>
        <w:r w:rsidRPr="00862A17">
          <w:rPr>
            <w:rFonts w:ascii="Times New Roman" w:hAnsi="Times New Roman"/>
          </w:rPr>
          <w:fldChar w:fldCharType="end"/>
        </w:r>
      </w:p>
    </w:sdtContent>
  </w:sdt>
  <w:p w:rsidR="003E738F" w:rsidRDefault="003E738F" w:rsidP="00EF641C">
    <w:pPr>
      <w:pStyle w:val="a5"/>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E4B"/>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0A396FE1"/>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0BF72515"/>
    <w:multiLevelType w:val="multilevel"/>
    <w:tmpl w:val="B0703B04"/>
    <w:lvl w:ilvl="0">
      <w:start w:val="1"/>
      <w:numFmt w:val="decimal"/>
      <w:lvlText w:val="%1"/>
      <w:lvlJc w:val="left"/>
      <w:pPr>
        <w:ind w:left="465" w:hanging="465"/>
      </w:pPr>
      <w:rPr>
        <w:rFonts w:cs="Times New Roman" w:hint="default"/>
      </w:rPr>
    </w:lvl>
    <w:lvl w:ilvl="1">
      <w:start w:val="10"/>
      <w:numFmt w:val="decimal"/>
      <w:lvlText w:val="%1.%2"/>
      <w:lvlJc w:val="left"/>
      <w:pPr>
        <w:ind w:left="1317" w:hanging="465"/>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616" w:hanging="1800"/>
      </w:pPr>
      <w:rPr>
        <w:rFonts w:cs="Times New Roman" w:hint="default"/>
      </w:rPr>
    </w:lvl>
  </w:abstractNum>
  <w:abstractNum w:abstractNumId="3">
    <w:nsid w:val="0CE01150"/>
    <w:multiLevelType w:val="hybridMultilevel"/>
    <w:tmpl w:val="E0D4D020"/>
    <w:lvl w:ilvl="0" w:tplc="42E00552">
      <w:start w:val="8"/>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010DE5"/>
    <w:multiLevelType w:val="hybridMultilevel"/>
    <w:tmpl w:val="9C805B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7304887"/>
    <w:multiLevelType w:val="hybridMultilevel"/>
    <w:tmpl w:val="3402A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F421A9"/>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17FC5370"/>
    <w:multiLevelType w:val="hybridMultilevel"/>
    <w:tmpl w:val="6F04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31A62"/>
    <w:multiLevelType w:val="hybridMultilevel"/>
    <w:tmpl w:val="E37CAF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A70444"/>
    <w:multiLevelType w:val="hybridMultilevel"/>
    <w:tmpl w:val="C290C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7E00B2"/>
    <w:multiLevelType w:val="hybridMultilevel"/>
    <w:tmpl w:val="DC30D50A"/>
    <w:lvl w:ilvl="0" w:tplc="038A16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AF63ED"/>
    <w:multiLevelType w:val="hybridMultilevel"/>
    <w:tmpl w:val="1EEC90A0"/>
    <w:lvl w:ilvl="0" w:tplc="F2EE3718">
      <w:start w:val="7"/>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72332"/>
    <w:multiLevelType w:val="hybridMultilevel"/>
    <w:tmpl w:val="E632AF46"/>
    <w:lvl w:ilvl="0" w:tplc="B1BCF396">
      <w:start w:val="1"/>
      <w:numFmt w:val="bullet"/>
      <w:lvlText w:val="•"/>
      <w:lvlJc w:val="left"/>
      <w:pPr>
        <w:tabs>
          <w:tab w:val="num" w:pos="720"/>
        </w:tabs>
        <w:ind w:left="720" w:hanging="360"/>
      </w:pPr>
      <w:rPr>
        <w:rFonts w:ascii="Times New Roman" w:hAnsi="Times New Roman" w:hint="default"/>
      </w:rPr>
    </w:lvl>
    <w:lvl w:ilvl="1" w:tplc="42181B46" w:tentative="1">
      <w:start w:val="1"/>
      <w:numFmt w:val="bullet"/>
      <w:lvlText w:val="•"/>
      <w:lvlJc w:val="left"/>
      <w:pPr>
        <w:tabs>
          <w:tab w:val="num" w:pos="1440"/>
        </w:tabs>
        <w:ind w:left="1440" w:hanging="360"/>
      </w:pPr>
      <w:rPr>
        <w:rFonts w:ascii="Times New Roman" w:hAnsi="Times New Roman" w:hint="default"/>
      </w:rPr>
    </w:lvl>
    <w:lvl w:ilvl="2" w:tplc="A28423E8" w:tentative="1">
      <w:start w:val="1"/>
      <w:numFmt w:val="bullet"/>
      <w:lvlText w:val="•"/>
      <w:lvlJc w:val="left"/>
      <w:pPr>
        <w:tabs>
          <w:tab w:val="num" w:pos="2160"/>
        </w:tabs>
        <w:ind w:left="2160" w:hanging="360"/>
      </w:pPr>
      <w:rPr>
        <w:rFonts w:ascii="Times New Roman" w:hAnsi="Times New Roman" w:hint="default"/>
      </w:rPr>
    </w:lvl>
    <w:lvl w:ilvl="3" w:tplc="DC16B804" w:tentative="1">
      <w:start w:val="1"/>
      <w:numFmt w:val="bullet"/>
      <w:lvlText w:val="•"/>
      <w:lvlJc w:val="left"/>
      <w:pPr>
        <w:tabs>
          <w:tab w:val="num" w:pos="2880"/>
        </w:tabs>
        <w:ind w:left="2880" w:hanging="360"/>
      </w:pPr>
      <w:rPr>
        <w:rFonts w:ascii="Times New Roman" w:hAnsi="Times New Roman" w:hint="default"/>
      </w:rPr>
    </w:lvl>
    <w:lvl w:ilvl="4" w:tplc="0A18AC8E" w:tentative="1">
      <w:start w:val="1"/>
      <w:numFmt w:val="bullet"/>
      <w:lvlText w:val="•"/>
      <w:lvlJc w:val="left"/>
      <w:pPr>
        <w:tabs>
          <w:tab w:val="num" w:pos="3600"/>
        </w:tabs>
        <w:ind w:left="3600" w:hanging="360"/>
      </w:pPr>
      <w:rPr>
        <w:rFonts w:ascii="Times New Roman" w:hAnsi="Times New Roman" w:hint="default"/>
      </w:rPr>
    </w:lvl>
    <w:lvl w:ilvl="5" w:tplc="6FD6DD92" w:tentative="1">
      <w:start w:val="1"/>
      <w:numFmt w:val="bullet"/>
      <w:lvlText w:val="•"/>
      <w:lvlJc w:val="left"/>
      <w:pPr>
        <w:tabs>
          <w:tab w:val="num" w:pos="4320"/>
        </w:tabs>
        <w:ind w:left="4320" w:hanging="360"/>
      </w:pPr>
      <w:rPr>
        <w:rFonts w:ascii="Times New Roman" w:hAnsi="Times New Roman" w:hint="default"/>
      </w:rPr>
    </w:lvl>
    <w:lvl w:ilvl="6" w:tplc="A40015B0" w:tentative="1">
      <w:start w:val="1"/>
      <w:numFmt w:val="bullet"/>
      <w:lvlText w:val="•"/>
      <w:lvlJc w:val="left"/>
      <w:pPr>
        <w:tabs>
          <w:tab w:val="num" w:pos="5040"/>
        </w:tabs>
        <w:ind w:left="5040" w:hanging="360"/>
      </w:pPr>
      <w:rPr>
        <w:rFonts w:ascii="Times New Roman" w:hAnsi="Times New Roman" w:hint="default"/>
      </w:rPr>
    </w:lvl>
    <w:lvl w:ilvl="7" w:tplc="6A3E38CE" w:tentative="1">
      <w:start w:val="1"/>
      <w:numFmt w:val="bullet"/>
      <w:lvlText w:val="•"/>
      <w:lvlJc w:val="left"/>
      <w:pPr>
        <w:tabs>
          <w:tab w:val="num" w:pos="5760"/>
        </w:tabs>
        <w:ind w:left="5760" w:hanging="360"/>
      </w:pPr>
      <w:rPr>
        <w:rFonts w:ascii="Times New Roman" w:hAnsi="Times New Roman" w:hint="default"/>
      </w:rPr>
    </w:lvl>
    <w:lvl w:ilvl="8" w:tplc="C0FE4ED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220F71"/>
    <w:multiLevelType w:val="hybridMultilevel"/>
    <w:tmpl w:val="377610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26666116"/>
    <w:multiLevelType w:val="hybridMultilevel"/>
    <w:tmpl w:val="F3FCB4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27D71825"/>
    <w:multiLevelType w:val="multilevel"/>
    <w:tmpl w:val="0862E7C0"/>
    <w:lvl w:ilvl="0">
      <w:start w:val="2"/>
      <w:numFmt w:val="decimal"/>
      <w:lvlText w:val="%1"/>
      <w:lvlJc w:val="left"/>
      <w:pPr>
        <w:ind w:left="810" w:hanging="810"/>
      </w:pPr>
      <w:rPr>
        <w:rFonts w:hint="default"/>
        <w:b w:val="0"/>
      </w:rPr>
    </w:lvl>
    <w:lvl w:ilvl="1">
      <w:start w:val="2"/>
      <w:numFmt w:val="decimal"/>
      <w:lvlText w:val="%1.%2"/>
      <w:lvlJc w:val="left"/>
      <w:pPr>
        <w:ind w:left="810" w:hanging="810"/>
      </w:pPr>
      <w:rPr>
        <w:rFonts w:hint="default"/>
        <w:b w:val="0"/>
      </w:rPr>
    </w:lvl>
    <w:lvl w:ilvl="2">
      <w:start w:val="2"/>
      <w:numFmt w:val="decimal"/>
      <w:lvlText w:val="%1.%2.%3"/>
      <w:lvlJc w:val="left"/>
      <w:pPr>
        <w:ind w:left="810" w:hanging="810"/>
      </w:pPr>
      <w:rPr>
        <w:rFonts w:hint="default"/>
        <w:b w:val="0"/>
      </w:rPr>
    </w:lvl>
    <w:lvl w:ilvl="3">
      <w:start w:val="4"/>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28E04861"/>
    <w:multiLevelType w:val="hybridMultilevel"/>
    <w:tmpl w:val="CC22BC74"/>
    <w:lvl w:ilvl="0" w:tplc="71F088C2">
      <w:start w:val="1"/>
      <w:numFmt w:val="bullet"/>
      <w:lvlText w:val="−"/>
      <w:lvlJc w:val="left"/>
      <w:pPr>
        <w:tabs>
          <w:tab w:val="num" w:pos="1800"/>
        </w:tabs>
        <w:ind w:left="1800" w:hanging="360"/>
      </w:pPr>
      <w:rPr>
        <w:rFonts w:ascii="Arial" w:hAnsi="Aria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7">
    <w:nsid w:val="2B29762E"/>
    <w:multiLevelType w:val="hybridMultilevel"/>
    <w:tmpl w:val="4C745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DC76A13"/>
    <w:multiLevelType w:val="hybridMultilevel"/>
    <w:tmpl w:val="9A7ADCE6"/>
    <w:lvl w:ilvl="0" w:tplc="42E00552">
      <w:start w:val="8"/>
      <w:numFmt w:val="bullet"/>
      <w:lvlText w:val="•"/>
      <w:lvlJc w:val="left"/>
      <w:pPr>
        <w:ind w:left="2261" w:hanging="141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2E6C19BA"/>
    <w:multiLevelType w:val="multilevel"/>
    <w:tmpl w:val="581CA750"/>
    <w:lvl w:ilvl="0">
      <w:start w:val="1"/>
      <w:numFmt w:val="decimal"/>
      <w:lvlText w:val="%1"/>
      <w:lvlJc w:val="left"/>
      <w:pPr>
        <w:ind w:left="360" w:hanging="360"/>
      </w:pPr>
      <w:rPr>
        <w:rFonts w:cs="Times New Roman" w:hint="default"/>
      </w:rPr>
    </w:lvl>
    <w:lvl w:ilvl="1">
      <w:start w:val="8"/>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304D2D0D"/>
    <w:multiLevelType w:val="hybridMultilevel"/>
    <w:tmpl w:val="CEB8ED14"/>
    <w:lvl w:ilvl="0" w:tplc="ABB4C1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82732F"/>
    <w:multiLevelType w:val="hybridMultilevel"/>
    <w:tmpl w:val="37C26A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4612E28"/>
    <w:multiLevelType w:val="hybridMultilevel"/>
    <w:tmpl w:val="E3B667FE"/>
    <w:lvl w:ilvl="0" w:tplc="71F088C2">
      <w:start w:val="1"/>
      <w:numFmt w:val="bullet"/>
      <w:lvlText w:val="−"/>
      <w:lvlJc w:val="left"/>
      <w:pPr>
        <w:tabs>
          <w:tab w:val="num" w:pos="1500"/>
        </w:tabs>
        <w:ind w:left="1500" w:hanging="360"/>
      </w:pPr>
      <w:rPr>
        <w:rFonts w:ascii="Arial" w:hAnsi="Aria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23">
    <w:nsid w:val="36AE6BAB"/>
    <w:multiLevelType w:val="hybridMultilevel"/>
    <w:tmpl w:val="2BE8E4C4"/>
    <w:lvl w:ilvl="0" w:tplc="57F6DCE8">
      <w:start w:val="2019"/>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FE492E"/>
    <w:multiLevelType w:val="hybridMultilevel"/>
    <w:tmpl w:val="5CB6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844CC0"/>
    <w:multiLevelType w:val="hybridMultilevel"/>
    <w:tmpl w:val="2460C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20B5F97"/>
    <w:multiLevelType w:val="hybridMultilevel"/>
    <w:tmpl w:val="8AD80EC2"/>
    <w:lvl w:ilvl="0" w:tplc="4A30714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C6554F"/>
    <w:multiLevelType w:val="hybridMultilevel"/>
    <w:tmpl w:val="34B688DA"/>
    <w:lvl w:ilvl="0" w:tplc="C250EB58">
      <w:start w:val="1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5185AAF"/>
    <w:multiLevelType w:val="hybridMultilevel"/>
    <w:tmpl w:val="8E12D56A"/>
    <w:lvl w:ilvl="0" w:tplc="42E00552">
      <w:start w:val="8"/>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65268D6"/>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540"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0">
    <w:nsid w:val="4BC204AA"/>
    <w:multiLevelType w:val="hybridMultilevel"/>
    <w:tmpl w:val="352645EA"/>
    <w:lvl w:ilvl="0" w:tplc="F53487E8">
      <w:start w:val="2019"/>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D8706BB"/>
    <w:multiLevelType w:val="hybridMultilevel"/>
    <w:tmpl w:val="B156D5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32C7A10"/>
    <w:multiLevelType w:val="hybridMultilevel"/>
    <w:tmpl w:val="2452C9EE"/>
    <w:lvl w:ilvl="0" w:tplc="42E00552">
      <w:start w:val="8"/>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8B01642"/>
    <w:multiLevelType w:val="hybridMultilevel"/>
    <w:tmpl w:val="E22A155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34">
    <w:nsid w:val="5AE13884"/>
    <w:multiLevelType w:val="hybridMultilevel"/>
    <w:tmpl w:val="9E0A5B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BAC1CBE"/>
    <w:multiLevelType w:val="hybridMultilevel"/>
    <w:tmpl w:val="9EE649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F5513FC"/>
    <w:multiLevelType w:val="hybridMultilevel"/>
    <w:tmpl w:val="C160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736042"/>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8">
    <w:nsid w:val="6951137C"/>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9">
    <w:nsid w:val="6CEB3A24"/>
    <w:multiLevelType w:val="hybridMultilevel"/>
    <w:tmpl w:val="57665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D1E565B"/>
    <w:multiLevelType w:val="multilevel"/>
    <w:tmpl w:val="61847A2E"/>
    <w:lvl w:ilvl="0">
      <w:start w:val="1"/>
      <w:numFmt w:val="decimal"/>
      <w:lvlText w:val="%1"/>
      <w:lvlJc w:val="left"/>
      <w:pPr>
        <w:ind w:left="465" w:hanging="465"/>
      </w:pPr>
      <w:rPr>
        <w:rFonts w:cs="Times New Roman" w:hint="default"/>
      </w:rPr>
    </w:lvl>
    <w:lvl w:ilvl="1">
      <w:start w:val="11"/>
      <w:numFmt w:val="decimal"/>
      <w:lvlText w:val="%1.%2"/>
      <w:lvlJc w:val="left"/>
      <w:pPr>
        <w:ind w:left="1317" w:hanging="465"/>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616" w:hanging="1800"/>
      </w:pPr>
      <w:rPr>
        <w:rFonts w:cs="Times New Roman" w:hint="default"/>
      </w:rPr>
    </w:lvl>
  </w:abstractNum>
  <w:abstractNum w:abstractNumId="41">
    <w:nsid w:val="6DB349B2"/>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nsid w:val="6E1905A5"/>
    <w:multiLevelType w:val="hybridMultilevel"/>
    <w:tmpl w:val="E1A89EF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2C65C23"/>
    <w:multiLevelType w:val="hybridMultilevel"/>
    <w:tmpl w:val="C34269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8936579"/>
    <w:multiLevelType w:val="hybridMultilevel"/>
    <w:tmpl w:val="26CCA330"/>
    <w:lvl w:ilvl="0" w:tplc="DF429BF0">
      <w:start w:val="1"/>
      <w:numFmt w:val="bullet"/>
      <w:lvlText w:val="•"/>
      <w:lvlJc w:val="left"/>
      <w:pPr>
        <w:tabs>
          <w:tab w:val="num" w:pos="720"/>
        </w:tabs>
        <w:ind w:left="720" w:hanging="360"/>
      </w:pPr>
      <w:rPr>
        <w:rFonts w:ascii="Times New Roman" w:hAnsi="Times New Roman" w:hint="default"/>
      </w:rPr>
    </w:lvl>
    <w:lvl w:ilvl="1" w:tplc="D1BCA412" w:tentative="1">
      <w:start w:val="1"/>
      <w:numFmt w:val="bullet"/>
      <w:lvlText w:val="•"/>
      <w:lvlJc w:val="left"/>
      <w:pPr>
        <w:tabs>
          <w:tab w:val="num" w:pos="1440"/>
        </w:tabs>
        <w:ind w:left="1440" w:hanging="360"/>
      </w:pPr>
      <w:rPr>
        <w:rFonts w:ascii="Times New Roman" w:hAnsi="Times New Roman" w:hint="default"/>
      </w:rPr>
    </w:lvl>
    <w:lvl w:ilvl="2" w:tplc="B5F8633E" w:tentative="1">
      <w:start w:val="1"/>
      <w:numFmt w:val="bullet"/>
      <w:lvlText w:val="•"/>
      <w:lvlJc w:val="left"/>
      <w:pPr>
        <w:tabs>
          <w:tab w:val="num" w:pos="2160"/>
        </w:tabs>
        <w:ind w:left="2160" w:hanging="360"/>
      </w:pPr>
      <w:rPr>
        <w:rFonts w:ascii="Times New Roman" w:hAnsi="Times New Roman" w:hint="default"/>
      </w:rPr>
    </w:lvl>
    <w:lvl w:ilvl="3" w:tplc="B2F4D772" w:tentative="1">
      <w:start w:val="1"/>
      <w:numFmt w:val="bullet"/>
      <w:lvlText w:val="•"/>
      <w:lvlJc w:val="left"/>
      <w:pPr>
        <w:tabs>
          <w:tab w:val="num" w:pos="2880"/>
        </w:tabs>
        <w:ind w:left="2880" w:hanging="360"/>
      </w:pPr>
      <w:rPr>
        <w:rFonts w:ascii="Times New Roman" w:hAnsi="Times New Roman" w:hint="default"/>
      </w:rPr>
    </w:lvl>
    <w:lvl w:ilvl="4" w:tplc="A7423F96" w:tentative="1">
      <w:start w:val="1"/>
      <w:numFmt w:val="bullet"/>
      <w:lvlText w:val="•"/>
      <w:lvlJc w:val="left"/>
      <w:pPr>
        <w:tabs>
          <w:tab w:val="num" w:pos="3600"/>
        </w:tabs>
        <w:ind w:left="3600" w:hanging="360"/>
      </w:pPr>
      <w:rPr>
        <w:rFonts w:ascii="Times New Roman" w:hAnsi="Times New Roman" w:hint="default"/>
      </w:rPr>
    </w:lvl>
    <w:lvl w:ilvl="5" w:tplc="E2EAD3DC" w:tentative="1">
      <w:start w:val="1"/>
      <w:numFmt w:val="bullet"/>
      <w:lvlText w:val="•"/>
      <w:lvlJc w:val="left"/>
      <w:pPr>
        <w:tabs>
          <w:tab w:val="num" w:pos="4320"/>
        </w:tabs>
        <w:ind w:left="4320" w:hanging="360"/>
      </w:pPr>
      <w:rPr>
        <w:rFonts w:ascii="Times New Roman" w:hAnsi="Times New Roman" w:hint="default"/>
      </w:rPr>
    </w:lvl>
    <w:lvl w:ilvl="6" w:tplc="51C20CE0" w:tentative="1">
      <w:start w:val="1"/>
      <w:numFmt w:val="bullet"/>
      <w:lvlText w:val="•"/>
      <w:lvlJc w:val="left"/>
      <w:pPr>
        <w:tabs>
          <w:tab w:val="num" w:pos="5040"/>
        </w:tabs>
        <w:ind w:left="5040" w:hanging="360"/>
      </w:pPr>
      <w:rPr>
        <w:rFonts w:ascii="Times New Roman" w:hAnsi="Times New Roman" w:hint="default"/>
      </w:rPr>
    </w:lvl>
    <w:lvl w:ilvl="7" w:tplc="55F06138" w:tentative="1">
      <w:start w:val="1"/>
      <w:numFmt w:val="bullet"/>
      <w:lvlText w:val="•"/>
      <w:lvlJc w:val="left"/>
      <w:pPr>
        <w:tabs>
          <w:tab w:val="num" w:pos="5760"/>
        </w:tabs>
        <w:ind w:left="5760" w:hanging="360"/>
      </w:pPr>
      <w:rPr>
        <w:rFonts w:ascii="Times New Roman" w:hAnsi="Times New Roman" w:hint="default"/>
      </w:rPr>
    </w:lvl>
    <w:lvl w:ilvl="8" w:tplc="01243A2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A1674D6"/>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nsid w:val="7C82689F"/>
    <w:multiLevelType w:val="hybridMultilevel"/>
    <w:tmpl w:val="74B24110"/>
    <w:lvl w:ilvl="0" w:tplc="D236FA22">
      <w:start w:val="1"/>
      <w:numFmt w:val="decimal"/>
      <w:lvlText w:val="%1."/>
      <w:lvlJc w:val="left"/>
      <w:pPr>
        <w:ind w:left="360" w:hanging="360"/>
      </w:pPr>
      <w:rPr>
        <w:rFonts w:ascii="Times New Roman" w:eastAsia="Times New Roman" w:hAnsi="Times New Roman" w:cs="Times New Roman" w:hint="default"/>
      </w:rPr>
    </w:lvl>
    <w:lvl w:ilvl="1" w:tplc="038A1608">
      <w:start w:val="5"/>
      <w:numFmt w:val="decimal"/>
      <w:lvlText w:val="%2."/>
      <w:lvlJc w:val="left"/>
      <w:pPr>
        <w:tabs>
          <w:tab w:val="num" w:pos="720"/>
        </w:tabs>
        <w:ind w:left="720" w:hanging="360"/>
      </w:pPr>
      <w:rPr>
        <w:rFonts w:hint="default"/>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47">
    <w:nsid w:val="7DA73213"/>
    <w:multiLevelType w:val="hybridMultilevel"/>
    <w:tmpl w:val="652E0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6"/>
  </w:num>
  <w:num w:numId="3">
    <w:abstractNumId w:val="20"/>
  </w:num>
  <w:num w:numId="4">
    <w:abstractNumId w:val="31"/>
  </w:num>
  <w:num w:numId="5">
    <w:abstractNumId w:val="18"/>
  </w:num>
  <w:num w:numId="6">
    <w:abstractNumId w:val="3"/>
  </w:num>
  <w:num w:numId="7">
    <w:abstractNumId w:val="32"/>
  </w:num>
  <w:num w:numId="8">
    <w:abstractNumId w:val="28"/>
  </w:num>
  <w:num w:numId="9">
    <w:abstractNumId w:val="16"/>
  </w:num>
  <w:num w:numId="10">
    <w:abstractNumId w:val="22"/>
  </w:num>
  <w:num w:numId="11">
    <w:abstractNumId w:val="17"/>
  </w:num>
  <w:num w:numId="12">
    <w:abstractNumId w:val="25"/>
  </w:num>
  <w:num w:numId="13">
    <w:abstractNumId w:val="13"/>
  </w:num>
  <w:num w:numId="14">
    <w:abstractNumId w:val="14"/>
  </w:num>
  <w:num w:numId="15">
    <w:abstractNumId w:val="39"/>
  </w:num>
  <w:num w:numId="16">
    <w:abstractNumId w:val="4"/>
  </w:num>
  <w:num w:numId="17">
    <w:abstractNumId w:val="21"/>
  </w:num>
  <w:num w:numId="18">
    <w:abstractNumId w:val="9"/>
  </w:num>
  <w:num w:numId="19">
    <w:abstractNumId w:val="15"/>
  </w:num>
  <w:num w:numId="20">
    <w:abstractNumId w:val="10"/>
  </w:num>
  <w:num w:numId="21">
    <w:abstractNumId w:val="46"/>
  </w:num>
  <w:num w:numId="22">
    <w:abstractNumId w:val="33"/>
  </w:num>
  <w:num w:numId="23">
    <w:abstractNumId w:val="34"/>
  </w:num>
  <w:num w:numId="24">
    <w:abstractNumId w:val="24"/>
  </w:num>
  <w:num w:numId="25">
    <w:abstractNumId w:val="47"/>
  </w:num>
  <w:num w:numId="26">
    <w:abstractNumId w:val="44"/>
  </w:num>
  <w:num w:numId="27">
    <w:abstractNumId w:val="12"/>
  </w:num>
  <w:num w:numId="28">
    <w:abstractNumId w:val="42"/>
  </w:num>
  <w:num w:numId="29">
    <w:abstractNumId w:val="8"/>
  </w:num>
  <w:num w:numId="30">
    <w:abstractNumId w:val="35"/>
  </w:num>
  <w:num w:numId="31">
    <w:abstractNumId w:val="5"/>
  </w:num>
  <w:num w:numId="32">
    <w:abstractNumId w:val="7"/>
  </w:num>
  <w:num w:numId="33">
    <w:abstractNumId w:val="38"/>
  </w:num>
  <w:num w:numId="34">
    <w:abstractNumId w:val="45"/>
  </w:num>
  <w:num w:numId="35">
    <w:abstractNumId w:val="1"/>
  </w:num>
  <w:num w:numId="36">
    <w:abstractNumId w:val="27"/>
  </w:num>
  <w:num w:numId="37">
    <w:abstractNumId w:val="19"/>
  </w:num>
  <w:num w:numId="38">
    <w:abstractNumId w:val="29"/>
  </w:num>
  <w:num w:numId="39">
    <w:abstractNumId w:val="23"/>
  </w:num>
  <w:num w:numId="40">
    <w:abstractNumId w:val="30"/>
  </w:num>
  <w:num w:numId="41">
    <w:abstractNumId w:val="41"/>
  </w:num>
  <w:num w:numId="42">
    <w:abstractNumId w:val="2"/>
  </w:num>
  <w:num w:numId="43">
    <w:abstractNumId w:val="0"/>
  </w:num>
  <w:num w:numId="44">
    <w:abstractNumId w:val="37"/>
  </w:num>
  <w:num w:numId="45">
    <w:abstractNumId w:val="40"/>
  </w:num>
  <w:num w:numId="46">
    <w:abstractNumId w:val="6"/>
  </w:num>
  <w:num w:numId="47">
    <w:abstractNumId w:val="11"/>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10"/>
  <w:displayHorizontalDrawingGridEvery w:val="2"/>
  <w:characterSpacingControl w:val="doNotCompress"/>
  <w:savePreviewPicture/>
  <w:hdrShapeDefaults>
    <o:shapedefaults v:ext="edit" spidmax="204802"/>
  </w:hdrShapeDefaults>
  <w:footnotePr>
    <w:footnote w:id="0"/>
    <w:footnote w:id="1"/>
  </w:footnotePr>
  <w:endnotePr>
    <w:endnote w:id="0"/>
    <w:endnote w:id="1"/>
  </w:endnotePr>
  <w:compat/>
  <w:rsids>
    <w:rsidRoot w:val="00992AB6"/>
    <w:rsid w:val="00001182"/>
    <w:rsid w:val="00002C41"/>
    <w:rsid w:val="00002F87"/>
    <w:rsid w:val="0000317F"/>
    <w:rsid w:val="000054D8"/>
    <w:rsid w:val="000058DB"/>
    <w:rsid w:val="00005ABA"/>
    <w:rsid w:val="00005B60"/>
    <w:rsid w:val="00006AC3"/>
    <w:rsid w:val="0000753B"/>
    <w:rsid w:val="000100D4"/>
    <w:rsid w:val="00011665"/>
    <w:rsid w:val="00012679"/>
    <w:rsid w:val="00012C91"/>
    <w:rsid w:val="00016CB8"/>
    <w:rsid w:val="00017DE0"/>
    <w:rsid w:val="00020107"/>
    <w:rsid w:val="000208A0"/>
    <w:rsid w:val="00020D68"/>
    <w:rsid w:val="00021A42"/>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E8E"/>
    <w:rsid w:val="00030F43"/>
    <w:rsid w:val="0003131E"/>
    <w:rsid w:val="00032AFB"/>
    <w:rsid w:val="00032DC0"/>
    <w:rsid w:val="00032DE9"/>
    <w:rsid w:val="00033417"/>
    <w:rsid w:val="00033AE1"/>
    <w:rsid w:val="00034490"/>
    <w:rsid w:val="000346EF"/>
    <w:rsid w:val="0003536A"/>
    <w:rsid w:val="000360CF"/>
    <w:rsid w:val="00036712"/>
    <w:rsid w:val="000373A6"/>
    <w:rsid w:val="000400A1"/>
    <w:rsid w:val="00041131"/>
    <w:rsid w:val="00041D6D"/>
    <w:rsid w:val="00041E09"/>
    <w:rsid w:val="00042065"/>
    <w:rsid w:val="00042505"/>
    <w:rsid w:val="000428D1"/>
    <w:rsid w:val="00042EA3"/>
    <w:rsid w:val="00043297"/>
    <w:rsid w:val="00043822"/>
    <w:rsid w:val="0004384A"/>
    <w:rsid w:val="0004404D"/>
    <w:rsid w:val="0004426F"/>
    <w:rsid w:val="00044AC6"/>
    <w:rsid w:val="000450DD"/>
    <w:rsid w:val="00045BCB"/>
    <w:rsid w:val="00046FF9"/>
    <w:rsid w:val="0004702D"/>
    <w:rsid w:val="000472E6"/>
    <w:rsid w:val="00047A68"/>
    <w:rsid w:val="00050402"/>
    <w:rsid w:val="0005111C"/>
    <w:rsid w:val="00051533"/>
    <w:rsid w:val="00051776"/>
    <w:rsid w:val="00052427"/>
    <w:rsid w:val="000536EE"/>
    <w:rsid w:val="00053C6B"/>
    <w:rsid w:val="000544E1"/>
    <w:rsid w:val="00054717"/>
    <w:rsid w:val="0005473B"/>
    <w:rsid w:val="00055156"/>
    <w:rsid w:val="000554F2"/>
    <w:rsid w:val="000558A4"/>
    <w:rsid w:val="00055B1E"/>
    <w:rsid w:val="00055BA4"/>
    <w:rsid w:val="000564A7"/>
    <w:rsid w:val="00056AED"/>
    <w:rsid w:val="00056F50"/>
    <w:rsid w:val="000572DD"/>
    <w:rsid w:val="00057D92"/>
    <w:rsid w:val="00060238"/>
    <w:rsid w:val="000603F1"/>
    <w:rsid w:val="00060FF9"/>
    <w:rsid w:val="00061162"/>
    <w:rsid w:val="00061FF7"/>
    <w:rsid w:val="00062A98"/>
    <w:rsid w:val="00063594"/>
    <w:rsid w:val="0006366C"/>
    <w:rsid w:val="000636E0"/>
    <w:rsid w:val="00063BBA"/>
    <w:rsid w:val="00063EE6"/>
    <w:rsid w:val="00063FCB"/>
    <w:rsid w:val="00064E31"/>
    <w:rsid w:val="0006516E"/>
    <w:rsid w:val="00065CD2"/>
    <w:rsid w:val="000660DA"/>
    <w:rsid w:val="000667F1"/>
    <w:rsid w:val="000704B4"/>
    <w:rsid w:val="0007127D"/>
    <w:rsid w:val="000722F4"/>
    <w:rsid w:val="0007232B"/>
    <w:rsid w:val="00072B91"/>
    <w:rsid w:val="00073D97"/>
    <w:rsid w:val="0007490B"/>
    <w:rsid w:val="00074BB7"/>
    <w:rsid w:val="00076BFD"/>
    <w:rsid w:val="00080519"/>
    <w:rsid w:val="00080819"/>
    <w:rsid w:val="000818C2"/>
    <w:rsid w:val="00082151"/>
    <w:rsid w:val="00083A84"/>
    <w:rsid w:val="00084C8C"/>
    <w:rsid w:val="00084CEE"/>
    <w:rsid w:val="00085F8A"/>
    <w:rsid w:val="000861E9"/>
    <w:rsid w:val="00086CBD"/>
    <w:rsid w:val="00086FA5"/>
    <w:rsid w:val="000907A3"/>
    <w:rsid w:val="00090BA4"/>
    <w:rsid w:val="000918DD"/>
    <w:rsid w:val="00091B98"/>
    <w:rsid w:val="00091DEC"/>
    <w:rsid w:val="000946EE"/>
    <w:rsid w:val="000954BC"/>
    <w:rsid w:val="00096331"/>
    <w:rsid w:val="00096998"/>
    <w:rsid w:val="000A0A09"/>
    <w:rsid w:val="000A0C92"/>
    <w:rsid w:val="000A0CAE"/>
    <w:rsid w:val="000A14DC"/>
    <w:rsid w:val="000A42D7"/>
    <w:rsid w:val="000A4A36"/>
    <w:rsid w:val="000A4A38"/>
    <w:rsid w:val="000A663F"/>
    <w:rsid w:val="000B0129"/>
    <w:rsid w:val="000B158C"/>
    <w:rsid w:val="000B199A"/>
    <w:rsid w:val="000B1C76"/>
    <w:rsid w:val="000B285B"/>
    <w:rsid w:val="000B2942"/>
    <w:rsid w:val="000B29ED"/>
    <w:rsid w:val="000B324E"/>
    <w:rsid w:val="000B4044"/>
    <w:rsid w:val="000B4623"/>
    <w:rsid w:val="000B48BE"/>
    <w:rsid w:val="000B671E"/>
    <w:rsid w:val="000B675F"/>
    <w:rsid w:val="000B7B05"/>
    <w:rsid w:val="000B7BF0"/>
    <w:rsid w:val="000C04E0"/>
    <w:rsid w:val="000C04EE"/>
    <w:rsid w:val="000C093F"/>
    <w:rsid w:val="000C25B2"/>
    <w:rsid w:val="000C261D"/>
    <w:rsid w:val="000C437B"/>
    <w:rsid w:val="000C4EB7"/>
    <w:rsid w:val="000C5037"/>
    <w:rsid w:val="000C66DA"/>
    <w:rsid w:val="000C6C5E"/>
    <w:rsid w:val="000C759E"/>
    <w:rsid w:val="000C778E"/>
    <w:rsid w:val="000C7B02"/>
    <w:rsid w:val="000D01D2"/>
    <w:rsid w:val="000D03FD"/>
    <w:rsid w:val="000D1203"/>
    <w:rsid w:val="000D1514"/>
    <w:rsid w:val="000D23D7"/>
    <w:rsid w:val="000D2584"/>
    <w:rsid w:val="000D25EC"/>
    <w:rsid w:val="000D306B"/>
    <w:rsid w:val="000D3415"/>
    <w:rsid w:val="000D3E52"/>
    <w:rsid w:val="000D6241"/>
    <w:rsid w:val="000D6462"/>
    <w:rsid w:val="000D760E"/>
    <w:rsid w:val="000D7CAE"/>
    <w:rsid w:val="000E0B08"/>
    <w:rsid w:val="000E10E7"/>
    <w:rsid w:val="000E14E2"/>
    <w:rsid w:val="000E189D"/>
    <w:rsid w:val="000E1CB1"/>
    <w:rsid w:val="000E3A2D"/>
    <w:rsid w:val="000E3D29"/>
    <w:rsid w:val="000E4759"/>
    <w:rsid w:val="000E483F"/>
    <w:rsid w:val="000E4CE1"/>
    <w:rsid w:val="000E7E71"/>
    <w:rsid w:val="000F0610"/>
    <w:rsid w:val="000F077C"/>
    <w:rsid w:val="000F123C"/>
    <w:rsid w:val="000F14C2"/>
    <w:rsid w:val="000F19DC"/>
    <w:rsid w:val="000F1C6F"/>
    <w:rsid w:val="000F30F1"/>
    <w:rsid w:val="000F3271"/>
    <w:rsid w:val="000F3E14"/>
    <w:rsid w:val="000F4988"/>
    <w:rsid w:val="000F517C"/>
    <w:rsid w:val="000F5396"/>
    <w:rsid w:val="000F63BD"/>
    <w:rsid w:val="000F6D80"/>
    <w:rsid w:val="000F73E5"/>
    <w:rsid w:val="000F7763"/>
    <w:rsid w:val="000F78A3"/>
    <w:rsid w:val="000F7CB9"/>
    <w:rsid w:val="000F7E4A"/>
    <w:rsid w:val="000F7EE4"/>
    <w:rsid w:val="001006D3"/>
    <w:rsid w:val="00102EEE"/>
    <w:rsid w:val="001040AD"/>
    <w:rsid w:val="001049DC"/>
    <w:rsid w:val="001056A9"/>
    <w:rsid w:val="00105B2B"/>
    <w:rsid w:val="00105E6B"/>
    <w:rsid w:val="00105F36"/>
    <w:rsid w:val="0010695F"/>
    <w:rsid w:val="001070A2"/>
    <w:rsid w:val="0011103A"/>
    <w:rsid w:val="00111161"/>
    <w:rsid w:val="00111603"/>
    <w:rsid w:val="0011527E"/>
    <w:rsid w:val="0011569F"/>
    <w:rsid w:val="001162A9"/>
    <w:rsid w:val="00116723"/>
    <w:rsid w:val="00117889"/>
    <w:rsid w:val="00117B74"/>
    <w:rsid w:val="00120CFE"/>
    <w:rsid w:val="00120D24"/>
    <w:rsid w:val="00120D86"/>
    <w:rsid w:val="00121B12"/>
    <w:rsid w:val="0012275D"/>
    <w:rsid w:val="00123546"/>
    <w:rsid w:val="00123F12"/>
    <w:rsid w:val="001245F9"/>
    <w:rsid w:val="001253E5"/>
    <w:rsid w:val="00125C81"/>
    <w:rsid w:val="0012675B"/>
    <w:rsid w:val="00126B65"/>
    <w:rsid w:val="00126BAE"/>
    <w:rsid w:val="00127974"/>
    <w:rsid w:val="00127C52"/>
    <w:rsid w:val="0013216A"/>
    <w:rsid w:val="00132397"/>
    <w:rsid w:val="00132A60"/>
    <w:rsid w:val="001332AF"/>
    <w:rsid w:val="00133BF3"/>
    <w:rsid w:val="00134B13"/>
    <w:rsid w:val="001354C8"/>
    <w:rsid w:val="001375E1"/>
    <w:rsid w:val="001377BD"/>
    <w:rsid w:val="00137FE2"/>
    <w:rsid w:val="0014127A"/>
    <w:rsid w:val="001412D0"/>
    <w:rsid w:val="001416AE"/>
    <w:rsid w:val="00144114"/>
    <w:rsid w:val="00144300"/>
    <w:rsid w:val="00144924"/>
    <w:rsid w:val="00144ADD"/>
    <w:rsid w:val="00145237"/>
    <w:rsid w:val="00150869"/>
    <w:rsid w:val="001510BB"/>
    <w:rsid w:val="001530D9"/>
    <w:rsid w:val="00153FA5"/>
    <w:rsid w:val="00155F8E"/>
    <w:rsid w:val="00156565"/>
    <w:rsid w:val="00157A5C"/>
    <w:rsid w:val="0016001B"/>
    <w:rsid w:val="00160191"/>
    <w:rsid w:val="001617FB"/>
    <w:rsid w:val="00162A78"/>
    <w:rsid w:val="00164A92"/>
    <w:rsid w:val="00164B0F"/>
    <w:rsid w:val="001654F5"/>
    <w:rsid w:val="0016686A"/>
    <w:rsid w:val="00166CBA"/>
    <w:rsid w:val="0016721C"/>
    <w:rsid w:val="001677C4"/>
    <w:rsid w:val="00170205"/>
    <w:rsid w:val="001702C7"/>
    <w:rsid w:val="00171C2E"/>
    <w:rsid w:val="00171C33"/>
    <w:rsid w:val="001726BE"/>
    <w:rsid w:val="0017278E"/>
    <w:rsid w:val="00172924"/>
    <w:rsid w:val="00173B96"/>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542"/>
    <w:rsid w:val="00192515"/>
    <w:rsid w:val="00192635"/>
    <w:rsid w:val="0019312D"/>
    <w:rsid w:val="00193DC0"/>
    <w:rsid w:val="001941FA"/>
    <w:rsid w:val="00194425"/>
    <w:rsid w:val="001945B8"/>
    <w:rsid w:val="001954CC"/>
    <w:rsid w:val="00195737"/>
    <w:rsid w:val="00195F1C"/>
    <w:rsid w:val="0019685D"/>
    <w:rsid w:val="0019766C"/>
    <w:rsid w:val="0019792E"/>
    <w:rsid w:val="001A2155"/>
    <w:rsid w:val="001A2791"/>
    <w:rsid w:val="001A3418"/>
    <w:rsid w:val="001A344B"/>
    <w:rsid w:val="001A3B34"/>
    <w:rsid w:val="001B00FF"/>
    <w:rsid w:val="001B026A"/>
    <w:rsid w:val="001B0398"/>
    <w:rsid w:val="001B077C"/>
    <w:rsid w:val="001B0A2C"/>
    <w:rsid w:val="001B0B7A"/>
    <w:rsid w:val="001B33BC"/>
    <w:rsid w:val="001B3DBD"/>
    <w:rsid w:val="001B3E00"/>
    <w:rsid w:val="001B4B54"/>
    <w:rsid w:val="001B5C6B"/>
    <w:rsid w:val="001B60BA"/>
    <w:rsid w:val="001B6506"/>
    <w:rsid w:val="001C049C"/>
    <w:rsid w:val="001C055A"/>
    <w:rsid w:val="001C0AC4"/>
    <w:rsid w:val="001C2239"/>
    <w:rsid w:val="001C2AB5"/>
    <w:rsid w:val="001C2DA7"/>
    <w:rsid w:val="001C30AB"/>
    <w:rsid w:val="001C3311"/>
    <w:rsid w:val="001C3448"/>
    <w:rsid w:val="001C36F7"/>
    <w:rsid w:val="001C4424"/>
    <w:rsid w:val="001C5CCB"/>
    <w:rsid w:val="001C7EBB"/>
    <w:rsid w:val="001D0213"/>
    <w:rsid w:val="001D0CB9"/>
    <w:rsid w:val="001D120C"/>
    <w:rsid w:val="001D189E"/>
    <w:rsid w:val="001D1E7C"/>
    <w:rsid w:val="001D20BC"/>
    <w:rsid w:val="001D2510"/>
    <w:rsid w:val="001D3800"/>
    <w:rsid w:val="001D38A0"/>
    <w:rsid w:val="001D6754"/>
    <w:rsid w:val="001D6F99"/>
    <w:rsid w:val="001D7600"/>
    <w:rsid w:val="001D788A"/>
    <w:rsid w:val="001E044E"/>
    <w:rsid w:val="001E081E"/>
    <w:rsid w:val="001E0C89"/>
    <w:rsid w:val="001E1CBE"/>
    <w:rsid w:val="001E1EA5"/>
    <w:rsid w:val="001E35D8"/>
    <w:rsid w:val="001E364E"/>
    <w:rsid w:val="001E492C"/>
    <w:rsid w:val="001E495C"/>
    <w:rsid w:val="001E498A"/>
    <w:rsid w:val="001E6314"/>
    <w:rsid w:val="001E647B"/>
    <w:rsid w:val="001E6A4B"/>
    <w:rsid w:val="001E7706"/>
    <w:rsid w:val="001E7CB3"/>
    <w:rsid w:val="001F1150"/>
    <w:rsid w:val="001F1558"/>
    <w:rsid w:val="001F1DDD"/>
    <w:rsid w:val="001F291D"/>
    <w:rsid w:val="001F2EDA"/>
    <w:rsid w:val="001F47BD"/>
    <w:rsid w:val="001F4858"/>
    <w:rsid w:val="001F5292"/>
    <w:rsid w:val="001F6306"/>
    <w:rsid w:val="001F644A"/>
    <w:rsid w:val="001F6FD5"/>
    <w:rsid w:val="001F78DF"/>
    <w:rsid w:val="001F7942"/>
    <w:rsid w:val="00200AB9"/>
    <w:rsid w:val="00200BEC"/>
    <w:rsid w:val="00200D16"/>
    <w:rsid w:val="00201CED"/>
    <w:rsid w:val="00202056"/>
    <w:rsid w:val="002020E7"/>
    <w:rsid w:val="00202DD0"/>
    <w:rsid w:val="00202F33"/>
    <w:rsid w:val="002032EB"/>
    <w:rsid w:val="002036AC"/>
    <w:rsid w:val="00203D40"/>
    <w:rsid w:val="00204D72"/>
    <w:rsid w:val="00205187"/>
    <w:rsid w:val="002051EC"/>
    <w:rsid w:val="00205CC9"/>
    <w:rsid w:val="002109A7"/>
    <w:rsid w:val="002109C1"/>
    <w:rsid w:val="00210E1D"/>
    <w:rsid w:val="002111C4"/>
    <w:rsid w:val="0021224F"/>
    <w:rsid w:val="00213526"/>
    <w:rsid w:val="002145B4"/>
    <w:rsid w:val="002145E8"/>
    <w:rsid w:val="002157AA"/>
    <w:rsid w:val="00216DA9"/>
    <w:rsid w:val="00216E60"/>
    <w:rsid w:val="0021745F"/>
    <w:rsid w:val="00217B89"/>
    <w:rsid w:val="002202A1"/>
    <w:rsid w:val="002210BE"/>
    <w:rsid w:val="00221155"/>
    <w:rsid w:val="00222198"/>
    <w:rsid w:val="00222280"/>
    <w:rsid w:val="00222778"/>
    <w:rsid w:val="00222BEA"/>
    <w:rsid w:val="002237DE"/>
    <w:rsid w:val="00223E30"/>
    <w:rsid w:val="00224081"/>
    <w:rsid w:val="00224495"/>
    <w:rsid w:val="00224663"/>
    <w:rsid w:val="00224AC5"/>
    <w:rsid w:val="00227072"/>
    <w:rsid w:val="00227CDD"/>
    <w:rsid w:val="00227FCB"/>
    <w:rsid w:val="002300BE"/>
    <w:rsid w:val="0023010D"/>
    <w:rsid w:val="00230686"/>
    <w:rsid w:val="00230948"/>
    <w:rsid w:val="00232412"/>
    <w:rsid w:val="00232BC2"/>
    <w:rsid w:val="00232D99"/>
    <w:rsid w:val="00234A61"/>
    <w:rsid w:val="00234BCE"/>
    <w:rsid w:val="00235759"/>
    <w:rsid w:val="002357E7"/>
    <w:rsid w:val="002379FA"/>
    <w:rsid w:val="00237D76"/>
    <w:rsid w:val="00237E5D"/>
    <w:rsid w:val="00240CAA"/>
    <w:rsid w:val="00240FC0"/>
    <w:rsid w:val="002415DB"/>
    <w:rsid w:val="002419DF"/>
    <w:rsid w:val="00241B07"/>
    <w:rsid w:val="00242772"/>
    <w:rsid w:val="00242B7D"/>
    <w:rsid w:val="00245C9B"/>
    <w:rsid w:val="002473C7"/>
    <w:rsid w:val="00247634"/>
    <w:rsid w:val="00247788"/>
    <w:rsid w:val="00247D19"/>
    <w:rsid w:val="00247E23"/>
    <w:rsid w:val="00250073"/>
    <w:rsid w:val="002505EB"/>
    <w:rsid w:val="00251AE1"/>
    <w:rsid w:val="00251D94"/>
    <w:rsid w:val="00251E3D"/>
    <w:rsid w:val="0025222F"/>
    <w:rsid w:val="00252286"/>
    <w:rsid w:val="00252548"/>
    <w:rsid w:val="00252BBC"/>
    <w:rsid w:val="002551EF"/>
    <w:rsid w:val="002563B7"/>
    <w:rsid w:val="00256501"/>
    <w:rsid w:val="00257326"/>
    <w:rsid w:val="00257539"/>
    <w:rsid w:val="00257617"/>
    <w:rsid w:val="00257887"/>
    <w:rsid w:val="00257D4C"/>
    <w:rsid w:val="00260334"/>
    <w:rsid w:val="0026129F"/>
    <w:rsid w:val="00264F0F"/>
    <w:rsid w:val="00265795"/>
    <w:rsid w:val="00266454"/>
    <w:rsid w:val="00267D75"/>
    <w:rsid w:val="00271A10"/>
    <w:rsid w:val="0027303A"/>
    <w:rsid w:val="00273356"/>
    <w:rsid w:val="00274501"/>
    <w:rsid w:val="002761DD"/>
    <w:rsid w:val="00276201"/>
    <w:rsid w:val="00276273"/>
    <w:rsid w:val="00276883"/>
    <w:rsid w:val="00276E6C"/>
    <w:rsid w:val="00277EFD"/>
    <w:rsid w:val="0028132D"/>
    <w:rsid w:val="0028545C"/>
    <w:rsid w:val="00285F33"/>
    <w:rsid w:val="0028652B"/>
    <w:rsid w:val="00287A0F"/>
    <w:rsid w:val="00287B47"/>
    <w:rsid w:val="002910D7"/>
    <w:rsid w:val="00292C01"/>
    <w:rsid w:val="00292EEE"/>
    <w:rsid w:val="00293CBA"/>
    <w:rsid w:val="00294B13"/>
    <w:rsid w:val="00294E01"/>
    <w:rsid w:val="002962A4"/>
    <w:rsid w:val="00297F37"/>
    <w:rsid w:val="002A05FC"/>
    <w:rsid w:val="002A0760"/>
    <w:rsid w:val="002A08FC"/>
    <w:rsid w:val="002A1A2B"/>
    <w:rsid w:val="002A381B"/>
    <w:rsid w:val="002A3CDC"/>
    <w:rsid w:val="002A4205"/>
    <w:rsid w:val="002A4924"/>
    <w:rsid w:val="002A5338"/>
    <w:rsid w:val="002A56FB"/>
    <w:rsid w:val="002A597B"/>
    <w:rsid w:val="002A5C70"/>
    <w:rsid w:val="002A5CCB"/>
    <w:rsid w:val="002A6446"/>
    <w:rsid w:val="002A789A"/>
    <w:rsid w:val="002A7B88"/>
    <w:rsid w:val="002A7B90"/>
    <w:rsid w:val="002B0334"/>
    <w:rsid w:val="002B078D"/>
    <w:rsid w:val="002B0DD0"/>
    <w:rsid w:val="002B29FC"/>
    <w:rsid w:val="002B2B07"/>
    <w:rsid w:val="002B2FCD"/>
    <w:rsid w:val="002B4A76"/>
    <w:rsid w:val="002B5005"/>
    <w:rsid w:val="002B529E"/>
    <w:rsid w:val="002B60C8"/>
    <w:rsid w:val="002B64E3"/>
    <w:rsid w:val="002B6564"/>
    <w:rsid w:val="002B6E6F"/>
    <w:rsid w:val="002B73C1"/>
    <w:rsid w:val="002C0078"/>
    <w:rsid w:val="002C03D4"/>
    <w:rsid w:val="002C0D1F"/>
    <w:rsid w:val="002C1B94"/>
    <w:rsid w:val="002C1FAB"/>
    <w:rsid w:val="002C24D8"/>
    <w:rsid w:val="002C281F"/>
    <w:rsid w:val="002C301F"/>
    <w:rsid w:val="002C36C3"/>
    <w:rsid w:val="002C4F3B"/>
    <w:rsid w:val="002C52FA"/>
    <w:rsid w:val="002C5B97"/>
    <w:rsid w:val="002C6089"/>
    <w:rsid w:val="002C66C9"/>
    <w:rsid w:val="002C66FB"/>
    <w:rsid w:val="002C6976"/>
    <w:rsid w:val="002C73EA"/>
    <w:rsid w:val="002C747B"/>
    <w:rsid w:val="002C7570"/>
    <w:rsid w:val="002C794B"/>
    <w:rsid w:val="002C7DEF"/>
    <w:rsid w:val="002D096E"/>
    <w:rsid w:val="002D208A"/>
    <w:rsid w:val="002D2BE8"/>
    <w:rsid w:val="002D4495"/>
    <w:rsid w:val="002D4DE6"/>
    <w:rsid w:val="002D568D"/>
    <w:rsid w:val="002D58FB"/>
    <w:rsid w:val="002D5A23"/>
    <w:rsid w:val="002D5BB9"/>
    <w:rsid w:val="002D68DC"/>
    <w:rsid w:val="002E0143"/>
    <w:rsid w:val="002E0EC4"/>
    <w:rsid w:val="002E1E7A"/>
    <w:rsid w:val="002E2D0E"/>
    <w:rsid w:val="002E36F7"/>
    <w:rsid w:val="002E3D2C"/>
    <w:rsid w:val="002E42F1"/>
    <w:rsid w:val="002E4EB5"/>
    <w:rsid w:val="002E6900"/>
    <w:rsid w:val="002E6CF4"/>
    <w:rsid w:val="002E6D19"/>
    <w:rsid w:val="002F1237"/>
    <w:rsid w:val="002F2EB9"/>
    <w:rsid w:val="002F3867"/>
    <w:rsid w:val="002F395C"/>
    <w:rsid w:val="002F4020"/>
    <w:rsid w:val="002F48F6"/>
    <w:rsid w:val="002F7103"/>
    <w:rsid w:val="002F7B72"/>
    <w:rsid w:val="002F7FDF"/>
    <w:rsid w:val="00301239"/>
    <w:rsid w:val="00301418"/>
    <w:rsid w:val="00302328"/>
    <w:rsid w:val="00302495"/>
    <w:rsid w:val="003033AD"/>
    <w:rsid w:val="00303ED4"/>
    <w:rsid w:val="003040B3"/>
    <w:rsid w:val="00304242"/>
    <w:rsid w:val="00304430"/>
    <w:rsid w:val="00305B6E"/>
    <w:rsid w:val="003065A8"/>
    <w:rsid w:val="003079F3"/>
    <w:rsid w:val="0031059F"/>
    <w:rsid w:val="00310B50"/>
    <w:rsid w:val="00312430"/>
    <w:rsid w:val="00312F2B"/>
    <w:rsid w:val="00312FB8"/>
    <w:rsid w:val="0031375E"/>
    <w:rsid w:val="0031444D"/>
    <w:rsid w:val="0031561A"/>
    <w:rsid w:val="0031665D"/>
    <w:rsid w:val="0031696D"/>
    <w:rsid w:val="00316A0A"/>
    <w:rsid w:val="0031778C"/>
    <w:rsid w:val="0032019E"/>
    <w:rsid w:val="0032044D"/>
    <w:rsid w:val="0032248E"/>
    <w:rsid w:val="00322DB7"/>
    <w:rsid w:val="003234BB"/>
    <w:rsid w:val="00323C75"/>
    <w:rsid w:val="00324A7D"/>
    <w:rsid w:val="00325020"/>
    <w:rsid w:val="0032502D"/>
    <w:rsid w:val="00325D1B"/>
    <w:rsid w:val="003269AF"/>
    <w:rsid w:val="00326C3E"/>
    <w:rsid w:val="00327111"/>
    <w:rsid w:val="0032749C"/>
    <w:rsid w:val="00327C18"/>
    <w:rsid w:val="00327FAF"/>
    <w:rsid w:val="003306CD"/>
    <w:rsid w:val="0033093F"/>
    <w:rsid w:val="00331A5C"/>
    <w:rsid w:val="00331D1C"/>
    <w:rsid w:val="003327B2"/>
    <w:rsid w:val="0033374E"/>
    <w:rsid w:val="00333A65"/>
    <w:rsid w:val="0033407E"/>
    <w:rsid w:val="00334495"/>
    <w:rsid w:val="00334533"/>
    <w:rsid w:val="00335242"/>
    <w:rsid w:val="0033602F"/>
    <w:rsid w:val="00336FE7"/>
    <w:rsid w:val="0033763D"/>
    <w:rsid w:val="0034031E"/>
    <w:rsid w:val="003410BF"/>
    <w:rsid w:val="00342B01"/>
    <w:rsid w:val="00343E47"/>
    <w:rsid w:val="00343F53"/>
    <w:rsid w:val="00344B1E"/>
    <w:rsid w:val="00344CFC"/>
    <w:rsid w:val="00345693"/>
    <w:rsid w:val="00347732"/>
    <w:rsid w:val="003477B3"/>
    <w:rsid w:val="00347C2E"/>
    <w:rsid w:val="0035064F"/>
    <w:rsid w:val="0035093F"/>
    <w:rsid w:val="0035139A"/>
    <w:rsid w:val="00351474"/>
    <w:rsid w:val="0035201A"/>
    <w:rsid w:val="00353BDE"/>
    <w:rsid w:val="003544CB"/>
    <w:rsid w:val="00355294"/>
    <w:rsid w:val="0035542F"/>
    <w:rsid w:val="0035663E"/>
    <w:rsid w:val="00357A68"/>
    <w:rsid w:val="00357BE4"/>
    <w:rsid w:val="003606D6"/>
    <w:rsid w:val="003615F4"/>
    <w:rsid w:val="00361BB0"/>
    <w:rsid w:val="003628B5"/>
    <w:rsid w:val="00363DF8"/>
    <w:rsid w:val="00366969"/>
    <w:rsid w:val="00367318"/>
    <w:rsid w:val="0036761F"/>
    <w:rsid w:val="00367BDF"/>
    <w:rsid w:val="0037034D"/>
    <w:rsid w:val="00370512"/>
    <w:rsid w:val="00370766"/>
    <w:rsid w:val="00370A72"/>
    <w:rsid w:val="003721FE"/>
    <w:rsid w:val="003728B3"/>
    <w:rsid w:val="00372D5A"/>
    <w:rsid w:val="00372F84"/>
    <w:rsid w:val="003736F7"/>
    <w:rsid w:val="00373D0C"/>
    <w:rsid w:val="00373DAB"/>
    <w:rsid w:val="00375350"/>
    <w:rsid w:val="00375636"/>
    <w:rsid w:val="00375D3B"/>
    <w:rsid w:val="00376188"/>
    <w:rsid w:val="0037623E"/>
    <w:rsid w:val="0037639F"/>
    <w:rsid w:val="003774BC"/>
    <w:rsid w:val="00380169"/>
    <w:rsid w:val="00380591"/>
    <w:rsid w:val="00382194"/>
    <w:rsid w:val="00383AC5"/>
    <w:rsid w:val="003846A1"/>
    <w:rsid w:val="003865C7"/>
    <w:rsid w:val="00387204"/>
    <w:rsid w:val="00387B15"/>
    <w:rsid w:val="0039066D"/>
    <w:rsid w:val="00390700"/>
    <w:rsid w:val="00391E7C"/>
    <w:rsid w:val="003930DD"/>
    <w:rsid w:val="003937B7"/>
    <w:rsid w:val="00394D4B"/>
    <w:rsid w:val="00394FD2"/>
    <w:rsid w:val="00395E87"/>
    <w:rsid w:val="00395ECC"/>
    <w:rsid w:val="003964EA"/>
    <w:rsid w:val="003970EC"/>
    <w:rsid w:val="003973A9"/>
    <w:rsid w:val="00397AAA"/>
    <w:rsid w:val="00397FB3"/>
    <w:rsid w:val="003A0AD0"/>
    <w:rsid w:val="003A19AE"/>
    <w:rsid w:val="003A1C34"/>
    <w:rsid w:val="003A265F"/>
    <w:rsid w:val="003A299A"/>
    <w:rsid w:val="003A43EA"/>
    <w:rsid w:val="003A4EE7"/>
    <w:rsid w:val="003A5766"/>
    <w:rsid w:val="003A579B"/>
    <w:rsid w:val="003A5C66"/>
    <w:rsid w:val="003A6610"/>
    <w:rsid w:val="003A76DF"/>
    <w:rsid w:val="003B01D8"/>
    <w:rsid w:val="003B2036"/>
    <w:rsid w:val="003B245A"/>
    <w:rsid w:val="003B50F0"/>
    <w:rsid w:val="003B6884"/>
    <w:rsid w:val="003C05C7"/>
    <w:rsid w:val="003C09B4"/>
    <w:rsid w:val="003C1234"/>
    <w:rsid w:val="003C163D"/>
    <w:rsid w:val="003C1937"/>
    <w:rsid w:val="003C1AE0"/>
    <w:rsid w:val="003C234F"/>
    <w:rsid w:val="003C2353"/>
    <w:rsid w:val="003C2AD9"/>
    <w:rsid w:val="003C33E1"/>
    <w:rsid w:val="003C526C"/>
    <w:rsid w:val="003C54AD"/>
    <w:rsid w:val="003C570A"/>
    <w:rsid w:val="003C608E"/>
    <w:rsid w:val="003C622A"/>
    <w:rsid w:val="003C6472"/>
    <w:rsid w:val="003C67A1"/>
    <w:rsid w:val="003D051B"/>
    <w:rsid w:val="003D08D8"/>
    <w:rsid w:val="003D107F"/>
    <w:rsid w:val="003D18E9"/>
    <w:rsid w:val="003D2ACF"/>
    <w:rsid w:val="003D3017"/>
    <w:rsid w:val="003D4AEB"/>
    <w:rsid w:val="003D4C0D"/>
    <w:rsid w:val="003D4C72"/>
    <w:rsid w:val="003D4F6B"/>
    <w:rsid w:val="003D5213"/>
    <w:rsid w:val="003E18D4"/>
    <w:rsid w:val="003E1E8A"/>
    <w:rsid w:val="003E24A9"/>
    <w:rsid w:val="003E2964"/>
    <w:rsid w:val="003E3D42"/>
    <w:rsid w:val="003E4627"/>
    <w:rsid w:val="003E47F4"/>
    <w:rsid w:val="003E4F87"/>
    <w:rsid w:val="003E510F"/>
    <w:rsid w:val="003E53AE"/>
    <w:rsid w:val="003E612C"/>
    <w:rsid w:val="003E641A"/>
    <w:rsid w:val="003E654A"/>
    <w:rsid w:val="003E69C0"/>
    <w:rsid w:val="003E725B"/>
    <w:rsid w:val="003E738F"/>
    <w:rsid w:val="003E73DB"/>
    <w:rsid w:val="003E785F"/>
    <w:rsid w:val="003F04C8"/>
    <w:rsid w:val="003F06C5"/>
    <w:rsid w:val="003F0C22"/>
    <w:rsid w:val="003F14A5"/>
    <w:rsid w:val="003F193B"/>
    <w:rsid w:val="003F286D"/>
    <w:rsid w:val="003F2EC9"/>
    <w:rsid w:val="003F3117"/>
    <w:rsid w:val="003F4909"/>
    <w:rsid w:val="003F516D"/>
    <w:rsid w:val="003F5DBC"/>
    <w:rsid w:val="003F7A99"/>
    <w:rsid w:val="00400A64"/>
    <w:rsid w:val="00401099"/>
    <w:rsid w:val="004022CA"/>
    <w:rsid w:val="00402609"/>
    <w:rsid w:val="004026E0"/>
    <w:rsid w:val="00402783"/>
    <w:rsid w:val="0040474C"/>
    <w:rsid w:val="004049A7"/>
    <w:rsid w:val="004049CB"/>
    <w:rsid w:val="00404A35"/>
    <w:rsid w:val="004064D3"/>
    <w:rsid w:val="00406B49"/>
    <w:rsid w:val="004077E4"/>
    <w:rsid w:val="00410BC7"/>
    <w:rsid w:val="00410BEB"/>
    <w:rsid w:val="00411C90"/>
    <w:rsid w:val="00411F9B"/>
    <w:rsid w:val="00413AEE"/>
    <w:rsid w:val="004144A4"/>
    <w:rsid w:val="00414E5A"/>
    <w:rsid w:val="00415014"/>
    <w:rsid w:val="0041541F"/>
    <w:rsid w:val="00415B98"/>
    <w:rsid w:val="0041664F"/>
    <w:rsid w:val="00416DD7"/>
    <w:rsid w:val="004172D2"/>
    <w:rsid w:val="00417F04"/>
    <w:rsid w:val="004220C5"/>
    <w:rsid w:val="0042445E"/>
    <w:rsid w:val="00424884"/>
    <w:rsid w:val="004248EB"/>
    <w:rsid w:val="004258E9"/>
    <w:rsid w:val="004270C1"/>
    <w:rsid w:val="004270EF"/>
    <w:rsid w:val="00427AC6"/>
    <w:rsid w:val="004318EE"/>
    <w:rsid w:val="00431A5E"/>
    <w:rsid w:val="004321A5"/>
    <w:rsid w:val="00432869"/>
    <w:rsid w:val="00435E5F"/>
    <w:rsid w:val="004362B8"/>
    <w:rsid w:val="00436BCF"/>
    <w:rsid w:val="00437E66"/>
    <w:rsid w:val="00442878"/>
    <w:rsid w:val="00442B2D"/>
    <w:rsid w:val="004431FA"/>
    <w:rsid w:val="00443537"/>
    <w:rsid w:val="00443B63"/>
    <w:rsid w:val="00444370"/>
    <w:rsid w:val="004460D4"/>
    <w:rsid w:val="0044663E"/>
    <w:rsid w:val="004470ED"/>
    <w:rsid w:val="00450940"/>
    <w:rsid w:val="004514E1"/>
    <w:rsid w:val="004535D2"/>
    <w:rsid w:val="004537BC"/>
    <w:rsid w:val="00453981"/>
    <w:rsid w:val="00453DFF"/>
    <w:rsid w:val="0045571A"/>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FBA"/>
    <w:rsid w:val="00472D45"/>
    <w:rsid w:val="004731D8"/>
    <w:rsid w:val="004736BE"/>
    <w:rsid w:val="004736C6"/>
    <w:rsid w:val="004736E8"/>
    <w:rsid w:val="00474017"/>
    <w:rsid w:val="00474B96"/>
    <w:rsid w:val="00474C56"/>
    <w:rsid w:val="00474EED"/>
    <w:rsid w:val="0047722B"/>
    <w:rsid w:val="004776EA"/>
    <w:rsid w:val="004777D0"/>
    <w:rsid w:val="00477F25"/>
    <w:rsid w:val="004817EF"/>
    <w:rsid w:val="00481C9A"/>
    <w:rsid w:val="004829DB"/>
    <w:rsid w:val="00483244"/>
    <w:rsid w:val="00484475"/>
    <w:rsid w:val="00485AED"/>
    <w:rsid w:val="00485B87"/>
    <w:rsid w:val="00485D94"/>
    <w:rsid w:val="00485FC4"/>
    <w:rsid w:val="00486724"/>
    <w:rsid w:val="00486C2D"/>
    <w:rsid w:val="00486E8F"/>
    <w:rsid w:val="00486EA9"/>
    <w:rsid w:val="00486F1B"/>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63A9"/>
    <w:rsid w:val="004A73CC"/>
    <w:rsid w:val="004A772E"/>
    <w:rsid w:val="004B0A9A"/>
    <w:rsid w:val="004B223D"/>
    <w:rsid w:val="004B2CD3"/>
    <w:rsid w:val="004B3521"/>
    <w:rsid w:val="004B4575"/>
    <w:rsid w:val="004B509D"/>
    <w:rsid w:val="004B7282"/>
    <w:rsid w:val="004B74E4"/>
    <w:rsid w:val="004B79BC"/>
    <w:rsid w:val="004B7F23"/>
    <w:rsid w:val="004C09D8"/>
    <w:rsid w:val="004C1661"/>
    <w:rsid w:val="004C41A9"/>
    <w:rsid w:val="004C4E41"/>
    <w:rsid w:val="004C4ED9"/>
    <w:rsid w:val="004C50B8"/>
    <w:rsid w:val="004C6602"/>
    <w:rsid w:val="004C6A1B"/>
    <w:rsid w:val="004C6B94"/>
    <w:rsid w:val="004D0E08"/>
    <w:rsid w:val="004D301E"/>
    <w:rsid w:val="004D3CFA"/>
    <w:rsid w:val="004D3E1A"/>
    <w:rsid w:val="004D3F14"/>
    <w:rsid w:val="004D544A"/>
    <w:rsid w:val="004D550D"/>
    <w:rsid w:val="004D5CF9"/>
    <w:rsid w:val="004D6B61"/>
    <w:rsid w:val="004D7599"/>
    <w:rsid w:val="004D7E51"/>
    <w:rsid w:val="004E0652"/>
    <w:rsid w:val="004E087C"/>
    <w:rsid w:val="004E0EAC"/>
    <w:rsid w:val="004E1048"/>
    <w:rsid w:val="004E11B7"/>
    <w:rsid w:val="004E1496"/>
    <w:rsid w:val="004E2710"/>
    <w:rsid w:val="004E30FB"/>
    <w:rsid w:val="004E322A"/>
    <w:rsid w:val="004E47FD"/>
    <w:rsid w:val="004E593A"/>
    <w:rsid w:val="004E6F3A"/>
    <w:rsid w:val="004F1FE5"/>
    <w:rsid w:val="004F2D14"/>
    <w:rsid w:val="004F2F00"/>
    <w:rsid w:val="004F30EC"/>
    <w:rsid w:val="004F47F7"/>
    <w:rsid w:val="004F52CF"/>
    <w:rsid w:val="004F5D7B"/>
    <w:rsid w:val="004F5D8D"/>
    <w:rsid w:val="004F6205"/>
    <w:rsid w:val="004F62D6"/>
    <w:rsid w:val="004F7E71"/>
    <w:rsid w:val="00501118"/>
    <w:rsid w:val="0050250A"/>
    <w:rsid w:val="00505EBE"/>
    <w:rsid w:val="00507E69"/>
    <w:rsid w:val="0051065A"/>
    <w:rsid w:val="00511997"/>
    <w:rsid w:val="00512B37"/>
    <w:rsid w:val="00513BB7"/>
    <w:rsid w:val="00514412"/>
    <w:rsid w:val="00514849"/>
    <w:rsid w:val="00515FA6"/>
    <w:rsid w:val="0051661D"/>
    <w:rsid w:val="005170B7"/>
    <w:rsid w:val="00517B21"/>
    <w:rsid w:val="005204E7"/>
    <w:rsid w:val="00520B1F"/>
    <w:rsid w:val="005210ED"/>
    <w:rsid w:val="00521308"/>
    <w:rsid w:val="00522098"/>
    <w:rsid w:val="00522FF0"/>
    <w:rsid w:val="0052304F"/>
    <w:rsid w:val="00523EBF"/>
    <w:rsid w:val="00524E08"/>
    <w:rsid w:val="00525B08"/>
    <w:rsid w:val="00525ED5"/>
    <w:rsid w:val="005262DD"/>
    <w:rsid w:val="00526822"/>
    <w:rsid w:val="00527C70"/>
    <w:rsid w:val="00530C7B"/>
    <w:rsid w:val="00530DC5"/>
    <w:rsid w:val="00531718"/>
    <w:rsid w:val="00531BDA"/>
    <w:rsid w:val="00532137"/>
    <w:rsid w:val="00532368"/>
    <w:rsid w:val="005325E5"/>
    <w:rsid w:val="00534652"/>
    <w:rsid w:val="0053661B"/>
    <w:rsid w:val="00536A70"/>
    <w:rsid w:val="00536D67"/>
    <w:rsid w:val="00537170"/>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72F3"/>
    <w:rsid w:val="005511A5"/>
    <w:rsid w:val="00551F39"/>
    <w:rsid w:val="005520FD"/>
    <w:rsid w:val="005526F7"/>
    <w:rsid w:val="00552BAA"/>
    <w:rsid w:val="005535F6"/>
    <w:rsid w:val="00555A56"/>
    <w:rsid w:val="0055627D"/>
    <w:rsid w:val="005566A8"/>
    <w:rsid w:val="005572F6"/>
    <w:rsid w:val="005578C9"/>
    <w:rsid w:val="00560140"/>
    <w:rsid w:val="00560779"/>
    <w:rsid w:val="0056199B"/>
    <w:rsid w:val="00562012"/>
    <w:rsid w:val="0056262F"/>
    <w:rsid w:val="00562E6B"/>
    <w:rsid w:val="0056413C"/>
    <w:rsid w:val="0056485F"/>
    <w:rsid w:val="00564E8A"/>
    <w:rsid w:val="005655B0"/>
    <w:rsid w:val="00566C60"/>
    <w:rsid w:val="00570A73"/>
    <w:rsid w:val="0057137D"/>
    <w:rsid w:val="00572882"/>
    <w:rsid w:val="00572A19"/>
    <w:rsid w:val="00572B2A"/>
    <w:rsid w:val="00573562"/>
    <w:rsid w:val="005753D0"/>
    <w:rsid w:val="005757AC"/>
    <w:rsid w:val="00576FBA"/>
    <w:rsid w:val="00577B94"/>
    <w:rsid w:val="00581CC2"/>
    <w:rsid w:val="00582C01"/>
    <w:rsid w:val="00582D03"/>
    <w:rsid w:val="0058316B"/>
    <w:rsid w:val="00583268"/>
    <w:rsid w:val="0058435D"/>
    <w:rsid w:val="00584980"/>
    <w:rsid w:val="00584C32"/>
    <w:rsid w:val="00585C98"/>
    <w:rsid w:val="00585E11"/>
    <w:rsid w:val="005865BA"/>
    <w:rsid w:val="00587744"/>
    <w:rsid w:val="00587BE4"/>
    <w:rsid w:val="005911B6"/>
    <w:rsid w:val="005933D9"/>
    <w:rsid w:val="00594418"/>
    <w:rsid w:val="005966B9"/>
    <w:rsid w:val="00596A16"/>
    <w:rsid w:val="00596A26"/>
    <w:rsid w:val="005977D3"/>
    <w:rsid w:val="005A0033"/>
    <w:rsid w:val="005A137E"/>
    <w:rsid w:val="005A21B3"/>
    <w:rsid w:val="005A258A"/>
    <w:rsid w:val="005A5F5A"/>
    <w:rsid w:val="005A6434"/>
    <w:rsid w:val="005A729D"/>
    <w:rsid w:val="005B0ED8"/>
    <w:rsid w:val="005B17CF"/>
    <w:rsid w:val="005B2D03"/>
    <w:rsid w:val="005B349E"/>
    <w:rsid w:val="005B3BF0"/>
    <w:rsid w:val="005B3FA7"/>
    <w:rsid w:val="005B55F3"/>
    <w:rsid w:val="005B5D81"/>
    <w:rsid w:val="005B63BE"/>
    <w:rsid w:val="005B6439"/>
    <w:rsid w:val="005B6A07"/>
    <w:rsid w:val="005B7A15"/>
    <w:rsid w:val="005B7F0A"/>
    <w:rsid w:val="005C08C4"/>
    <w:rsid w:val="005C18BD"/>
    <w:rsid w:val="005C18DB"/>
    <w:rsid w:val="005C25AF"/>
    <w:rsid w:val="005C2B19"/>
    <w:rsid w:val="005C36FB"/>
    <w:rsid w:val="005C4140"/>
    <w:rsid w:val="005C42CE"/>
    <w:rsid w:val="005C4A02"/>
    <w:rsid w:val="005C6434"/>
    <w:rsid w:val="005C6C01"/>
    <w:rsid w:val="005C7731"/>
    <w:rsid w:val="005D0233"/>
    <w:rsid w:val="005D0248"/>
    <w:rsid w:val="005D08AA"/>
    <w:rsid w:val="005D0A5D"/>
    <w:rsid w:val="005D0ACF"/>
    <w:rsid w:val="005D0F2D"/>
    <w:rsid w:val="005D1FE1"/>
    <w:rsid w:val="005D21EB"/>
    <w:rsid w:val="005D23AC"/>
    <w:rsid w:val="005D446A"/>
    <w:rsid w:val="005D48B6"/>
    <w:rsid w:val="005D4C2C"/>
    <w:rsid w:val="005D540C"/>
    <w:rsid w:val="005D5959"/>
    <w:rsid w:val="005D60D0"/>
    <w:rsid w:val="005D6C20"/>
    <w:rsid w:val="005D75E2"/>
    <w:rsid w:val="005E05FA"/>
    <w:rsid w:val="005E0A07"/>
    <w:rsid w:val="005E0F7E"/>
    <w:rsid w:val="005E106C"/>
    <w:rsid w:val="005E10CB"/>
    <w:rsid w:val="005E1BF2"/>
    <w:rsid w:val="005E1FF6"/>
    <w:rsid w:val="005E20E1"/>
    <w:rsid w:val="005E2C05"/>
    <w:rsid w:val="005E347E"/>
    <w:rsid w:val="005E4176"/>
    <w:rsid w:val="005E47BA"/>
    <w:rsid w:val="005E5DCB"/>
    <w:rsid w:val="005E7257"/>
    <w:rsid w:val="005F1079"/>
    <w:rsid w:val="005F1319"/>
    <w:rsid w:val="005F1D9C"/>
    <w:rsid w:val="005F1ED1"/>
    <w:rsid w:val="005F3A06"/>
    <w:rsid w:val="005F4FEE"/>
    <w:rsid w:val="005F5043"/>
    <w:rsid w:val="005F50BC"/>
    <w:rsid w:val="005F6833"/>
    <w:rsid w:val="005F777B"/>
    <w:rsid w:val="005F7C21"/>
    <w:rsid w:val="005F7CEE"/>
    <w:rsid w:val="006000DB"/>
    <w:rsid w:val="00601463"/>
    <w:rsid w:val="00601FBC"/>
    <w:rsid w:val="00602D4E"/>
    <w:rsid w:val="00604086"/>
    <w:rsid w:val="0060502D"/>
    <w:rsid w:val="006053C5"/>
    <w:rsid w:val="00605D98"/>
    <w:rsid w:val="00606530"/>
    <w:rsid w:val="0060665F"/>
    <w:rsid w:val="00606818"/>
    <w:rsid w:val="00606E14"/>
    <w:rsid w:val="006072F1"/>
    <w:rsid w:val="00607532"/>
    <w:rsid w:val="0061119D"/>
    <w:rsid w:val="00611596"/>
    <w:rsid w:val="006133EE"/>
    <w:rsid w:val="006135A9"/>
    <w:rsid w:val="00613642"/>
    <w:rsid w:val="00614593"/>
    <w:rsid w:val="006147EF"/>
    <w:rsid w:val="00614DE9"/>
    <w:rsid w:val="0061559F"/>
    <w:rsid w:val="00615797"/>
    <w:rsid w:val="00616B84"/>
    <w:rsid w:val="00617217"/>
    <w:rsid w:val="006179DC"/>
    <w:rsid w:val="006210CB"/>
    <w:rsid w:val="0062359D"/>
    <w:rsid w:val="00623C69"/>
    <w:rsid w:val="00624742"/>
    <w:rsid w:val="0062483E"/>
    <w:rsid w:val="00624953"/>
    <w:rsid w:val="00625BF0"/>
    <w:rsid w:val="006274BA"/>
    <w:rsid w:val="00630A97"/>
    <w:rsid w:val="006316D9"/>
    <w:rsid w:val="00631796"/>
    <w:rsid w:val="0063179E"/>
    <w:rsid w:val="00631C93"/>
    <w:rsid w:val="00633563"/>
    <w:rsid w:val="0063378C"/>
    <w:rsid w:val="00634587"/>
    <w:rsid w:val="00635055"/>
    <w:rsid w:val="00635175"/>
    <w:rsid w:val="0063528A"/>
    <w:rsid w:val="0063540D"/>
    <w:rsid w:val="006361D9"/>
    <w:rsid w:val="0063625E"/>
    <w:rsid w:val="0063684D"/>
    <w:rsid w:val="006369F1"/>
    <w:rsid w:val="00637CBC"/>
    <w:rsid w:val="00640418"/>
    <w:rsid w:val="006407C6"/>
    <w:rsid w:val="006408F7"/>
    <w:rsid w:val="006414D0"/>
    <w:rsid w:val="00643A17"/>
    <w:rsid w:val="006446E3"/>
    <w:rsid w:val="00644C23"/>
    <w:rsid w:val="00645DEB"/>
    <w:rsid w:val="0064605B"/>
    <w:rsid w:val="0064692B"/>
    <w:rsid w:val="0064728E"/>
    <w:rsid w:val="00647653"/>
    <w:rsid w:val="0064777C"/>
    <w:rsid w:val="0064792F"/>
    <w:rsid w:val="00647F6F"/>
    <w:rsid w:val="00647FC5"/>
    <w:rsid w:val="0065103E"/>
    <w:rsid w:val="0065132C"/>
    <w:rsid w:val="00651965"/>
    <w:rsid w:val="00653379"/>
    <w:rsid w:val="0065347E"/>
    <w:rsid w:val="00653BC0"/>
    <w:rsid w:val="0065477F"/>
    <w:rsid w:val="00654D60"/>
    <w:rsid w:val="00654F86"/>
    <w:rsid w:val="00655057"/>
    <w:rsid w:val="00655D8A"/>
    <w:rsid w:val="00656240"/>
    <w:rsid w:val="00657FD3"/>
    <w:rsid w:val="00660B62"/>
    <w:rsid w:val="00660F8A"/>
    <w:rsid w:val="0066193A"/>
    <w:rsid w:val="006650DE"/>
    <w:rsid w:val="00665C25"/>
    <w:rsid w:val="00666794"/>
    <w:rsid w:val="00667BFC"/>
    <w:rsid w:val="00667E57"/>
    <w:rsid w:val="00670C43"/>
    <w:rsid w:val="00671207"/>
    <w:rsid w:val="006719A0"/>
    <w:rsid w:val="00671AC6"/>
    <w:rsid w:val="00671C55"/>
    <w:rsid w:val="00672D28"/>
    <w:rsid w:val="006743FE"/>
    <w:rsid w:val="00674C8C"/>
    <w:rsid w:val="00674F2C"/>
    <w:rsid w:val="00675851"/>
    <w:rsid w:val="00675939"/>
    <w:rsid w:val="00677620"/>
    <w:rsid w:val="00677781"/>
    <w:rsid w:val="00677CA5"/>
    <w:rsid w:val="00677EDF"/>
    <w:rsid w:val="006801B2"/>
    <w:rsid w:val="00680359"/>
    <w:rsid w:val="00680490"/>
    <w:rsid w:val="0068056F"/>
    <w:rsid w:val="00680CE0"/>
    <w:rsid w:val="00680F90"/>
    <w:rsid w:val="006822E4"/>
    <w:rsid w:val="00683525"/>
    <w:rsid w:val="00683B9B"/>
    <w:rsid w:val="00683DA7"/>
    <w:rsid w:val="0068480C"/>
    <w:rsid w:val="006855E8"/>
    <w:rsid w:val="006858AE"/>
    <w:rsid w:val="00685BC6"/>
    <w:rsid w:val="00685E70"/>
    <w:rsid w:val="0068629B"/>
    <w:rsid w:val="00686F07"/>
    <w:rsid w:val="00687D98"/>
    <w:rsid w:val="00690506"/>
    <w:rsid w:val="00693239"/>
    <w:rsid w:val="00693593"/>
    <w:rsid w:val="00693CE5"/>
    <w:rsid w:val="0069631A"/>
    <w:rsid w:val="006975D1"/>
    <w:rsid w:val="006A1751"/>
    <w:rsid w:val="006A21A7"/>
    <w:rsid w:val="006A23C5"/>
    <w:rsid w:val="006A303F"/>
    <w:rsid w:val="006A4B00"/>
    <w:rsid w:val="006A4C31"/>
    <w:rsid w:val="006A5A0D"/>
    <w:rsid w:val="006A5FC7"/>
    <w:rsid w:val="006A7017"/>
    <w:rsid w:val="006A772D"/>
    <w:rsid w:val="006A7D55"/>
    <w:rsid w:val="006B094D"/>
    <w:rsid w:val="006B24FF"/>
    <w:rsid w:val="006B2661"/>
    <w:rsid w:val="006B2B69"/>
    <w:rsid w:val="006B34D5"/>
    <w:rsid w:val="006B3546"/>
    <w:rsid w:val="006B4147"/>
    <w:rsid w:val="006B4A34"/>
    <w:rsid w:val="006B6B23"/>
    <w:rsid w:val="006C0FA6"/>
    <w:rsid w:val="006C1141"/>
    <w:rsid w:val="006C11B7"/>
    <w:rsid w:val="006C2DB8"/>
    <w:rsid w:val="006C4E29"/>
    <w:rsid w:val="006C5209"/>
    <w:rsid w:val="006C585E"/>
    <w:rsid w:val="006C7020"/>
    <w:rsid w:val="006C7529"/>
    <w:rsid w:val="006C79C5"/>
    <w:rsid w:val="006D060A"/>
    <w:rsid w:val="006D0694"/>
    <w:rsid w:val="006D2021"/>
    <w:rsid w:val="006D2120"/>
    <w:rsid w:val="006D4076"/>
    <w:rsid w:val="006D4AEC"/>
    <w:rsid w:val="006D4B57"/>
    <w:rsid w:val="006D4FB9"/>
    <w:rsid w:val="006D50D4"/>
    <w:rsid w:val="006D608A"/>
    <w:rsid w:val="006D72B7"/>
    <w:rsid w:val="006E0FFD"/>
    <w:rsid w:val="006E189D"/>
    <w:rsid w:val="006E1A35"/>
    <w:rsid w:val="006E26C9"/>
    <w:rsid w:val="006E317F"/>
    <w:rsid w:val="006E598C"/>
    <w:rsid w:val="006E6C7A"/>
    <w:rsid w:val="006F35B1"/>
    <w:rsid w:val="006F438E"/>
    <w:rsid w:val="006F4854"/>
    <w:rsid w:val="006F5B1C"/>
    <w:rsid w:val="006F5B87"/>
    <w:rsid w:val="006F657E"/>
    <w:rsid w:val="006F711D"/>
    <w:rsid w:val="006F7C23"/>
    <w:rsid w:val="00700112"/>
    <w:rsid w:val="00701385"/>
    <w:rsid w:val="00702AEB"/>
    <w:rsid w:val="00703E57"/>
    <w:rsid w:val="007052CF"/>
    <w:rsid w:val="00705C45"/>
    <w:rsid w:val="007074FE"/>
    <w:rsid w:val="00707BFE"/>
    <w:rsid w:val="00707D5A"/>
    <w:rsid w:val="0071040C"/>
    <w:rsid w:val="0071049E"/>
    <w:rsid w:val="007107D2"/>
    <w:rsid w:val="007111DA"/>
    <w:rsid w:val="0071164D"/>
    <w:rsid w:val="00712497"/>
    <w:rsid w:val="00712E09"/>
    <w:rsid w:val="00712F72"/>
    <w:rsid w:val="0071377F"/>
    <w:rsid w:val="00713CC4"/>
    <w:rsid w:val="007141FC"/>
    <w:rsid w:val="007148F9"/>
    <w:rsid w:val="00715251"/>
    <w:rsid w:val="0071663B"/>
    <w:rsid w:val="00716B87"/>
    <w:rsid w:val="00716F5D"/>
    <w:rsid w:val="0071758F"/>
    <w:rsid w:val="00717ABC"/>
    <w:rsid w:val="00717FD8"/>
    <w:rsid w:val="007210E0"/>
    <w:rsid w:val="00721A62"/>
    <w:rsid w:val="00721E05"/>
    <w:rsid w:val="0072244B"/>
    <w:rsid w:val="0072282F"/>
    <w:rsid w:val="0072321A"/>
    <w:rsid w:val="00723F62"/>
    <w:rsid w:val="007251DD"/>
    <w:rsid w:val="007261C8"/>
    <w:rsid w:val="00726426"/>
    <w:rsid w:val="0072666E"/>
    <w:rsid w:val="00726D41"/>
    <w:rsid w:val="00727B1A"/>
    <w:rsid w:val="00727B35"/>
    <w:rsid w:val="007308F9"/>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85E"/>
    <w:rsid w:val="0074103C"/>
    <w:rsid w:val="007432CB"/>
    <w:rsid w:val="007435B7"/>
    <w:rsid w:val="00746AD9"/>
    <w:rsid w:val="007515EE"/>
    <w:rsid w:val="00751824"/>
    <w:rsid w:val="00753F1A"/>
    <w:rsid w:val="007543D0"/>
    <w:rsid w:val="007546D8"/>
    <w:rsid w:val="00754CB1"/>
    <w:rsid w:val="00755469"/>
    <w:rsid w:val="00755F67"/>
    <w:rsid w:val="007570AF"/>
    <w:rsid w:val="00757265"/>
    <w:rsid w:val="00760377"/>
    <w:rsid w:val="00760CCC"/>
    <w:rsid w:val="0076135D"/>
    <w:rsid w:val="00762B60"/>
    <w:rsid w:val="00763ECD"/>
    <w:rsid w:val="00764B00"/>
    <w:rsid w:val="007651AE"/>
    <w:rsid w:val="00765E62"/>
    <w:rsid w:val="007662DE"/>
    <w:rsid w:val="00766433"/>
    <w:rsid w:val="00766E53"/>
    <w:rsid w:val="00767154"/>
    <w:rsid w:val="007673B1"/>
    <w:rsid w:val="0076760F"/>
    <w:rsid w:val="007708A5"/>
    <w:rsid w:val="00771200"/>
    <w:rsid w:val="00771BD3"/>
    <w:rsid w:val="00772B32"/>
    <w:rsid w:val="00772F74"/>
    <w:rsid w:val="00772F7A"/>
    <w:rsid w:val="00774495"/>
    <w:rsid w:val="007745CE"/>
    <w:rsid w:val="0077549E"/>
    <w:rsid w:val="0077564C"/>
    <w:rsid w:val="00775A7A"/>
    <w:rsid w:val="00775F4A"/>
    <w:rsid w:val="007764BD"/>
    <w:rsid w:val="0077707F"/>
    <w:rsid w:val="00777734"/>
    <w:rsid w:val="00777B28"/>
    <w:rsid w:val="00780F6C"/>
    <w:rsid w:val="00782020"/>
    <w:rsid w:val="007825C1"/>
    <w:rsid w:val="007826D5"/>
    <w:rsid w:val="00782E5C"/>
    <w:rsid w:val="0078345B"/>
    <w:rsid w:val="00783852"/>
    <w:rsid w:val="00784084"/>
    <w:rsid w:val="0078442F"/>
    <w:rsid w:val="00784CBA"/>
    <w:rsid w:val="00784EC3"/>
    <w:rsid w:val="00785E03"/>
    <w:rsid w:val="00785F5E"/>
    <w:rsid w:val="007862D9"/>
    <w:rsid w:val="00787553"/>
    <w:rsid w:val="00791BB2"/>
    <w:rsid w:val="00792071"/>
    <w:rsid w:val="007926F1"/>
    <w:rsid w:val="007934DC"/>
    <w:rsid w:val="00793677"/>
    <w:rsid w:val="0079423C"/>
    <w:rsid w:val="00795875"/>
    <w:rsid w:val="0079617F"/>
    <w:rsid w:val="00797844"/>
    <w:rsid w:val="00797891"/>
    <w:rsid w:val="00797BF8"/>
    <w:rsid w:val="00797C6C"/>
    <w:rsid w:val="007A0D71"/>
    <w:rsid w:val="007A1CD7"/>
    <w:rsid w:val="007A2797"/>
    <w:rsid w:val="007A2BEF"/>
    <w:rsid w:val="007A3CD8"/>
    <w:rsid w:val="007A3CFA"/>
    <w:rsid w:val="007A4700"/>
    <w:rsid w:val="007A6253"/>
    <w:rsid w:val="007B3EDD"/>
    <w:rsid w:val="007B4333"/>
    <w:rsid w:val="007B6C54"/>
    <w:rsid w:val="007B75CE"/>
    <w:rsid w:val="007B79BD"/>
    <w:rsid w:val="007C0475"/>
    <w:rsid w:val="007C0C72"/>
    <w:rsid w:val="007C1633"/>
    <w:rsid w:val="007C20AB"/>
    <w:rsid w:val="007C26D9"/>
    <w:rsid w:val="007C3E8E"/>
    <w:rsid w:val="007C4B30"/>
    <w:rsid w:val="007C4D0D"/>
    <w:rsid w:val="007C52C3"/>
    <w:rsid w:val="007C631C"/>
    <w:rsid w:val="007C6A87"/>
    <w:rsid w:val="007D049E"/>
    <w:rsid w:val="007D0E21"/>
    <w:rsid w:val="007D314D"/>
    <w:rsid w:val="007D3520"/>
    <w:rsid w:val="007D4B73"/>
    <w:rsid w:val="007D4D86"/>
    <w:rsid w:val="007D5C81"/>
    <w:rsid w:val="007D5D14"/>
    <w:rsid w:val="007D6FFB"/>
    <w:rsid w:val="007D7A3B"/>
    <w:rsid w:val="007D7E6F"/>
    <w:rsid w:val="007D7F4D"/>
    <w:rsid w:val="007E1128"/>
    <w:rsid w:val="007E163B"/>
    <w:rsid w:val="007E2482"/>
    <w:rsid w:val="007E26A3"/>
    <w:rsid w:val="007E2D43"/>
    <w:rsid w:val="007E2DBE"/>
    <w:rsid w:val="007E343B"/>
    <w:rsid w:val="007E3B6F"/>
    <w:rsid w:val="007E3C13"/>
    <w:rsid w:val="007E4C3F"/>
    <w:rsid w:val="007E5383"/>
    <w:rsid w:val="007E56F5"/>
    <w:rsid w:val="007E57BD"/>
    <w:rsid w:val="007E6949"/>
    <w:rsid w:val="007E74DD"/>
    <w:rsid w:val="007E76FD"/>
    <w:rsid w:val="007E7E54"/>
    <w:rsid w:val="007F05E3"/>
    <w:rsid w:val="007F08E7"/>
    <w:rsid w:val="007F1968"/>
    <w:rsid w:val="007F197C"/>
    <w:rsid w:val="007F19CA"/>
    <w:rsid w:val="007F33D6"/>
    <w:rsid w:val="007F45FB"/>
    <w:rsid w:val="007F4AE7"/>
    <w:rsid w:val="007F4F22"/>
    <w:rsid w:val="007F5234"/>
    <w:rsid w:val="007F54DD"/>
    <w:rsid w:val="007F6050"/>
    <w:rsid w:val="007F6EDD"/>
    <w:rsid w:val="007F7B6A"/>
    <w:rsid w:val="007F7EA3"/>
    <w:rsid w:val="008002FB"/>
    <w:rsid w:val="00800412"/>
    <w:rsid w:val="008023AF"/>
    <w:rsid w:val="0080311D"/>
    <w:rsid w:val="008048AE"/>
    <w:rsid w:val="00804E54"/>
    <w:rsid w:val="008069CF"/>
    <w:rsid w:val="008109C3"/>
    <w:rsid w:val="00810B00"/>
    <w:rsid w:val="00811728"/>
    <w:rsid w:val="00812B64"/>
    <w:rsid w:val="0081350D"/>
    <w:rsid w:val="00813ABE"/>
    <w:rsid w:val="008156AD"/>
    <w:rsid w:val="008157AC"/>
    <w:rsid w:val="00815A09"/>
    <w:rsid w:val="00815B04"/>
    <w:rsid w:val="008162AB"/>
    <w:rsid w:val="00816529"/>
    <w:rsid w:val="00816738"/>
    <w:rsid w:val="008170BB"/>
    <w:rsid w:val="008175E7"/>
    <w:rsid w:val="008206F5"/>
    <w:rsid w:val="0082094E"/>
    <w:rsid w:val="00821823"/>
    <w:rsid w:val="00821956"/>
    <w:rsid w:val="008224B0"/>
    <w:rsid w:val="00822B9E"/>
    <w:rsid w:val="00822C29"/>
    <w:rsid w:val="00823E38"/>
    <w:rsid w:val="00824A57"/>
    <w:rsid w:val="00824D9D"/>
    <w:rsid w:val="008250C7"/>
    <w:rsid w:val="00827E35"/>
    <w:rsid w:val="00830BCA"/>
    <w:rsid w:val="00831B24"/>
    <w:rsid w:val="00831D31"/>
    <w:rsid w:val="00832229"/>
    <w:rsid w:val="0083248C"/>
    <w:rsid w:val="008334D4"/>
    <w:rsid w:val="00833B62"/>
    <w:rsid w:val="008351E5"/>
    <w:rsid w:val="00836E27"/>
    <w:rsid w:val="00837210"/>
    <w:rsid w:val="008378B4"/>
    <w:rsid w:val="00837FA9"/>
    <w:rsid w:val="00840C40"/>
    <w:rsid w:val="00841972"/>
    <w:rsid w:val="00841FE1"/>
    <w:rsid w:val="00842370"/>
    <w:rsid w:val="008437FE"/>
    <w:rsid w:val="00844C12"/>
    <w:rsid w:val="00846324"/>
    <w:rsid w:val="008507CA"/>
    <w:rsid w:val="0085229F"/>
    <w:rsid w:val="00852596"/>
    <w:rsid w:val="008526B3"/>
    <w:rsid w:val="00852844"/>
    <w:rsid w:val="00852E3D"/>
    <w:rsid w:val="008536D8"/>
    <w:rsid w:val="00853703"/>
    <w:rsid w:val="008537E0"/>
    <w:rsid w:val="008545C9"/>
    <w:rsid w:val="00854B38"/>
    <w:rsid w:val="00855326"/>
    <w:rsid w:val="00855F43"/>
    <w:rsid w:val="00856D8F"/>
    <w:rsid w:val="00856EC9"/>
    <w:rsid w:val="00857C90"/>
    <w:rsid w:val="00857F5A"/>
    <w:rsid w:val="00860302"/>
    <w:rsid w:val="00860438"/>
    <w:rsid w:val="0086091C"/>
    <w:rsid w:val="00861440"/>
    <w:rsid w:val="00862313"/>
    <w:rsid w:val="008623A4"/>
    <w:rsid w:val="008623B4"/>
    <w:rsid w:val="00862A17"/>
    <w:rsid w:val="00864EE3"/>
    <w:rsid w:val="00867110"/>
    <w:rsid w:val="008671E8"/>
    <w:rsid w:val="00867457"/>
    <w:rsid w:val="00870A49"/>
    <w:rsid w:val="00870D83"/>
    <w:rsid w:val="0087117F"/>
    <w:rsid w:val="0087228E"/>
    <w:rsid w:val="00873A92"/>
    <w:rsid w:val="00873EBB"/>
    <w:rsid w:val="008744D6"/>
    <w:rsid w:val="008752D9"/>
    <w:rsid w:val="00875CC0"/>
    <w:rsid w:val="0087645A"/>
    <w:rsid w:val="00880288"/>
    <w:rsid w:val="008810B4"/>
    <w:rsid w:val="008818A4"/>
    <w:rsid w:val="008822B2"/>
    <w:rsid w:val="00882575"/>
    <w:rsid w:val="00883042"/>
    <w:rsid w:val="00883E6B"/>
    <w:rsid w:val="008847A4"/>
    <w:rsid w:val="0088530D"/>
    <w:rsid w:val="00885D59"/>
    <w:rsid w:val="00886E60"/>
    <w:rsid w:val="00886EEE"/>
    <w:rsid w:val="00887148"/>
    <w:rsid w:val="00887DDF"/>
    <w:rsid w:val="00890BAF"/>
    <w:rsid w:val="00891610"/>
    <w:rsid w:val="00892439"/>
    <w:rsid w:val="008924F8"/>
    <w:rsid w:val="0089274E"/>
    <w:rsid w:val="00892DB3"/>
    <w:rsid w:val="00893FA7"/>
    <w:rsid w:val="00895BF2"/>
    <w:rsid w:val="008964C5"/>
    <w:rsid w:val="008978CA"/>
    <w:rsid w:val="008A03CA"/>
    <w:rsid w:val="008A0786"/>
    <w:rsid w:val="008A0B37"/>
    <w:rsid w:val="008A13B4"/>
    <w:rsid w:val="008A1DB7"/>
    <w:rsid w:val="008A243A"/>
    <w:rsid w:val="008A2483"/>
    <w:rsid w:val="008A31FA"/>
    <w:rsid w:val="008A34E4"/>
    <w:rsid w:val="008A41C1"/>
    <w:rsid w:val="008A672A"/>
    <w:rsid w:val="008A6DEB"/>
    <w:rsid w:val="008A71A8"/>
    <w:rsid w:val="008A7B76"/>
    <w:rsid w:val="008A7E10"/>
    <w:rsid w:val="008B07E4"/>
    <w:rsid w:val="008B1F99"/>
    <w:rsid w:val="008B26EC"/>
    <w:rsid w:val="008B60BC"/>
    <w:rsid w:val="008B6879"/>
    <w:rsid w:val="008B6BF8"/>
    <w:rsid w:val="008C07D0"/>
    <w:rsid w:val="008C0DCF"/>
    <w:rsid w:val="008C17F5"/>
    <w:rsid w:val="008C18E2"/>
    <w:rsid w:val="008C2311"/>
    <w:rsid w:val="008C2332"/>
    <w:rsid w:val="008C2528"/>
    <w:rsid w:val="008C2F8E"/>
    <w:rsid w:val="008C3C87"/>
    <w:rsid w:val="008C48AA"/>
    <w:rsid w:val="008C4E31"/>
    <w:rsid w:val="008C645C"/>
    <w:rsid w:val="008C7214"/>
    <w:rsid w:val="008C7FA6"/>
    <w:rsid w:val="008D00C5"/>
    <w:rsid w:val="008D0A07"/>
    <w:rsid w:val="008D0B5B"/>
    <w:rsid w:val="008D16AC"/>
    <w:rsid w:val="008D1DF2"/>
    <w:rsid w:val="008D1F48"/>
    <w:rsid w:val="008D29C0"/>
    <w:rsid w:val="008D3A0F"/>
    <w:rsid w:val="008D4239"/>
    <w:rsid w:val="008D4D85"/>
    <w:rsid w:val="008D4ECD"/>
    <w:rsid w:val="008D506F"/>
    <w:rsid w:val="008D6541"/>
    <w:rsid w:val="008D662C"/>
    <w:rsid w:val="008D715B"/>
    <w:rsid w:val="008D7648"/>
    <w:rsid w:val="008D7A52"/>
    <w:rsid w:val="008E1B30"/>
    <w:rsid w:val="008E25B7"/>
    <w:rsid w:val="008E2D0E"/>
    <w:rsid w:val="008E2E12"/>
    <w:rsid w:val="008E3106"/>
    <w:rsid w:val="008E326F"/>
    <w:rsid w:val="008E4ADC"/>
    <w:rsid w:val="008E5921"/>
    <w:rsid w:val="008E62B0"/>
    <w:rsid w:val="008E6A81"/>
    <w:rsid w:val="008E6C73"/>
    <w:rsid w:val="008E7701"/>
    <w:rsid w:val="008E789A"/>
    <w:rsid w:val="008E7BA7"/>
    <w:rsid w:val="008F09F2"/>
    <w:rsid w:val="008F165D"/>
    <w:rsid w:val="008F18FE"/>
    <w:rsid w:val="008F2C0B"/>
    <w:rsid w:val="008F34A8"/>
    <w:rsid w:val="008F76C6"/>
    <w:rsid w:val="008F79C4"/>
    <w:rsid w:val="00900B13"/>
    <w:rsid w:val="00901EBB"/>
    <w:rsid w:val="00902086"/>
    <w:rsid w:val="00902E2D"/>
    <w:rsid w:val="00903047"/>
    <w:rsid w:val="00903061"/>
    <w:rsid w:val="00903733"/>
    <w:rsid w:val="00905920"/>
    <w:rsid w:val="00905EC8"/>
    <w:rsid w:val="00906059"/>
    <w:rsid w:val="00906AF8"/>
    <w:rsid w:val="009071D0"/>
    <w:rsid w:val="00907820"/>
    <w:rsid w:val="00907A44"/>
    <w:rsid w:val="009110D3"/>
    <w:rsid w:val="00911296"/>
    <w:rsid w:val="009114EB"/>
    <w:rsid w:val="00911A01"/>
    <w:rsid w:val="00911A9F"/>
    <w:rsid w:val="00911BF7"/>
    <w:rsid w:val="0091259A"/>
    <w:rsid w:val="0091289D"/>
    <w:rsid w:val="00914A00"/>
    <w:rsid w:val="00914B3C"/>
    <w:rsid w:val="00915481"/>
    <w:rsid w:val="00915BE9"/>
    <w:rsid w:val="00915F11"/>
    <w:rsid w:val="00915F5F"/>
    <w:rsid w:val="009162BD"/>
    <w:rsid w:val="00916741"/>
    <w:rsid w:val="009168B4"/>
    <w:rsid w:val="009210C2"/>
    <w:rsid w:val="009230A2"/>
    <w:rsid w:val="009233AE"/>
    <w:rsid w:val="0092401C"/>
    <w:rsid w:val="009261D3"/>
    <w:rsid w:val="00926453"/>
    <w:rsid w:val="009269B0"/>
    <w:rsid w:val="00931A5F"/>
    <w:rsid w:val="009335F7"/>
    <w:rsid w:val="00933B17"/>
    <w:rsid w:val="00934243"/>
    <w:rsid w:val="00934381"/>
    <w:rsid w:val="00935BBB"/>
    <w:rsid w:val="009368C4"/>
    <w:rsid w:val="009369E3"/>
    <w:rsid w:val="00936E83"/>
    <w:rsid w:val="00937B3E"/>
    <w:rsid w:val="009405FC"/>
    <w:rsid w:val="00940CEE"/>
    <w:rsid w:val="00941E95"/>
    <w:rsid w:val="009423F1"/>
    <w:rsid w:val="0094243A"/>
    <w:rsid w:val="00943EAC"/>
    <w:rsid w:val="009457E1"/>
    <w:rsid w:val="00945FC6"/>
    <w:rsid w:val="00947F14"/>
    <w:rsid w:val="00951136"/>
    <w:rsid w:val="009513C1"/>
    <w:rsid w:val="00951A35"/>
    <w:rsid w:val="00951D62"/>
    <w:rsid w:val="009525E0"/>
    <w:rsid w:val="00953B9F"/>
    <w:rsid w:val="00953E45"/>
    <w:rsid w:val="00957457"/>
    <w:rsid w:val="0095774A"/>
    <w:rsid w:val="00957AFC"/>
    <w:rsid w:val="00960D4C"/>
    <w:rsid w:val="00961900"/>
    <w:rsid w:val="00962B35"/>
    <w:rsid w:val="00963C71"/>
    <w:rsid w:val="00964651"/>
    <w:rsid w:val="00964FD4"/>
    <w:rsid w:val="00966556"/>
    <w:rsid w:val="0097004E"/>
    <w:rsid w:val="009704D9"/>
    <w:rsid w:val="0097051E"/>
    <w:rsid w:val="00970556"/>
    <w:rsid w:val="009711EA"/>
    <w:rsid w:val="00971B5D"/>
    <w:rsid w:val="009726E0"/>
    <w:rsid w:val="00972F90"/>
    <w:rsid w:val="00973DEA"/>
    <w:rsid w:val="00974FF0"/>
    <w:rsid w:val="00976487"/>
    <w:rsid w:val="009764AF"/>
    <w:rsid w:val="0097653F"/>
    <w:rsid w:val="00976728"/>
    <w:rsid w:val="00977509"/>
    <w:rsid w:val="00977CB1"/>
    <w:rsid w:val="00980494"/>
    <w:rsid w:val="00981464"/>
    <w:rsid w:val="009833B2"/>
    <w:rsid w:val="009856FC"/>
    <w:rsid w:val="00985B75"/>
    <w:rsid w:val="00985CA4"/>
    <w:rsid w:val="00985F28"/>
    <w:rsid w:val="0098658A"/>
    <w:rsid w:val="00987D6E"/>
    <w:rsid w:val="009906C6"/>
    <w:rsid w:val="00990B65"/>
    <w:rsid w:val="009912A6"/>
    <w:rsid w:val="00991C55"/>
    <w:rsid w:val="00992AB6"/>
    <w:rsid w:val="009930BE"/>
    <w:rsid w:val="00993370"/>
    <w:rsid w:val="0099364D"/>
    <w:rsid w:val="00994262"/>
    <w:rsid w:val="00995966"/>
    <w:rsid w:val="00997DCE"/>
    <w:rsid w:val="009A0AFD"/>
    <w:rsid w:val="009A12AE"/>
    <w:rsid w:val="009A238E"/>
    <w:rsid w:val="009A2C4B"/>
    <w:rsid w:val="009A356D"/>
    <w:rsid w:val="009A3A2B"/>
    <w:rsid w:val="009A3FD7"/>
    <w:rsid w:val="009A58A2"/>
    <w:rsid w:val="009B2301"/>
    <w:rsid w:val="009B4B4F"/>
    <w:rsid w:val="009B4F19"/>
    <w:rsid w:val="009B5204"/>
    <w:rsid w:val="009B5BE6"/>
    <w:rsid w:val="009B5EA8"/>
    <w:rsid w:val="009B60E0"/>
    <w:rsid w:val="009B63EB"/>
    <w:rsid w:val="009B7244"/>
    <w:rsid w:val="009C0862"/>
    <w:rsid w:val="009C17F4"/>
    <w:rsid w:val="009C1AA6"/>
    <w:rsid w:val="009C1B3C"/>
    <w:rsid w:val="009C1B3E"/>
    <w:rsid w:val="009C1E10"/>
    <w:rsid w:val="009C20FF"/>
    <w:rsid w:val="009C26ED"/>
    <w:rsid w:val="009C364F"/>
    <w:rsid w:val="009C3731"/>
    <w:rsid w:val="009C43D7"/>
    <w:rsid w:val="009C4611"/>
    <w:rsid w:val="009C5116"/>
    <w:rsid w:val="009C57DB"/>
    <w:rsid w:val="009C6CEB"/>
    <w:rsid w:val="009D026F"/>
    <w:rsid w:val="009D042D"/>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E26"/>
    <w:rsid w:val="009D72E8"/>
    <w:rsid w:val="009D7544"/>
    <w:rsid w:val="009D7B85"/>
    <w:rsid w:val="009E14F2"/>
    <w:rsid w:val="009E20D8"/>
    <w:rsid w:val="009E229D"/>
    <w:rsid w:val="009E4245"/>
    <w:rsid w:val="009E5149"/>
    <w:rsid w:val="009E5914"/>
    <w:rsid w:val="009E5BF5"/>
    <w:rsid w:val="009E5C59"/>
    <w:rsid w:val="009E6EB6"/>
    <w:rsid w:val="009F10D4"/>
    <w:rsid w:val="009F1933"/>
    <w:rsid w:val="009F279A"/>
    <w:rsid w:val="009F33C4"/>
    <w:rsid w:val="009F4746"/>
    <w:rsid w:val="009F4917"/>
    <w:rsid w:val="009F5885"/>
    <w:rsid w:val="009F64C8"/>
    <w:rsid w:val="009F655D"/>
    <w:rsid w:val="009F74F7"/>
    <w:rsid w:val="009F7CB4"/>
    <w:rsid w:val="009F7F45"/>
    <w:rsid w:val="009F7F89"/>
    <w:rsid w:val="00A03A48"/>
    <w:rsid w:val="00A046FF"/>
    <w:rsid w:val="00A04A10"/>
    <w:rsid w:val="00A04FC3"/>
    <w:rsid w:val="00A05A26"/>
    <w:rsid w:val="00A05EFD"/>
    <w:rsid w:val="00A07101"/>
    <w:rsid w:val="00A072BA"/>
    <w:rsid w:val="00A077A4"/>
    <w:rsid w:val="00A07AFD"/>
    <w:rsid w:val="00A07B2D"/>
    <w:rsid w:val="00A10182"/>
    <w:rsid w:val="00A102BF"/>
    <w:rsid w:val="00A10717"/>
    <w:rsid w:val="00A118BE"/>
    <w:rsid w:val="00A1273A"/>
    <w:rsid w:val="00A13309"/>
    <w:rsid w:val="00A14C25"/>
    <w:rsid w:val="00A14E42"/>
    <w:rsid w:val="00A155EA"/>
    <w:rsid w:val="00A15855"/>
    <w:rsid w:val="00A16AD8"/>
    <w:rsid w:val="00A17CF3"/>
    <w:rsid w:val="00A231C2"/>
    <w:rsid w:val="00A2350D"/>
    <w:rsid w:val="00A24006"/>
    <w:rsid w:val="00A257FB"/>
    <w:rsid w:val="00A26001"/>
    <w:rsid w:val="00A27E61"/>
    <w:rsid w:val="00A306F2"/>
    <w:rsid w:val="00A309C6"/>
    <w:rsid w:val="00A31FF6"/>
    <w:rsid w:val="00A32052"/>
    <w:rsid w:val="00A33501"/>
    <w:rsid w:val="00A33713"/>
    <w:rsid w:val="00A338D1"/>
    <w:rsid w:val="00A36F40"/>
    <w:rsid w:val="00A37447"/>
    <w:rsid w:val="00A37510"/>
    <w:rsid w:val="00A37ED4"/>
    <w:rsid w:val="00A40FE4"/>
    <w:rsid w:val="00A41ECA"/>
    <w:rsid w:val="00A420BD"/>
    <w:rsid w:val="00A4233A"/>
    <w:rsid w:val="00A42857"/>
    <w:rsid w:val="00A43046"/>
    <w:rsid w:val="00A4379A"/>
    <w:rsid w:val="00A43D0A"/>
    <w:rsid w:val="00A44881"/>
    <w:rsid w:val="00A44933"/>
    <w:rsid w:val="00A44FCC"/>
    <w:rsid w:val="00A4504B"/>
    <w:rsid w:val="00A458DB"/>
    <w:rsid w:val="00A45C7E"/>
    <w:rsid w:val="00A45EC8"/>
    <w:rsid w:val="00A4661C"/>
    <w:rsid w:val="00A46DD6"/>
    <w:rsid w:val="00A50A36"/>
    <w:rsid w:val="00A50F49"/>
    <w:rsid w:val="00A52837"/>
    <w:rsid w:val="00A538F2"/>
    <w:rsid w:val="00A53F67"/>
    <w:rsid w:val="00A54341"/>
    <w:rsid w:val="00A54800"/>
    <w:rsid w:val="00A5498B"/>
    <w:rsid w:val="00A549FE"/>
    <w:rsid w:val="00A552C1"/>
    <w:rsid w:val="00A5534B"/>
    <w:rsid w:val="00A55EF3"/>
    <w:rsid w:val="00A56B00"/>
    <w:rsid w:val="00A56E43"/>
    <w:rsid w:val="00A56F79"/>
    <w:rsid w:val="00A57AA6"/>
    <w:rsid w:val="00A60FF2"/>
    <w:rsid w:val="00A62349"/>
    <w:rsid w:val="00A6296F"/>
    <w:rsid w:val="00A62A84"/>
    <w:rsid w:val="00A646CF"/>
    <w:rsid w:val="00A64799"/>
    <w:rsid w:val="00A66B7C"/>
    <w:rsid w:val="00A67608"/>
    <w:rsid w:val="00A67BC9"/>
    <w:rsid w:val="00A707EF"/>
    <w:rsid w:val="00A7081D"/>
    <w:rsid w:val="00A70B2A"/>
    <w:rsid w:val="00A70E12"/>
    <w:rsid w:val="00A71919"/>
    <w:rsid w:val="00A71AB5"/>
    <w:rsid w:val="00A72900"/>
    <w:rsid w:val="00A72A50"/>
    <w:rsid w:val="00A72FBE"/>
    <w:rsid w:val="00A7374A"/>
    <w:rsid w:val="00A740ED"/>
    <w:rsid w:val="00A75A93"/>
    <w:rsid w:val="00A75B15"/>
    <w:rsid w:val="00A75C7B"/>
    <w:rsid w:val="00A75D39"/>
    <w:rsid w:val="00A76281"/>
    <w:rsid w:val="00A77AF3"/>
    <w:rsid w:val="00A842AE"/>
    <w:rsid w:val="00A84584"/>
    <w:rsid w:val="00A862FE"/>
    <w:rsid w:val="00A865F2"/>
    <w:rsid w:val="00A866E7"/>
    <w:rsid w:val="00A870C2"/>
    <w:rsid w:val="00A879AB"/>
    <w:rsid w:val="00A900C4"/>
    <w:rsid w:val="00A90F31"/>
    <w:rsid w:val="00A92CC8"/>
    <w:rsid w:val="00A9318C"/>
    <w:rsid w:val="00A934EA"/>
    <w:rsid w:val="00A94550"/>
    <w:rsid w:val="00A95C12"/>
    <w:rsid w:val="00A96A11"/>
    <w:rsid w:val="00A96AB4"/>
    <w:rsid w:val="00AA1878"/>
    <w:rsid w:val="00AA1E3D"/>
    <w:rsid w:val="00AA245B"/>
    <w:rsid w:val="00AA28F1"/>
    <w:rsid w:val="00AA2AFC"/>
    <w:rsid w:val="00AA2B88"/>
    <w:rsid w:val="00AA3185"/>
    <w:rsid w:val="00AA3DC6"/>
    <w:rsid w:val="00AA43F0"/>
    <w:rsid w:val="00AA45CC"/>
    <w:rsid w:val="00AA509E"/>
    <w:rsid w:val="00AA50A8"/>
    <w:rsid w:val="00AA6274"/>
    <w:rsid w:val="00AA6575"/>
    <w:rsid w:val="00AA6E49"/>
    <w:rsid w:val="00AA76E5"/>
    <w:rsid w:val="00AB0206"/>
    <w:rsid w:val="00AB103C"/>
    <w:rsid w:val="00AB17D0"/>
    <w:rsid w:val="00AB2185"/>
    <w:rsid w:val="00AB2698"/>
    <w:rsid w:val="00AB28EC"/>
    <w:rsid w:val="00AB35E7"/>
    <w:rsid w:val="00AB3E08"/>
    <w:rsid w:val="00AB43E5"/>
    <w:rsid w:val="00AB500E"/>
    <w:rsid w:val="00AB549E"/>
    <w:rsid w:val="00AB5DA8"/>
    <w:rsid w:val="00AB76DD"/>
    <w:rsid w:val="00AC01A3"/>
    <w:rsid w:val="00AC0B19"/>
    <w:rsid w:val="00AC1B4D"/>
    <w:rsid w:val="00AC2023"/>
    <w:rsid w:val="00AC28E4"/>
    <w:rsid w:val="00AC2BCE"/>
    <w:rsid w:val="00AC3767"/>
    <w:rsid w:val="00AC47DF"/>
    <w:rsid w:val="00AC541B"/>
    <w:rsid w:val="00AC60D4"/>
    <w:rsid w:val="00AC633A"/>
    <w:rsid w:val="00AC63DC"/>
    <w:rsid w:val="00AC6B03"/>
    <w:rsid w:val="00AC7600"/>
    <w:rsid w:val="00AD05C2"/>
    <w:rsid w:val="00AD26A0"/>
    <w:rsid w:val="00AD2CE0"/>
    <w:rsid w:val="00AD32D6"/>
    <w:rsid w:val="00AD4841"/>
    <w:rsid w:val="00AD4CB9"/>
    <w:rsid w:val="00AD5670"/>
    <w:rsid w:val="00AD6358"/>
    <w:rsid w:val="00AD77AB"/>
    <w:rsid w:val="00AD7C39"/>
    <w:rsid w:val="00AE1D43"/>
    <w:rsid w:val="00AE21CA"/>
    <w:rsid w:val="00AE3197"/>
    <w:rsid w:val="00AE4203"/>
    <w:rsid w:val="00AE5CC2"/>
    <w:rsid w:val="00AE66E3"/>
    <w:rsid w:val="00AE6EBF"/>
    <w:rsid w:val="00AE73BD"/>
    <w:rsid w:val="00AE7568"/>
    <w:rsid w:val="00AF0406"/>
    <w:rsid w:val="00AF0C96"/>
    <w:rsid w:val="00AF0F62"/>
    <w:rsid w:val="00AF18A3"/>
    <w:rsid w:val="00AF1924"/>
    <w:rsid w:val="00AF2FA5"/>
    <w:rsid w:val="00AF34E6"/>
    <w:rsid w:val="00AF3568"/>
    <w:rsid w:val="00AF36B4"/>
    <w:rsid w:val="00AF4F43"/>
    <w:rsid w:val="00AF4F5A"/>
    <w:rsid w:val="00AF5227"/>
    <w:rsid w:val="00AF605B"/>
    <w:rsid w:val="00AF6A11"/>
    <w:rsid w:val="00AF6A74"/>
    <w:rsid w:val="00AF7918"/>
    <w:rsid w:val="00AF7FAA"/>
    <w:rsid w:val="00B00360"/>
    <w:rsid w:val="00B0042A"/>
    <w:rsid w:val="00B0058F"/>
    <w:rsid w:val="00B00F4A"/>
    <w:rsid w:val="00B01582"/>
    <w:rsid w:val="00B020A0"/>
    <w:rsid w:val="00B026FB"/>
    <w:rsid w:val="00B0328B"/>
    <w:rsid w:val="00B04086"/>
    <w:rsid w:val="00B040E0"/>
    <w:rsid w:val="00B05A31"/>
    <w:rsid w:val="00B06B23"/>
    <w:rsid w:val="00B06F7F"/>
    <w:rsid w:val="00B076B1"/>
    <w:rsid w:val="00B1030F"/>
    <w:rsid w:val="00B1058A"/>
    <w:rsid w:val="00B107F4"/>
    <w:rsid w:val="00B10D75"/>
    <w:rsid w:val="00B10FE2"/>
    <w:rsid w:val="00B11BFA"/>
    <w:rsid w:val="00B11D61"/>
    <w:rsid w:val="00B11E08"/>
    <w:rsid w:val="00B11E10"/>
    <w:rsid w:val="00B12EB3"/>
    <w:rsid w:val="00B13163"/>
    <w:rsid w:val="00B13FB7"/>
    <w:rsid w:val="00B14D7E"/>
    <w:rsid w:val="00B15803"/>
    <w:rsid w:val="00B17C10"/>
    <w:rsid w:val="00B22353"/>
    <w:rsid w:val="00B227D4"/>
    <w:rsid w:val="00B23BED"/>
    <w:rsid w:val="00B2493D"/>
    <w:rsid w:val="00B24A0B"/>
    <w:rsid w:val="00B25A52"/>
    <w:rsid w:val="00B25B20"/>
    <w:rsid w:val="00B262D9"/>
    <w:rsid w:val="00B263ED"/>
    <w:rsid w:val="00B27011"/>
    <w:rsid w:val="00B30A04"/>
    <w:rsid w:val="00B32736"/>
    <w:rsid w:val="00B3497A"/>
    <w:rsid w:val="00B34C9A"/>
    <w:rsid w:val="00B35442"/>
    <w:rsid w:val="00B35931"/>
    <w:rsid w:val="00B35C62"/>
    <w:rsid w:val="00B35FDE"/>
    <w:rsid w:val="00B3600F"/>
    <w:rsid w:val="00B36403"/>
    <w:rsid w:val="00B37538"/>
    <w:rsid w:val="00B37D5C"/>
    <w:rsid w:val="00B400E6"/>
    <w:rsid w:val="00B408D6"/>
    <w:rsid w:val="00B413DD"/>
    <w:rsid w:val="00B4172F"/>
    <w:rsid w:val="00B41EB7"/>
    <w:rsid w:val="00B42E10"/>
    <w:rsid w:val="00B43CDE"/>
    <w:rsid w:val="00B4413C"/>
    <w:rsid w:val="00B442EB"/>
    <w:rsid w:val="00B455AB"/>
    <w:rsid w:val="00B455C7"/>
    <w:rsid w:val="00B45BC3"/>
    <w:rsid w:val="00B45DBD"/>
    <w:rsid w:val="00B4637F"/>
    <w:rsid w:val="00B4679B"/>
    <w:rsid w:val="00B46EEB"/>
    <w:rsid w:val="00B47529"/>
    <w:rsid w:val="00B476EF"/>
    <w:rsid w:val="00B47C96"/>
    <w:rsid w:val="00B50CD4"/>
    <w:rsid w:val="00B5154E"/>
    <w:rsid w:val="00B51620"/>
    <w:rsid w:val="00B51A43"/>
    <w:rsid w:val="00B51D7B"/>
    <w:rsid w:val="00B53268"/>
    <w:rsid w:val="00B539D7"/>
    <w:rsid w:val="00B541ED"/>
    <w:rsid w:val="00B54E62"/>
    <w:rsid w:val="00B557C1"/>
    <w:rsid w:val="00B55953"/>
    <w:rsid w:val="00B560DD"/>
    <w:rsid w:val="00B5689B"/>
    <w:rsid w:val="00B56E02"/>
    <w:rsid w:val="00B57813"/>
    <w:rsid w:val="00B6168D"/>
    <w:rsid w:val="00B62216"/>
    <w:rsid w:val="00B62279"/>
    <w:rsid w:val="00B63896"/>
    <w:rsid w:val="00B64940"/>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21DE"/>
    <w:rsid w:val="00B82377"/>
    <w:rsid w:val="00B8319F"/>
    <w:rsid w:val="00B83620"/>
    <w:rsid w:val="00B8409A"/>
    <w:rsid w:val="00B8452A"/>
    <w:rsid w:val="00B8460E"/>
    <w:rsid w:val="00B849CC"/>
    <w:rsid w:val="00B8701F"/>
    <w:rsid w:val="00B870E3"/>
    <w:rsid w:val="00B90412"/>
    <w:rsid w:val="00B90DE4"/>
    <w:rsid w:val="00B91357"/>
    <w:rsid w:val="00B91A26"/>
    <w:rsid w:val="00B92B2B"/>
    <w:rsid w:val="00B9327E"/>
    <w:rsid w:val="00B93B2C"/>
    <w:rsid w:val="00B93CF3"/>
    <w:rsid w:val="00B95900"/>
    <w:rsid w:val="00B96EE1"/>
    <w:rsid w:val="00B97666"/>
    <w:rsid w:val="00B97BA6"/>
    <w:rsid w:val="00B97D2D"/>
    <w:rsid w:val="00BA020B"/>
    <w:rsid w:val="00BA143F"/>
    <w:rsid w:val="00BA191C"/>
    <w:rsid w:val="00BA3457"/>
    <w:rsid w:val="00BA46CC"/>
    <w:rsid w:val="00BA5699"/>
    <w:rsid w:val="00BA6334"/>
    <w:rsid w:val="00BA787A"/>
    <w:rsid w:val="00BA7AFB"/>
    <w:rsid w:val="00BB0AA6"/>
    <w:rsid w:val="00BB24B3"/>
    <w:rsid w:val="00BB2FD1"/>
    <w:rsid w:val="00BB4544"/>
    <w:rsid w:val="00BB562A"/>
    <w:rsid w:val="00BB5BDC"/>
    <w:rsid w:val="00BB7FA4"/>
    <w:rsid w:val="00BC1692"/>
    <w:rsid w:val="00BC1C1C"/>
    <w:rsid w:val="00BC2544"/>
    <w:rsid w:val="00BC2AAA"/>
    <w:rsid w:val="00BC2B6D"/>
    <w:rsid w:val="00BC2FE0"/>
    <w:rsid w:val="00BC3046"/>
    <w:rsid w:val="00BC334A"/>
    <w:rsid w:val="00BC3E27"/>
    <w:rsid w:val="00BC40E7"/>
    <w:rsid w:val="00BC4A47"/>
    <w:rsid w:val="00BC4E0E"/>
    <w:rsid w:val="00BC4E45"/>
    <w:rsid w:val="00BC5F36"/>
    <w:rsid w:val="00BC76F5"/>
    <w:rsid w:val="00BD08B8"/>
    <w:rsid w:val="00BD0CEB"/>
    <w:rsid w:val="00BD0DC9"/>
    <w:rsid w:val="00BD1269"/>
    <w:rsid w:val="00BD12CC"/>
    <w:rsid w:val="00BD172A"/>
    <w:rsid w:val="00BD1E62"/>
    <w:rsid w:val="00BD2C70"/>
    <w:rsid w:val="00BD42AE"/>
    <w:rsid w:val="00BD4366"/>
    <w:rsid w:val="00BD444E"/>
    <w:rsid w:val="00BD4B50"/>
    <w:rsid w:val="00BD5DA9"/>
    <w:rsid w:val="00BD5E16"/>
    <w:rsid w:val="00BD63E7"/>
    <w:rsid w:val="00BD6CC7"/>
    <w:rsid w:val="00BD76AD"/>
    <w:rsid w:val="00BE169F"/>
    <w:rsid w:val="00BE215C"/>
    <w:rsid w:val="00BE4582"/>
    <w:rsid w:val="00BE4D11"/>
    <w:rsid w:val="00BE52A7"/>
    <w:rsid w:val="00BE5E46"/>
    <w:rsid w:val="00BE60A4"/>
    <w:rsid w:val="00BE7876"/>
    <w:rsid w:val="00BE7E80"/>
    <w:rsid w:val="00BF04BD"/>
    <w:rsid w:val="00BF0E90"/>
    <w:rsid w:val="00BF14B7"/>
    <w:rsid w:val="00BF37F1"/>
    <w:rsid w:val="00BF38F7"/>
    <w:rsid w:val="00BF398A"/>
    <w:rsid w:val="00BF4B1C"/>
    <w:rsid w:val="00BF6701"/>
    <w:rsid w:val="00BF6758"/>
    <w:rsid w:val="00BF696D"/>
    <w:rsid w:val="00BF6DA9"/>
    <w:rsid w:val="00BF7607"/>
    <w:rsid w:val="00BF78A1"/>
    <w:rsid w:val="00BF7F69"/>
    <w:rsid w:val="00C002A2"/>
    <w:rsid w:val="00C00888"/>
    <w:rsid w:val="00C008F9"/>
    <w:rsid w:val="00C00B86"/>
    <w:rsid w:val="00C01603"/>
    <w:rsid w:val="00C0225F"/>
    <w:rsid w:val="00C0377F"/>
    <w:rsid w:val="00C060A6"/>
    <w:rsid w:val="00C0785E"/>
    <w:rsid w:val="00C07ACC"/>
    <w:rsid w:val="00C07C22"/>
    <w:rsid w:val="00C110B9"/>
    <w:rsid w:val="00C115E3"/>
    <w:rsid w:val="00C116A5"/>
    <w:rsid w:val="00C11A35"/>
    <w:rsid w:val="00C11AF7"/>
    <w:rsid w:val="00C11D86"/>
    <w:rsid w:val="00C127FE"/>
    <w:rsid w:val="00C1281F"/>
    <w:rsid w:val="00C134DB"/>
    <w:rsid w:val="00C142CC"/>
    <w:rsid w:val="00C1440C"/>
    <w:rsid w:val="00C144BB"/>
    <w:rsid w:val="00C1459F"/>
    <w:rsid w:val="00C15224"/>
    <w:rsid w:val="00C15290"/>
    <w:rsid w:val="00C154B6"/>
    <w:rsid w:val="00C16312"/>
    <w:rsid w:val="00C1703E"/>
    <w:rsid w:val="00C205EE"/>
    <w:rsid w:val="00C20911"/>
    <w:rsid w:val="00C20AB8"/>
    <w:rsid w:val="00C20C0F"/>
    <w:rsid w:val="00C210EA"/>
    <w:rsid w:val="00C21588"/>
    <w:rsid w:val="00C21AFD"/>
    <w:rsid w:val="00C21F3A"/>
    <w:rsid w:val="00C22660"/>
    <w:rsid w:val="00C226D9"/>
    <w:rsid w:val="00C22710"/>
    <w:rsid w:val="00C23806"/>
    <w:rsid w:val="00C24298"/>
    <w:rsid w:val="00C242D1"/>
    <w:rsid w:val="00C242FF"/>
    <w:rsid w:val="00C24F0B"/>
    <w:rsid w:val="00C2632B"/>
    <w:rsid w:val="00C265FB"/>
    <w:rsid w:val="00C27A8A"/>
    <w:rsid w:val="00C27F0F"/>
    <w:rsid w:val="00C27FBC"/>
    <w:rsid w:val="00C31A3A"/>
    <w:rsid w:val="00C31EEF"/>
    <w:rsid w:val="00C32896"/>
    <w:rsid w:val="00C330F9"/>
    <w:rsid w:val="00C342CE"/>
    <w:rsid w:val="00C34AAE"/>
    <w:rsid w:val="00C34D83"/>
    <w:rsid w:val="00C356D5"/>
    <w:rsid w:val="00C35896"/>
    <w:rsid w:val="00C35B45"/>
    <w:rsid w:val="00C35CB7"/>
    <w:rsid w:val="00C363DD"/>
    <w:rsid w:val="00C36553"/>
    <w:rsid w:val="00C3675A"/>
    <w:rsid w:val="00C36CDA"/>
    <w:rsid w:val="00C36DBA"/>
    <w:rsid w:val="00C36DF8"/>
    <w:rsid w:val="00C37BC2"/>
    <w:rsid w:val="00C40219"/>
    <w:rsid w:val="00C40746"/>
    <w:rsid w:val="00C40D66"/>
    <w:rsid w:val="00C4187B"/>
    <w:rsid w:val="00C42870"/>
    <w:rsid w:val="00C429D0"/>
    <w:rsid w:val="00C42BA3"/>
    <w:rsid w:val="00C42E47"/>
    <w:rsid w:val="00C43726"/>
    <w:rsid w:val="00C440CA"/>
    <w:rsid w:val="00C44567"/>
    <w:rsid w:val="00C4464A"/>
    <w:rsid w:val="00C45303"/>
    <w:rsid w:val="00C45D6D"/>
    <w:rsid w:val="00C46C54"/>
    <w:rsid w:val="00C46C61"/>
    <w:rsid w:val="00C46EFA"/>
    <w:rsid w:val="00C4709C"/>
    <w:rsid w:val="00C473C4"/>
    <w:rsid w:val="00C518CD"/>
    <w:rsid w:val="00C52E79"/>
    <w:rsid w:val="00C53D59"/>
    <w:rsid w:val="00C54502"/>
    <w:rsid w:val="00C546C5"/>
    <w:rsid w:val="00C54EE8"/>
    <w:rsid w:val="00C5573D"/>
    <w:rsid w:val="00C55979"/>
    <w:rsid w:val="00C5721F"/>
    <w:rsid w:val="00C60557"/>
    <w:rsid w:val="00C6069A"/>
    <w:rsid w:val="00C61D0C"/>
    <w:rsid w:val="00C61D97"/>
    <w:rsid w:val="00C6258E"/>
    <w:rsid w:val="00C630B6"/>
    <w:rsid w:val="00C63A8F"/>
    <w:rsid w:val="00C644BD"/>
    <w:rsid w:val="00C65850"/>
    <w:rsid w:val="00C65C6F"/>
    <w:rsid w:val="00C66113"/>
    <w:rsid w:val="00C669D8"/>
    <w:rsid w:val="00C66BD3"/>
    <w:rsid w:val="00C6750A"/>
    <w:rsid w:val="00C67C92"/>
    <w:rsid w:val="00C67FE8"/>
    <w:rsid w:val="00C70E14"/>
    <w:rsid w:val="00C71495"/>
    <w:rsid w:val="00C719FF"/>
    <w:rsid w:val="00C73703"/>
    <w:rsid w:val="00C74115"/>
    <w:rsid w:val="00C75318"/>
    <w:rsid w:val="00C75CF0"/>
    <w:rsid w:val="00C765A6"/>
    <w:rsid w:val="00C77033"/>
    <w:rsid w:val="00C80326"/>
    <w:rsid w:val="00C8075B"/>
    <w:rsid w:val="00C80E97"/>
    <w:rsid w:val="00C80EE1"/>
    <w:rsid w:val="00C81DA3"/>
    <w:rsid w:val="00C82318"/>
    <w:rsid w:val="00C82FE0"/>
    <w:rsid w:val="00C85709"/>
    <w:rsid w:val="00C86409"/>
    <w:rsid w:val="00C905CD"/>
    <w:rsid w:val="00C90691"/>
    <w:rsid w:val="00C915C0"/>
    <w:rsid w:val="00C94190"/>
    <w:rsid w:val="00C9601E"/>
    <w:rsid w:val="00C979A1"/>
    <w:rsid w:val="00CA013F"/>
    <w:rsid w:val="00CA0E45"/>
    <w:rsid w:val="00CA12F7"/>
    <w:rsid w:val="00CA1954"/>
    <w:rsid w:val="00CA2089"/>
    <w:rsid w:val="00CA2FD2"/>
    <w:rsid w:val="00CA30B6"/>
    <w:rsid w:val="00CA37B0"/>
    <w:rsid w:val="00CA3A21"/>
    <w:rsid w:val="00CA41DA"/>
    <w:rsid w:val="00CA4B1D"/>
    <w:rsid w:val="00CA4E0C"/>
    <w:rsid w:val="00CA4E43"/>
    <w:rsid w:val="00CA5DEF"/>
    <w:rsid w:val="00CA5EA5"/>
    <w:rsid w:val="00CA62C2"/>
    <w:rsid w:val="00CA639E"/>
    <w:rsid w:val="00CA6461"/>
    <w:rsid w:val="00CA76FE"/>
    <w:rsid w:val="00CA7FA3"/>
    <w:rsid w:val="00CB0069"/>
    <w:rsid w:val="00CB00ED"/>
    <w:rsid w:val="00CB121A"/>
    <w:rsid w:val="00CB1ED2"/>
    <w:rsid w:val="00CB24A1"/>
    <w:rsid w:val="00CB2D97"/>
    <w:rsid w:val="00CB4288"/>
    <w:rsid w:val="00CB4D10"/>
    <w:rsid w:val="00CB52EA"/>
    <w:rsid w:val="00CB577E"/>
    <w:rsid w:val="00CB704D"/>
    <w:rsid w:val="00CB710B"/>
    <w:rsid w:val="00CB74E0"/>
    <w:rsid w:val="00CB7973"/>
    <w:rsid w:val="00CC00FE"/>
    <w:rsid w:val="00CC057F"/>
    <w:rsid w:val="00CC068D"/>
    <w:rsid w:val="00CC0C3A"/>
    <w:rsid w:val="00CC2C28"/>
    <w:rsid w:val="00CC3B93"/>
    <w:rsid w:val="00CC4070"/>
    <w:rsid w:val="00CC4912"/>
    <w:rsid w:val="00CC51E6"/>
    <w:rsid w:val="00CC5240"/>
    <w:rsid w:val="00CC681A"/>
    <w:rsid w:val="00CC78A6"/>
    <w:rsid w:val="00CC7CD1"/>
    <w:rsid w:val="00CD022A"/>
    <w:rsid w:val="00CD17D8"/>
    <w:rsid w:val="00CD240D"/>
    <w:rsid w:val="00CD25C8"/>
    <w:rsid w:val="00CD3EB0"/>
    <w:rsid w:val="00CD461E"/>
    <w:rsid w:val="00CD499E"/>
    <w:rsid w:val="00CD4EC1"/>
    <w:rsid w:val="00CD5843"/>
    <w:rsid w:val="00CD6739"/>
    <w:rsid w:val="00CD6BC4"/>
    <w:rsid w:val="00CE0D8B"/>
    <w:rsid w:val="00CE14AD"/>
    <w:rsid w:val="00CE14DF"/>
    <w:rsid w:val="00CE1CA6"/>
    <w:rsid w:val="00CE265E"/>
    <w:rsid w:val="00CE27EC"/>
    <w:rsid w:val="00CE30B4"/>
    <w:rsid w:val="00CE36A3"/>
    <w:rsid w:val="00CE3988"/>
    <w:rsid w:val="00CE3B11"/>
    <w:rsid w:val="00CE3BB9"/>
    <w:rsid w:val="00CE578F"/>
    <w:rsid w:val="00CE59C8"/>
    <w:rsid w:val="00CE5FCA"/>
    <w:rsid w:val="00CE6656"/>
    <w:rsid w:val="00CE6A32"/>
    <w:rsid w:val="00CF04E2"/>
    <w:rsid w:val="00CF13A7"/>
    <w:rsid w:val="00CF149F"/>
    <w:rsid w:val="00CF33FE"/>
    <w:rsid w:val="00CF3716"/>
    <w:rsid w:val="00CF3F25"/>
    <w:rsid w:val="00CF4325"/>
    <w:rsid w:val="00CF478F"/>
    <w:rsid w:val="00CF4A0B"/>
    <w:rsid w:val="00CF4B2E"/>
    <w:rsid w:val="00CF4E4C"/>
    <w:rsid w:val="00CF5FB5"/>
    <w:rsid w:val="00D00C23"/>
    <w:rsid w:val="00D018A1"/>
    <w:rsid w:val="00D01D09"/>
    <w:rsid w:val="00D01EA5"/>
    <w:rsid w:val="00D02A6B"/>
    <w:rsid w:val="00D02DD4"/>
    <w:rsid w:val="00D03E32"/>
    <w:rsid w:val="00D042A2"/>
    <w:rsid w:val="00D05ACF"/>
    <w:rsid w:val="00D06360"/>
    <w:rsid w:val="00D072AF"/>
    <w:rsid w:val="00D10579"/>
    <w:rsid w:val="00D1096A"/>
    <w:rsid w:val="00D10CBB"/>
    <w:rsid w:val="00D12076"/>
    <w:rsid w:val="00D134D9"/>
    <w:rsid w:val="00D16C94"/>
    <w:rsid w:val="00D1787F"/>
    <w:rsid w:val="00D17C24"/>
    <w:rsid w:val="00D214F7"/>
    <w:rsid w:val="00D228C6"/>
    <w:rsid w:val="00D24187"/>
    <w:rsid w:val="00D24741"/>
    <w:rsid w:val="00D25912"/>
    <w:rsid w:val="00D25C9B"/>
    <w:rsid w:val="00D26FE3"/>
    <w:rsid w:val="00D270C4"/>
    <w:rsid w:val="00D30974"/>
    <w:rsid w:val="00D31984"/>
    <w:rsid w:val="00D32A47"/>
    <w:rsid w:val="00D33ECB"/>
    <w:rsid w:val="00D33F6B"/>
    <w:rsid w:val="00D33F8E"/>
    <w:rsid w:val="00D3429D"/>
    <w:rsid w:val="00D345E0"/>
    <w:rsid w:val="00D34663"/>
    <w:rsid w:val="00D34B9A"/>
    <w:rsid w:val="00D35788"/>
    <w:rsid w:val="00D35DF4"/>
    <w:rsid w:val="00D36CD4"/>
    <w:rsid w:val="00D377F1"/>
    <w:rsid w:val="00D4020B"/>
    <w:rsid w:val="00D40C41"/>
    <w:rsid w:val="00D4282F"/>
    <w:rsid w:val="00D42EC8"/>
    <w:rsid w:val="00D43F33"/>
    <w:rsid w:val="00D44EF7"/>
    <w:rsid w:val="00D45561"/>
    <w:rsid w:val="00D46374"/>
    <w:rsid w:val="00D46AC0"/>
    <w:rsid w:val="00D500FB"/>
    <w:rsid w:val="00D513F6"/>
    <w:rsid w:val="00D52B32"/>
    <w:rsid w:val="00D52F36"/>
    <w:rsid w:val="00D537BD"/>
    <w:rsid w:val="00D53A73"/>
    <w:rsid w:val="00D54116"/>
    <w:rsid w:val="00D545F3"/>
    <w:rsid w:val="00D5484D"/>
    <w:rsid w:val="00D55785"/>
    <w:rsid w:val="00D557DA"/>
    <w:rsid w:val="00D55841"/>
    <w:rsid w:val="00D564D4"/>
    <w:rsid w:val="00D57502"/>
    <w:rsid w:val="00D57A77"/>
    <w:rsid w:val="00D605F3"/>
    <w:rsid w:val="00D62044"/>
    <w:rsid w:val="00D62543"/>
    <w:rsid w:val="00D62A7C"/>
    <w:rsid w:val="00D62D06"/>
    <w:rsid w:val="00D62FBA"/>
    <w:rsid w:val="00D649B2"/>
    <w:rsid w:val="00D64AF0"/>
    <w:rsid w:val="00D657A7"/>
    <w:rsid w:val="00D669BB"/>
    <w:rsid w:val="00D67544"/>
    <w:rsid w:val="00D678CB"/>
    <w:rsid w:val="00D67FD2"/>
    <w:rsid w:val="00D7023D"/>
    <w:rsid w:val="00D71601"/>
    <w:rsid w:val="00D716C0"/>
    <w:rsid w:val="00D720F5"/>
    <w:rsid w:val="00D72DC4"/>
    <w:rsid w:val="00D7347E"/>
    <w:rsid w:val="00D74513"/>
    <w:rsid w:val="00D77217"/>
    <w:rsid w:val="00D77C77"/>
    <w:rsid w:val="00D77DB4"/>
    <w:rsid w:val="00D80F80"/>
    <w:rsid w:val="00D81233"/>
    <w:rsid w:val="00D82048"/>
    <w:rsid w:val="00D82353"/>
    <w:rsid w:val="00D824A9"/>
    <w:rsid w:val="00D835F9"/>
    <w:rsid w:val="00D83FAB"/>
    <w:rsid w:val="00D84D52"/>
    <w:rsid w:val="00D86A66"/>
    <w:rsid w:val="00D90095"/>
    <w:rsid w:val="00D9070F"/>
    <w:rsid w:val="00D90989"/>
    <w:rsid w:val="00D91449"/>
    <w:rsid w:val="00D91910"/>
    <w:rsid w:val="00D92E89"/>
    <w:rsid w:val="00D9301F"/>
    <w:rsid w:val="00D936AB"/>
    <w:rsid w:val="00D937CF"/>
    <w:rsid w:val="00D94580"/>
    <w:rsid w:val="00D94B8B"/>
    <w:rsid w:val="00D960E0"/>
    <w:rsid w:val="00D96110"/>
    <w:rsid w:val="00D96DF0"/>
    <w:rsid w:val="00D9724E"/>
    <w:rsid w:val="00D9740C"/>
    <w:rsid w:val="00D97946"/>
    <w:rsid w:val="00D97C6E"/>
    <w:rsid w:val="00DA0AD5"/>
    <w:rsid w:val="00DA0E20"/>
    <w:rsid w:val="00DA2065"/>
    <w:rsid w:val="00DA3091"/>
    <w:rsid w:val="00DA30B9"/>
    <w:rsid w:val="00DA3345"/>
    <w:rsid w:val="00DA4132"/>
    <w:rsid w:val="00DA49A5"/>
    <w:rsid w:val="00DA5E5B"/>
    <w:rsid w:val="00DA6062"/>
    <w:rsid w:val="00DA6BED"/>
    <w:rsid w:val="00DA6D69"/>
    <w:rsid w:val="00DA78E4"/>
    <w:rsid w:val="00DB059C"/>
    <w:rsid w:val="00DB0AB4"/>
    <w:rsid w:val="00DB19A2"/>
    <w:rsid w:val="00DB2BF5"/>
    <w:rsid w:val="00DB36FA"/>
    <w:rsid w:val="00DB499A"/>
    <w:rsid w:val="00DB52FD"/>
    <w:rsid w:val="00DB6E3B"/>
    <w:rsid w:val="00DB76DF"/>
    <w:rsid w:val="00DB7B86"/>
    <w:rsid w:val="00DC0C2D"/>
    <w:rsid w:val="00DC0E19"/>
    <w:rsid w:val="00DC15B4"/>
    <w:rsid w:val="00DC3A20"/>
    <w:rsid w:val="00DC3E22"/>
    <w:rsid w:val="00DC45B7"/>
    <w:rsid w:val="00DC5093"/>
    <w:rsid w:val="00DC52C3"/>
    <w:rsid w:val="00DC5532"/>
    <w:rsid w:val="00DC57B3"/>
    <w:rsid w:val="00DC6538"/>
    <w:rsid w:val="00DC6DB7"/>
    <w:rsid w:val="00DC748C"/>
    <w:rsid w:val="00DC7AFC"/>
    <w:rsid w:val="00DD07D2"/>
    <w:rsid w:val="00DD0BB4"/>
    <w:rsid w:val="00DD0C2C"/>
    <w:rsid w:val="00DD18EC"/>
    <w:rsid w:val="00DD1A75"/>
    <w:rsid w:val="00DD1ABD"/>
    <w:rsid w:val="00DD21A0"/>
    <w:rsid w:val="00DD23D5"/>
    <w:rsid w:val="00DD2E1E"/>
    <w:rsid w:val="00DD2F53"/>
    <w:rsid w:val="00DD3513"/>
    <w:rsid w:val="00DD4FC2"/>
    <w:rsid w:val="00DD622C"/>
    <w:rsid w:val="00DD68E8"/>
    <w:rsid w:val="00DD6B57"/>
    <w:rsid w:val="00DD7049"/>
    <w:rsid w:val="00DE0071"/>
    <w:rsid w:val="00DE0967"/>
    <w:rsid w:val="00DE2410"/>
    <w:rsid w:val="00DE2E89"/>
    <w:rsid w:val="00DE366E"/>
    <w:rsid w:val="00DE4423"/>
    <w:rsid w:val="00DE4989"/>
    <w:rsid w:val="00DF0A92"/>
    <w:rsid w:val="00DF1485"/>
    <w:rsid w:val="00DF1920"/>
    <w:rsid w:val="00DF1A81"/>
    <w:rsid w:val="00DF626E"/>
    <w:rsid w:val="00DF645F"/>
    <w:rsid w:val="00DF6504"/>
    <w:rsid w:val="00DF6B2C"/>
    <w:rsid w:val="00DF7053"/>
    <w:rsid w:val="00DF7FEF"/>
    <w:rsid w:val="00E0005E"/>
    <w:rsid w:val="00E00B92"/>
    <w:rsid w:val="00E00B94"/>
    <w:rsid w:val="00E00BC9"/>
    <w:rsid w:val="00E01BD5"/>
    <w:rsid w:val="00E027CE"/>
    <w:rsid w:val="00E03961"/>
    <w:rsid w:val="00E047B5"/>
    <w:rsid w:val="00E0484C"/>
    <w:rsid w:val="00E055D0"/>
    <w:rsid w:val="00E05A16"/>
    <w:rsid w:val="00E07990"/>
    <w:rsid w:val="00E07EAA"/>
    <w:rsid w:val="00E10F95"/>
    <w:rsid w:val="00E11B57"/>
    <w:rsid w:val="00E13B91"/>
    <w:rsid w:val="00E15237"/>
    <w:rsid w:val="00E16EFD"/>
    <w:rsid w:val="00E17932"/>
    <w:rsid w:val="00E20985"/>
    <w:rsid w:val="00E21216"/>
    <w:rsid w:val="00E270C6"/>
    <w:rsid w:val="00E316B3"/>
    <w:rsid w:val="00E31869"/>
    <w:rsid w:val="00E320D7"/>
    <w:rsid w:val="00E3218B"/>
    <w:rsid w:val="00E3325F"/>
    <w:rsid w:val="00E3357F"/>
    <w:rsid w:val="00E33B13"/>
    <w:rsid w:val="00E340C6"/>
    <w:rsid w:val="00E34991"/>
    <w:rsid w:val="00E34C33"/>
    <w:rsid w:val="00E35676"/>
    <w:rsid w:val="00E368B7"/>
    <w:rsid w:val="00E36AAB"/>
    <w:rsid w:val="00E36D63"/>
    <w:rsid w:val="00E37843"/>
    <w:rsid w:val="00E41C37"/>
    <w:rsid w:val="00E42A82"/>
    <w:rsid w:val="00E42C44"/>
    <w:rsid w:val="00E43223"/>
    <w:rsid w:val="00E43658"/>
    <w:rsid w:val="00E44D23"/>
    <w:rsid w:val="00E4661A"/>
    <w:rsid w:val="00E4758E"/>
    <w:rsid w:val="00E50EA3"/>
    <w:rsid w:val="00E517CF"/>
    <w:rsid w:val="00E523BD"/>
    <w:rsid w:val="00E52C23"/>
    <w:rsid w:val="00E5397A"/>
    <w:rsid w:val="00E53B94"/>
    <w:rsid w:val="00E541B6"/>
    <w:rsid w:val="00E56102"/>
    <w:rsid w:val="00E56E8A"/>
    <w:rsid w:val="00E57701"/>
    <w:rsid w:val="00E606ED"/>
    <w:rsid w:val="00E61BA7"/>
    <w:rsid w:val="00E61C0D"/>
    <w:rsid w:val="00E62461"/>
    <w:rsid w:val="00E625FF"/>
    <w:rsid w:val="00E62962"/>
    <w:rsid w:val="00E62FA5"/>
    <w:rsid w:val="00E636F4"/>
    <w:rsid w:val="00E646BE"/>
    <w:rsid w:val="00E657D0"/>
    <w:rsid w:val="00E657D8"/>
    <w:rsid w:val="00E659C7"/>
    <w:rsid w:val="00E670B5"/>
    <w:rsid w:val="00E67974"/>
    <w:rsid w:val="00E7000A"/>
    <w:rsid w:val="00E7040F"/>
    <w:rsid w:val="00E70F4B"/>
    <w:rsid w:val="00E72C70"/>
    <w:rsid w:val="00E73049"/>
    <w:rsid w:val="00E74844"/>
    <w:rsid w:val="00E74B73"/>
    <w:rsid w:val="00E75383"/>
    <w:rsid w:val="00E754AE"/>
    <w:rsid w:val="00E76218"/>
    <w:rsid w:val="00E76A04"/>
    <w:rsid w:val="00E76B9F"/>
    <w:rsid w:val="00E76D6F"/>
    <w:rsid w:val="00E770A0"/>
    <w:rsid w:val="00E772F1"/>
    <w:rsid w:val="00E8013A"/>
    <w:rsid w:val="00E80521"/>
    <w:rsid w:val="00E81764"/>
    <w:rsid w:val="00E8249D"/>
    <w:rsid w:val="00E830D8"/>
    <w:rsid w:val="00E84B45"/>
    <w:rsid w:val="00E84C82"/>
    <w:rsid w:val="00E84CBC"/>
    <w:rsid w:val="00E84EDF"/>
    <w:rsid w:val="00E85475"/>
    <w:rsid w:val="00E862EB"/>
    <w:rsid w:val="00E86E0D"/>
    <w:rsid w:val="00E90071"/>
    <w:rsid w:val="00E90ED1"/>
    <w:rsid w:val="00E9183B"/>
    <w:rsid w:val="00E9207D"/>
    <w:rsid w:val="00E96490"/>
    <w:rsid w:val="00E96A2E"/>
    <w:rsid w:val="00E96B6E"/>
    <w:rsid w:val="00E97FC9"/>
    <w:rsid w:val="00EA1FD0"/>
    <w:rsid w:val="00EA25AC"/>
    <w:rsid w:val="00EA2B77"/>
    <w:rsid w:val="00EA3C47"/>
    <w:rsid w:val="00EA3FC2"/>
    <w:rsid w:val="00EA5B91"/>
    <w:rsid w:val="00EA7992"/>
    <w:rsid w:val="00EB17CB"/>
    <w:rsid w:val="00EB21A2"/>
    <w:rsid w:val="00EB26DA"/>
    <w:rsid w:val="00EB3BA9"/>
    <w:rsid w:val="00EB4994"/>
    <w:rsid w:val="00EB52DC"/>
    <w:rsid w:val="00EB5994"/>
    <w:rsid w:val="00EB5A89"/>
    <w:rsid w:val="00EB5C56"/>
    <w:rsid w:val="00EB5DF9"/>
    <w:rsid w:val="00EB66ED"/>
    <w:rsid w:val="00EB6967"/>
    <w:rsid w:val="00EB6E3B"/>
    <w:rsid w:val="00EB7B3B"/>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D73"/>
    <w:rsid w:val="00EC5E43"/>
    <w:rsid w:val="00EC61B3"/>
    <w:rsid w:val="00EC623F"/>
    <w:rsid w:val="00EC6CE6"/>
    <w:rsid w:val="00EC6F5D"/>
    <w:rsid w:val="00EC724F"/>
    <w:rsid w:val="00EC7ECE"/>
    <w:rsid w:val="00ED0530"/>
    <w:rsid w:val="00ED22D8"/>
    <w:rsid w:val="00ED258C"/>
    <w:rsid w:val="00ED2778"/>
    <w:rsid w:val="00ED3FB1"/>
    <w:rsid w:val="00ED3FD9"/>
    <w:rsid w:val="00ED4462"/>
    <w:rsid w:val="00ED4C1D"/>
    <w:rsid w:val="00ED4FB6"/>
    <w:rsid w:val="00ED511A"/>
    <w:rsid w:val="00ED5411"/>
    <w:rsid w:val="00ED59F3"/>
    <w:rsid w:val="00ED67D9"/>
    <w:rsid w:val="00ED7A59"/>
    <w:rsid w:val="00EE0DF5"/>
    <w:rsid w:val="00EE179A"/>
    <w:rsid w:val="00EE1AA4"/>
    <w:rsid w:val="00EE2280"/>
    <w:rsid w:val="00EE2301"/>
    <w:rsid w:val="00EE3908"/>
    <w:rsid w:val="00EE460E"/>
    <w:rsid w:val="00EE4DEF"/>
    <w:rsid w:val="00EE4F93"/>
    <w:rsid w:val="00EE5389"/>
    <w:rsid w:val="00EE569C"/>
    <w:rsid w:val="00EE5BDB"/>
    <w:rsid w:val="00EE6861"/>
    <w:rsid w:val="00EE6C16"/>
    <w:rsid w:val="00EE7604"/>
    <w:rsid w:val="00EE7A98"/>
    <w:rsid w:val="00EE7B69"/>
    <w:rsid w:val="00EF0F03"/>
    <w:rsid w:val="00EF3F59"/>
    <w:rsid w:val="00EF431D"/>
    <w:rsid w:val="00EF440B"/>
    <w:rsid w:val="00EF5203"/>
    <w:rsid w:val="00EF641C"/>
    <w:rsid w:val="00EF6454"/>
    <w:rsid w:val="00EF7973"/>
    <w:rsid w:val="00EF7A26"/>
    <w:rsid w:val="00F00AF3"/>
    <w:rsid w:val="00F01752"/>
    <w:rsid w:val="00F0242E"/>
    <w:rsid w:val="00F02CBC"/>
    <w:rsid w:val="00F0345F"/>
    <w:rsid w:val="00F039AF"/>
    <w:rsid w:val="00F03D9C"/>
    <w:rsid w:val="00F046EE"/>
    <w:rsid w:val="00F04F6B"/>
    <w:rsid w:val="00F0601D"/>
    <w:rsid w:val="00F06B43"/>
    <w:rsid w:val="00F0777B"/>
    <w:rsid w:val="00F0795A"/>
    <w:rsid w:val="00F10C85"/>
    <w:rsid w:val="00F10EE8"/>
    <w:rsid w:val="00F11DB6"/>
    <w:rsid w:val="00F11EB9"/>
    <w:rsid w:val="00F1389C"/>
    <w:rsid w:val="00F13E83"/>
    <w:rsid w:val="00F14F28"/>
    <w:rsid w:val="00F1639F"/>
    <w:rsid w:val="00F16A03"/>
    <w:rsid w:val="00F1788A"/>
    <w:rsid w:val="00F20B37"/>
    <w:rsid w:val="00F21860"/>
    <w:rsid w:val="00F2350E"/>
    <w:rsid w:val="00F23B5E"/>
    <w:rsid w:val="00F243F7"/>
    <w:rsid w:val="00F2494C"/>
    <w:rsid w:val="00F256B4"/>
    <w:rsid w:val="00F25885"/>
    <w:rsid w:val="00F25B17"/>
    <w:rsid w:val="00F267E8"/>
    <w:rsid w:val="00F270ED"/>
    <w:rsid w:val="00F27284"/>
    <w:rsid w:val="00F276BF"/>
    <w:rsid w:val="00F303DA"/>
    <w:rsid w:val="00F30C77"/>
    <w:rsid w:val="00F3100E"/>
    <w:rsid w:val="00F31209"/>
    <w:rsid w:val="00F31B10"/>
    <w:rsid w:val="00F31B69"/>
    <w:rsid w:val="00F3210A"/>
    <w:rsid w:val="00F32258"/>
    <w:rsid w:val="00F340C5"/>
    <w:rsid w:val="00F3479F"/>
    <w:rsid w:val="00F34AF8"/>
    <w:rsid w:val="00F34CD4"/>
    <w:rsid w:val="00F3529C"/>
    <w:rsid w:val="00F36790"/>
    <w:rsid w:val="00F37CE4"/>
    <w:rsid w:val="00F37E67"/>
    <w:rsid w:val="00F37FF0"/>
    <w:rsid w:val="00F402D7"/>
    <w:rsid w:val="00F408BF"/>
    <w:rsid w:val="00F41948"/>
    <w:rsid w:val="00F41C76"/>
    <w:rsid w:val="00F41F90"/>
    <w:rsid w:val="00F4286D"/>
    <w:rsid w:val="00F4533C"/>
    <w:rsid w:val="00F45A8F"/>
    <w:rsid w:val="00F462EB"/>
    <w:rsid w:val="00F470CE"/>
    <w:rsid w:val="00F47498"/>
    <w:rsid w:val="00F50EB5"/>
    <w:rsid w:val="00F5120A"/>
    <w:rsid w:val="00F5147F"/>
    <w:rsid w:val="00F51798"/>
    <w:rsid w:val="00F51CF6"/>
    <w:rsid w:val="00F52264"/>
    <w:rsid w:val="00F523EC"/>
    <w:rsid w:val="00F52FA7"/>
    <w:rsid w:val="00F53267"/>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3A8C"/>
    <w:rsid w:val="00F63B68"/>
    <w:rsid w:val="00F6447A"/>
    <w:rsid w:val="00F67074"/>
    <w:rsid w:val="00F673E2"/>
    <w:rsid w:val="00F67774"/>
    <w:rsid w:val="00F67A0A"/>
    <w:rsid w:val="00F67A4C"/>
    <w:rsid w:val="00F73004"/>
    <w:rsid w:val="00F730D4"/>
    <w:rsid w:val="00F73441"/>
    <w:rsid w:val="00F73497"/>
    <w:rsid w:val="00F73FD7"/>
    <w:rsid w:val="00F75026"/>
    <w:rsid w:val="00F75EC3"/>
    <w:rsid w:val="00F760FE"/>
    <w:rsid w:val="00F76E5D"/>
    <w:rsid w:val="00F774B3"/>
    <w:rsid w:val="00F77963"/>
    <w:rsid w:val="00F77BB5"/>
    <w:rsid w:val="00F80FF2"/>
    <w:rsid w:val="00F82280"/>
    <w:rsid w:val="00F822CA"/>
    <w:rsid w:val="00F82396"/>
    <w:rsid w:val="00F824EB"/>
    <w:rsid w:val="00F82B68"/>
    <w:rsid w:val="00F82D5F"/>
    <w:rsid w:val="00F84A22"/>
    <w:rsid w:val="00F85818"/>
    <w:rsid w:val="00F8635F"/>
    <w:rsid w:val="00F9053F"/>
    <w:rsid w:val="00F905FB"/>
    <w:rsid w:val="00F91CBB"/>
    <w:rsid w:val="00F92176"/>
    <w:rsid w:val="00F921E7"/>
    <w:rsid w:val="00F926AB"/>
    <w:rsid w:val="00F93263"/>
    <w:rsid w:val="00F936FA"/>
    <w:rsid w:val="00F93FA8"/>
    <w:rsid w:val="00F9536D"/>
    <w:rsid w:val="00F9580B"/>
    <w:rsid w:val="00F95C2C"/>
    <w:rsid w:val="00F95E44"/>
    <w:rsid w:val="00F96BEE"/>
    <w:rsid w:val="00F97E0A"/>
    <w:rsid w:val="00F97E98"/>
    <w:rsid w:val="00FA0DDF"/>
    <w:rsid w:val="00FA2295"/>
    <w:rsid w:val="00FA2E1E"/>
    <w:rsid w:val="00FA2EB8"/>
    <w:rsid w:val="00FA4777"/>
    <w:rsid w:val="00FA49F6"/>
    <w:rsid w:val="00FA6696"/>
    <w:rsid w:val="00FA71D0"/>
    <w:rsid w:val="00FA74F8"/>
    <w:rsid w:val="00FA7DAE"/>
    <w:rsid w:val="00FB005F"/>
    <w:rsid w:val="00FB0733"/>
    <w:rsid w:val="00FB11D3"/>
    <w:rsid w:val="00FB1B0E"/>
    <w:rsid w:val="00FB20B1"/>
    <w:rsid w:val="00FB3767"/>
    <w:rsid w:val="00FB39E8"/>
    <w:rsid w:val="00FB3FF0"/>
    <w:rsid w:val="00FB4276"/>
    <w:rsid w:val="00FB4673"/>
    <w:rsid w:val="00FB4E05"/>
    <w:rsid w:val="00FB4FD9"/>
    <w:rsid w:val="00FB54EA"/>
    <w:rsid w:val="00FB6A28"/>
    <w:rsid w:val="00FB71F2"/>
    <w:rsid w:val="00FB72EB"/>
    <w:rsid w:val="00FB7E61"/>
    <w:rsid w:val="00FC1189"/>
    <w:rsid w:val="00FC1E27"/>
    <w:rsid w:val="00FC47AC"/>
    <w:rsid w:val="00FC490E"/>
    <w:rsid w:val="00FC626D"/>
    <w:rsid w:val="00FC6E37"/>
    <w:rsid w:val="00FD01D3"/>
    <w:rsid w:val="00FD3111"/>
    <w:rsid w:val="00FD412D"/>
    <w:rsid w:val="00FD52B4"/>
    <w:rsid w:val="00FD60EB"/>
    <w:rsid w:val="00FD72BF"/>
    <w:rsid w:val="00FD7B04"/>
    <w:rsid w:val="00FE1068"/>
    <w:rsid w:val="00FE1082"/>
    <w:rsid w:val="00FE180B"/>
    <w:rsid w:val="00FE1CFF"/>
    <w:rsid w:val="00FE2215"/>
    <w:rsid w:val="00FE294E"/>
    <w:rsid w:val="00FE2A33"/>
    <w:rsid w:val="00FE3294"/>
    <w:rsid w:val="00FE33C5"/>
    <w:rsid w:val="00FE3C09"/>
    <w:rsid w:val="00FE4D8D"/>
    <w:rsid w:val="00FE54AB"/>
    <w:rsid w:val="00FE68D6"/>
    <w:rsid w:val="00FE7313"/>
    <w:rsid w:val="00FF0B5B"/>
    <w:rsid w:val="00FF0DBB"/>
    <w:rsid w:val="00FF1D66"/>
    <w:rsid w:val="00FF257F"/>
    <w:rsid w:val="00FF439A"/>
    <w:rsid w:val="00FF5C79"/>
    <w:rsid w:val="00FF5EB6"/>
    <w:rsid w:val="00FF5F83"/>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CBE"/>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uiPriority w:val="99"/>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uiPriority w:val="99"/>
    <w:rsid w:val="00AF2FA5"/>
    <w:pPr>
      <w:tabs>
        <w:tab w:val="center" w:pos="4677"/>
        <w:tab w:val="right" w:pos="9355"/>
      </w:tabs>
    </w:pPr>
  </w:style>
  <w:style w:type="character" w:customStyle="1" w:styleId="a8">
    <w:name w:val="Нижний колонтитул Знак"/>
    <w:link w:val="a7"/>
    <w:uiPriority w:val="99"/>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99"/>
    <w:rsid w:val="00734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216552336">
          <w:marLeft w:val="0"/>
          <w:marRight w:val="0"/>
          <w:marTop w:val="0"/>
          <w:marBottom w:val="0"/>
          <w:divBdr>
            <w:top w:val="none" w:sz="0" w:space="0" w:color="auto"/>
            <w:left w:val="none" w:sz="0" w:space="0" w:color="auto"/>
            <w:bottom w:val="none" w:sz="0" w:space="0" w:color="auto"/>
            <w:right w:val="none" w:sz="0" w:space="0" w:color="auto"/>
          </w:divBdr>
        </w:div>
        <w:div w:id="1076363824">
          <w:marLeft w:val="0"/>
          <w:marRight w:val="0"/>
          <w:marTop w:val="0"/>
          <w:marBottom w:val="0"/>
          <w:divBdr>
            <w:top w:val="none" w:sz="0" w:space="0" w:color="auto"/>
            <w:left w:val="none" w:sz="0" w:space="0" w:color="auto"/>
            <w:bottom w:val="none" w:sz="0" w:space="0" w:color="auto"/>
            <w:right w:val="none" w:sz="0" w:space="0" w:color="auto"/>
          </w:divBdr>
        </w:div>
      </w:divsChild>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64B9-687B-4F78-A1EA-85760F0A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9202</TotalTime>
  <Pages>98</Pages>
  <Words>22120</Words>
  <Characters>126087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147912</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user123</cp:lastModifiedBy>
  <cp:revision>444</cp:revision>
  <cp:lastPrinted>2016-02-26T02:44:00Z</cp:lastPrinted>
  <dcterms:created xsi:type="dcterms:W3CDTF">2014-09-08T22:02:00Z</dcterms:created>
  <dcterms:modified xsi:type="dcterms:W3CDTF">2016-02-26T02:59:00Z</dcterms:modified>
</cp:coreProperties>
</file>