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F7" w:rsidRDefault="002E29F7" w:rsidP="002E29F7">
      <w:pPr>
        <w:tabs>
          <w:tab w:val="left" w:pos="993"/>
        </w:tabs>
        <w:ind w:left="5387"/>
        <w:jc w:val="center"/>
        <w:rPr>
          <w:sz w:val="26"/>
        </w:rPr>
      </w:pPr>
      <w:r>
        <w:rPr>
          <w:sz w:val="26"/>
        </w:rPr>
        <w:t xml:space="preserve">Приложение </w:t>
      </w:r>
    </w:p>
    <w:p w:rsidR="002E29F7" w:rsidRDefault="002E29F7" w:rsidP="002E29F7">
      <w:pPr>
        <w:tabs>
          <w:tab w:val="left" w:pos="993"/>
        </w:tabs>
        <w:ind w:left="5387"/>
        <w:jc w:val="center"/>
        <w:rPr>
          <w:sz w:val="26"/>
        </w:rPr>
      </w:pPr>
    </w:p>
    <w:p w:rsidR="002E29F7" w:rsidRDefault="002E29F7" w:rsidP="002E29F7">
      <w:pPr>
        <w:tabs>
          <w:tab w:val="left" w:pos="993"/>
        </w:tabs>
        <w:ind w:left="5387"/>
        <w:jc w:val="center"/>
        <w:rPr>
          <w:sz w:val="26"/>
        </w:rPr>
      </w:pPr>
      <w:r>
        <w:rPr>
          <w:sz w:val="26"/>
        </w:rPr>
        <w:t>УТВЕРЖДЕНЫ</w:t>
      </w:r>
    </w:p>
    <w:p w:rsidR="002E29F7" w:rsidRDefault="002E29F7" w:rsidP="002E29F7">
      <w:pPr>
        <w:tabs>
          <w:tab w:val="left" w:pos="993"/>
        </w:tabs>
        <w:ind w:left="5387"/>
        <w:jc w:val="both"/>
        <w:rPr>
          <w:sz w:val="26"/>
        </w:rPr>
      </w:pPr>
      <w:r>
        <w:rPr>
          <w:sz w:val="26"/>
        </w:rPr>
        <w:t xml:space="preserve">постановлением администрации </w:t>
      </w:r>
    </w:p>
    <w:p w:rsidR="002E29F7" w:rsidRDefault="002E29F7" w:rsidP="002E29F7">
      <w:pPr>
        <w:tabs>
          <w:tab w:val="left" w:pos="993"/>
        </w:tabs>
        <w:ind w:left="5387"/>
        <w:jc w:val="both"/>
        <w:rPr>
          <w:sz w:val="26"/>
        </w:rPr>
      </w:pPr>
      <w:r>
        <w:rPr>
          <w:sz w:val="26"/>
        </w:rPr>
        <w:t>Дальнегорского городского округа</w:t>
      </w:r>
    </w:p>
    <w:p w:rsidR="002E29F7" w:rsidRDefault="002E29F7" w:rsidP="002E29F7">
      <w:pPr>
        <w:ind w:left="5387"/>
        <w:jc w:val="both"/>
        <w:rPr>
          <w:sz w:val="26"/>
        </w:rPr>
      </w:pPr>
      <w:r>
        <w:rPr>
          <w:sz w:val="26"/>
        </w:rPr>
        <w:t>от __________________ № ______</w:t>
      </w:r>
    </w:p>
    <w:p w:rsidR="002E29F7" w:rsidRDefault="002E29F7" w:rsidP="002E29F7">
      <w:pPr>
        <w:ind w:firstLine="709"/>
        <w:rPr>
          <w:b/>
          <w:sz w:val="26"/>
          <w:szCs w:val="26"/>
        </w:rPr>
      </w:pPr>
    </w:p>
    <w:p w:rsidR="002E29F7" w:rsidRDefault="002E29F7" w:rsidP="002E29F7">
      <w:pPr>
        <w:ind w:firstLine="709"/>
        <w:rPr>
          <w:b/>
          <w:sz w:val="26"/>
          <w:szCs w:val="26"/>
        </w:rPr>
      </w:pPr>
    </w:p>
    <w:p w:rsidR="00CF4E08" w:rsidRDefault="00CF4E08" w:rsidP="00CF4E08">
      <w:pPr>
        <w:jc w:val="center"/>
        <w:outlineLvl w:val="1"/>
        <w:rPr>
          <w:bCs/>
          <w:sz w:val="26"/>
          <w:szCs w:val="26"/>
        </w:rPr>
      </w:pPr>
    </w:p>
    <w:p w:rsidR="00B52187" w:rsidRPr="006A31CC" w:rsidRDefault="00CF4E08" w:rsidP="00CF4E08">
      <w:pPr>
        <w:jc w:val="center"/>
        <w:outlineLvl w:val="1"/>
        <w:rPr>
          <w:b/>
          <w:bCs/>
          <w:sz w:val="26"/>
          <w:szCs w:val="26"/>
        </w:rPr>
      </w:pPr>
      <w:r w:rsidRPr="006A31CC">
        <w:rPr>
          <w:b/>
          <w:bCs/>
          <w:sz w:val="26"/>
          <w:szCs w:val="26"/>
        </w:rPr>
        <w:t>Правила</w:t>
      </w:r>
    </w:p>
    <w:p w:rsidR="002E29F7" w:rsidRPr="006A31CC" w:rsidRDefault="002E29F7" w:rsidP="006A31CC">
      <w:pPr>
        <w:spacing w:after="100" w:afterAutospacing="1"/>
        <w:jc w:val="center"/>
        <w:outlineLvl w:val="1"/>
        <w:rPr>
          <w:b/>
          <w:bCs/>
          <w:sz w:val="26"/>
          <w:szCs w:val="26"/>
        </w:rPr>
      </w:pPr>
      <w:r w:rsidRPr="006A31CC">
        <w:rPr>
          <w:b/>
          <w:bCs/>
          <w:sz w:val="26"/>
          <w:szCs w:val="26"/>
        </w:rPr>
        <w:t xml:space="preserve"> принятия решений о заключении соглашений о </w:t>
      </w:r>
      <w:r w:rsidR="007A64F1">
        <w:rPr>
          <w:b/>
          <w:bCs/>
          <w:sz w:val="26"/>
          <w:szCs w:val="26"/>
        </w:rPr>
        <w:t>муниципально</w:t>
      </w:r>
      <w:r w:rsidRPr="006A31CC">
        <w:rPr>
          <w:b/>
          <w:bCs/>
          <w:sz w:val="26"/>
          <w:szCs w:val="26"/>
        </w:rPr>
        <w:t>-частном партнерстве и концессионных соглашений на срок, превышающий срок действия утвержденных лимитов бюджетных обязательств</w:t>
      </w:r>
    </w:p>
    <w:p w:rsidR="002E29F7" w:rsidRPr="00CF4E08" w:rsidRDefault="002E29F7" w:rsidP="002E29F7">
      <w:pPr>
        <w:spacing w:line="360" w:lineRule="auto"/>
        <w:jc w:val="both"/>
        <w:rPr>
          <w:sz w:val="26"/>
          <w:szCs w:val="26"/>
        </w:rPr>
      </w:pPr>
      <w:r>
        <w:tab/>
      </w:r>
      <w:r w:rsidRPr="00CF4E08">
        <w:rPr>
          <w:sz w:val="26"/>
          <w:szCs w:val="26"/>
        </w:rPr>
        <w:t xml:space="preserve">1. Настоящие Правила определяют порядок принятия решений о заключении соглашений о </w:t>
      </w:r>
      <w:r w:rsidR="007A64F1">
        <w:rPr>
          <w:sz w:val="26"/>
          <w:szCs w:val="26"/>
        </w:rPr>
        <w:t>муниципально</w:t>
      </w:r>
      <w:r w:rsidRPr="00CF4E08">
        <w:rPr>
          <w:sz w:val="26"/>
          <w:szCs w:val="26"/>
        </w:rPr>
        <w:t>-частном партнерстве и концессионных соглашений на срок, превышающий срок действия утвержденных лимитов бюджетных обязательств.</w:t>
      </w:r>
    </w:p>
    <w:p w:rsidR="00B52187" w:rsidRPr="00CF4E08" w:rsidRDefault="002E29F7" w:rsidP="002E29F7">
      <w:pPr>
        <w:spacing w:line="360" w:lineRule="auto"/>
        <w:jc w:val="both"/>
        <w:rPr>
          <w:sz w:val="26"/>
          <w:szCs w:val="26"/>
        </w:rPr>
      </w:pPr>
      <w:r w:rsidRPr="00CF4E08">
        <w:rPr>
          <w:sz w:val="26"/>
          <w:szCs w:val="26"/>
        </w:rPr>
        <w:tab/>
        <w:t xml:space="preserve">2. Соглашение о </w:t>
      </w:r>
      <w:r w:rsidR="007A64F1">
        <w:rPr>
          <w:sz w:val="26"/>
          <w:szCs w:val="26"/>
        </w:rPr>
        <w:t>муниципально</w:t>
      </w:r>
      <w:r w:rsidRPr="00CF4E08">
        <w:rPr>
          <w:sz w:val="26"/>
          <w:szCs w:val="26"/>
        </w:rPr>
        <w:t xml:space="preserve">-частном партнерстве, публичным партнером по которому выступает администрация Дальнегорского городского округа, может заключаться на срок, превышающий срок действия утвержденных получателю средств </w:t>
      </w:r>
      <w:r w:rsidR="00783804" w:rsidRPr="00CF4E08">
        <w:rPr>
          <w:sz w:val="26"/>
          <w:szCs w:val="26"/>
        </w:rPr>
        <w:t>местного</w:t>
      </w:r>
      <w:r w:rsidRPr="00CF4E08">
        <w:rPr>
          <w:sz w:val="26"/>
          <w:szCs w:val="26"/>
        </w:rPr>
        <w:t xml:space="preserve"> бюджета </w:t>
      </w:r>
      <w:r w:rsidR="00783804" w:rsidRPr="00CF4E08">
        <w:rPr>
          <w:sz w:val="26"/>
          <w:szCs w:val="26"/>
        </w:rPr>
        <w:t>Дальнегорского городского округа</w:t>
      </w:r>
      <w:r w:rsidRPr="00CF4E08">
        <w:rPr>
          <w:sz w:val="26"/>
          <w:szCs w:val="26"/>
        </w:rPr>
        <w:t xml:space="preserve"> лимитов бюджетных обязательств, в случае, если </w:t>
      </w:r>
      <w:r w:rsidR="007A64F1">
        <w:rPr>
          <w:sz w:val="26"/>
          <w:szCs w:val="26"/>
        </w:rPr>
        <w:t>в решении о реализации проекта муниципально</w:t>
      </w:r>
      <w:r w:rsidRPr="00CF4E08">
        <w:rPr>
          <w:sz w:val="26"/>
          <w:szCs w:val="26"/>
        </w:rPr>
        <w:t>-</w:t>
      </w:r>
      <w:r w:rsidR="009F20A2">
        <w:rPr>
          <w:sz w:val="26"/>
          <w:szCs w:val="26"/>
        </w:rPr>
        <w:t>ч</w:t>
      </w:r>
      <w:r w:rsidRPr="00CF4E08">
        <w:rPr>
          <w:sz w:val="26"/>
          <w:szCs w:val="26"/>
        </w:rPr>
        <w:t xml:space="preserve">астного партнерства, принимаемом </w:t>
      </w:r>
      <w:r w:rsidR="00B52187" w:rsidRPr="00CF4E08">
        <w:rPr>
          <w:sz w:val="26"/>
          <w:szCs w:val="26"/>
        </w:rPr>
        <w:t>администрацией Дальнегорского городского округа</w:t>
      </w:r>
      <w:r w:rsidRPr="00CF4E08">
        <w:rPr>
          <w:sz w:val="26"/>
          <w:szCs w:val="26"/>
        </w:rPr>
        <w:t xml:space="preserve"> в соответствии со статьей 10 Федерального закона от 13</w:t>
      </w:r>
      <w:r w:rsidR="009F20A2">
        <w:rPr>
          <w:sz w:val="26"/>
          <w:szCs w:val="26"/>
        </w:rPr>
        <w:t xml:space="preserve">.07.2015 </w:t>
      </w:r>
      <w:r w:rsidR="00E869EC" w:rsidRPr="00CF4E08">
        <w:rPr>
          <w:sz w:val="26"/>
          <w:szCs w:val="26"/>
        </w:rPr>
        <w:t>№</w:t>
      </w:r>
      <w:r w:rsidRPr="00CF4E08">
        <w:rPr>
          <w:sz w:val="26"/>
          <w:szCs w:val="26"/>
        </w:rPr>
        <w:t xml:space="preserve"> 224-ФЗ </w:t>
      </w:r>
      <w:r w:rsidR="00E869EC" w:rsidRPr="00CF4E08">
        <w:rPr>
          <w:sz w:val="26"/>
          <w:szCs w:val="26"/>
        </w:rPr>
        <w:t>«</w:t>
      </w:r>
      <w:r w:rsidRPr="00CF4E08">
        <w:rPr>
          <w:sz w:val="26"/>
          <w:szCs w:val="26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E869EC" w:rsidRPr="00CF4E08">
        <w:rPr>
          <w:sz w:val="26"/>
          <w:szCs w:val="26"/>
        </w:rPr>
        <w:t>»</w:t>
      </w:r>
      <w:r w:rsidRPr="00CF4E08">
        <w:rPr>
          <w:sz w:val="26"/>
          <w:szCs w:val="26"/>
        </w:rPr>
        <w:t xml:space="preserve"> (далее - решение о реализации проекта</w:t>
      </w:r>
      <w:r w:rsidR="007A64F1">
        <w:rPr>
          <w:sz w:val="26"/>
          <w:szCs w:val="26"/>
        </w:rPr>
        <w:t xml:space="preserve"> муниципально</w:t>
      </w:r>
      <w:r w:rsidRPr="00CF4E08">
        <w:rPr>
          <w:sz w:val="26"/>
          <w:szCs w:val="26"/>
        </w:rPr>
        <w:t>-частного партнерства), указан срок действия данного соглашения, превышающий срок действия утвержденных лимитов бюджетных обязательств.</w:t>
      </w:r>
      <w:r w:rsidRPr="00CF4E08">
        <w:rPr>
          <w:sz w:val="26"/>
          <w:szCs w:val="26"/>
        </w:rPr>
        <w:br/>
      </w:r>
      <w:r w:rsidRPr="00CF4E08">
        <w:rPr>
          <w:sz w:val="26"/>
          <w:szCs w:val="26"/>
        </w:rPr>
        <w:tab/>
        <w:t xml:space="preserve">3. Концессионное соглашение, </w:t>
      </w:r>
      <w:proofErr w:type="spellStart"/>
      <w:r w:rsidRPr="00CF4E08">
        <w:rPr>
          <w:sz w:val="26"/>
          <w:szCs w:val="26"/>
        </w:rPr>
        <w:t>концедентом</w:t>
      </w:r>
      <w:proofErr w:type="spellEnd"/>
      <w:r w:rsidRPr="00CF4E08">
        <w:rPr>
          <w:sz w:val="26"/>
          <w:szCs w:val="26"/>
        </w:rPr>
        <w:t xml:space="preserve"> по которому выступает </w:t>
      </w:r>
      <w:r w:rsidR="00B52187" w:rsidRPr="00CF4E08">
        <w:rPr>
          <w:sz w:val="26"/>
          <w:szCs w:val="26"/>
        </w:rPr>
        <w:t>администрация Дальнегорского городского округа</w:t>
      </w:r>
      <w:r w:rsidRPr="00CF4E08">
        <w:rPr>
          <w:sz w:val="26"/>
          <w:szCs w:val="26"/>
        </w:rPr>
        <w:t xml:space="preserve">, может заключаться на срок, превышающий срок действия утвержденных получателю средств </w:t>
      </w:r>
      <w:r w:rsidR="00B52187" w:rsidRPr="00CF4E08">
        <w:rPr>
          <w:sz w:val="26"/>
          <w:szCs w:val="26"/>
        </w:rPr>
        <w:t>местного</w:t>
      </w:r>
      <w:r w:rsidRPr="00CF4E08">
        <w:rPr>
          <w:sz w:val="26"/>
          <w:szCs w:val="26"/>
        </w:rPr>
        <w:t xml:space="preserve"> бюджета </w:t>
      </w:r>
      <w:r w:rsidR="00B52187" w:rsidRPr="00CF4E08">
        <w:rPr>
          <w:sz w:val="26"/>
          <w:szCs w:val="26"/>
        </w:rPr>
        <w:t xml:space="preserve">Дальнегорского городского округа </w:t>
      </w:r>
      <w:r w:rsidRPr="00CF4E08">
        <w:rPr>
          <w:sz w:val="26"/>
          <w:szCs w:val="26"/>
        </w:rPr>
        <w:t xml:space="preserve">лимитов бюджетных обязательств, в случае, если в решении о заключении концессионного соглашения, принимаемом </w:t>
      </w:r>
      <w:r w:rsidR="00B52187" w:rsidRPr="00CF4E08">
        <w:rPr>
          <w:sz w:val="26"/>
          <w:szCs w:val="26"/>
        </w:rPr>
        <w:t xml:space="preserve">администрацией Дальнегорского городского округа </w:t>
      </w:r>
      <w:r w:rsidRPr="00CF4E08">
        <w:rPr>
          <w:sz w:val="26"/>
          <w:szCs w:val="26"/>
        </w:rPr>
        <w:t>в соответствии со статьей 22 Федерального закона от 21</w:t>
      </w:r>
      <w:r w:rsidR="009F20A2">
        <w:rPr>
          <w:sz w:val="26"/>
          <w:szCs w:val="26"/>
        </w:rPr>
        <w:t xml:space="preserve">.07.2005 </w:t>
      </w:r>
      <w:r w:rsidR="00E869EC" w:rsidRPr="00CF4E08">
        <w:rPr>
          <w:sz w:val="26"/>
          <w:szCs w:val="26"/>
        </w:rPr>
        <w:t>№</w:t>
      </w:r>
      <w:r w:rsidR="009F20A2">
        <w:rPr>
          <w:sz w:val="26"/>
          <w:szCs w:val="26"/>
        </w:rPr>
        <w:t xml:space="preserve"> </w:t>
      </w:r>
      <w:r w:rsidRPr="00CF4E08">
        <w:rPr>
          <w:sz w:val="26"/>
          <w:szCs w:val="26"/>
        </w:rPr>
        <w:t xml:space="preserve">115-ФЗ </w:t>
      </w:r>
      <w:r w:rsidR="00E869EC" w:rsidRPr="00CF4E08">
        <w:rPr>
          <w:sz w:val="26"/>
          <w:szCs w:val="26"/>
        </w:rPr>
        <w:t>«</w:t>
      </w:r>
      <w:r w:rsidRPr="00CF4E08">
        <w:rPr>
          <w:sz w:val="26"/>
          <w:szCs w:val="26"/>
        </w:rPr>
        <w:t>О концессионных соглашениях</w:t>
      </w:r>
      <w:r w:rsidR="00E869EC" w:rsidRPr="00CF4E08">
        <w:rPr>
          <w:sz w:val="26"/>
          <w:szCs w:val="26"/>
        </w:rPr>
        <w:t>»</w:t>
      </w:r>
      <w:r w:rsidRPr="00CF4E08">
        <w:rPr>
          <w:sz w:val="26"/>
          <w:szCs w:val="26"/>
        </w:rPr>
        <w:t xml:space="preserve"> </w:t>
      </w:r>
      <w:r w:rsidRPr="00CF4E08">
        <w:rPr>
          <w:sz w:val="26"/>
          <w:szCs w:val="26"/>
        </w:rPr>
        <w:lastRenderedPageBreak/>
        <w:t>(далее - решение о заключении концессионного соглашения), указан срок действия данного соглашения, превышающий срок действия утвержденных</w:t>
      </w:r>
      <w:r w:rsidR="00B52187" w:rsidRPr="00CF4E08">
        <w:rPr>
          <w:sz w:val="26"/>
          <w:szCs w:val="26"/>
        </w:rPr>
        <w:t xml:space="preserve"> лимитов бюджетных обязательств.</w:t>
      </w:r>
    </w:p>
    <w:p w:rsidR="002E29F7" w:rsidRPr="00CF4E08" w:rsidRDefault="002E29F7" w:rsidP="002E29F7">
      <w:pPr>
        <w:spacing w:line="360" w:lineRule="auto"/>
        <w:jc w:val="both"/>
        <w:rPr>
          <w:sz w:val="26"/>
          <w:szCs w:val="26"/>
        </w:rPr>
      </w:pPr>
      <w:r w:rsidRPr="00CF4E08">
        <w:rPr>
          <w:sz w:val="26"/>
          <w:szCs w:val="26"/>
        </w:rPr>
        <w:tab/>
        <w:t xml:space="preserve">4. Решение о реализации проекта </w:t>
      </w:r>
      <w:r w:rsidR="007A64F1">
        <w:rPr>
          <w:sz w:val="26"/>
          <w:szCs w:val="26"/>
        </w:rPr>
        <w:t>муниципально</w:t>
      </w:r>
      <w:r w:rsidRPr="00CF4E08">
        <w:rPr>
          <w:sz w:val="26"/>
          <w:szCs w:val="26"/>
        </w:rPr>
        <w:t xml:space="preserve">-частного партнерства и решение о заключении концессионного соглашения, предусмотренные пунктом 2 и 3 настоящих Правил, принимаются в форме распоряжения </w:t>
      </w:r>
      <w:r w:rsidR="00B52187" w:rsidRPr="00CF4E08">
        <w:rPr>
          <w:sz w:val="26"/>
          <w:szCs w:val="26"/>
        </w:rPr>
        <w:t>администрации Дальнегорского городского округа</w:t>
      </w:r>
      <w:r w:rsidR="00E869EC" w:rsidRPr="00CF4E08">
        <w:rPr>
          <w:sz w:val="26"/>
          <w:szCs w:val="26"/>
        </w:rPr>
        <w:t xml:space="preserve"> в следующем порядке:</w:t>
      </w:r>
    </w:p>
    <w:p w:rsidR="00E869EC" w:rsidRPr="00CF4E08" w:rsidRDefault="00E869EC" w:rsidP="009F20A2">
      <w:pPr>
        <w:spacing w:line="360" w:lineRule="auto"/>
        <w:ind w:firstLine="709"/>
        <w:jc w:val="both"/>
        <w:rPr>
          <w:sz w:val="26"/>
          <w:szCs w:val="26"/>
        </w:rPr>
      </w:pPr>
      <w:r w:rsidRPr="00CF4E08">
        <w:rPr>
          <w:sz w:val="26"/>
          <w:szCs w:val="26"/>
        </w:rPr>
        <w:t xml:space="preserve">1) проект распоряжения администрации Дальнегорского городского округа (далее </w:t>
      </w:r>
      <w:r w:rsidR="009F20A2">
        <w:rPr>
          <w:sz w:val="26"/>
          <w:szCs w:val="26"/>
        </w:rPr>
        <w:t xml:space="preserve">- </w:t>
      </w:r>
      <w:r w:rsidRPr="00CF4E08">
        <w:rPr>
          <w:sz w:val="26"/>
          <w:szCs w:val="26"/>
        </w:rPr>
        <w:t xml:space="preserve">Проект распоряжения) и пояснительная записка к нему разрабатываются и направляются соответствующим структурным подразделением администрации Дальнегорского городского округа, в ведении которого находится (будет находиться) объект соглашения о </w:t>
      </w:r>
      <w:r w:rsidR="007A64F1">
        <w:rPr>
          <w:sz w:val="26"/>
          <w:szCs w:val="26"/>
        </w:rPr>
        <w:t>муниципально</w:t>
      </w:r>
      <w:r w:rsidRPr="00CF4E08">
        <w:rPr>
          <w:sz w:val="26"/>
          <w:szCs w:val="26"/>
        </w:rPr>
        <w:t>-частном партнерстве или концессионного соглашения</w:t>
      </w:r>
      <w:r w:rsidR="00CF4E08" w:rsidRPr="00CF4E08">
        <w:rPr>
          <w:sz w:val="26"/>
          <w:szCs w:val="26"/>
        </w:rPr>
        <w:t xml:space="preserve"> (далее</w:t>
      </w:r>
      <w:r w:rsidR="00275C34">
        <w:rPr>
          <w:sz w:val="26"/>
          <w:szCs w:val="26"/>
        </w:rPr>
        <w:t xml:space="preserve"> -</w:t>
      </w:r>
      <w:r w:rsidR="00CF4E08" w:rsidRPr="00CF4E08">
        <w:rPr>
          <w:sz w:val="26"/>
          <w:szCs w:val="26"/>
        </w:rPr>
        <w:t xml:space="preserve"> разработчик) </w:t>
      </w:r>
      <w:r w:rsidRPr="00CF4E08">
        <w:rPr>
          <w:sz w:val="26"/>
          <w:szCs w:val="26"/>
        </w:rPr>
        <w:t>на согласование в финансовое управление администрации Дальнегорского городского округа и отдел экономики и поддержки предпринимательства администрации Дальнегорского городского округа;</w:t>
      </w:r>
    </w:p>
    <w:p w:rsidR="00E869EC" w:rsidRPr="00CF4E08" w:rsidRDefault="00E869EC" w:rsidP="009F20A2">
      <w:pPr>
        <w:spacing w:line="360" w:lineRule="auto"/>
        <w:ind w:firstLine="709"/>
        <w:jc w:val="both"/>
        <w:rPr>
          <w:sz w:val="26"/>
          <w:szCs w:val="26"/>
        </w:rPr>
      </w:pPr>
      <w:r w:rsidRPr="00CF4E08">
        <w:rPr>
          <w:sz w:val="26"/>
          <w:szCs w:val="26"/>
        </w:rPr>
        <w:t xml:space="preserve">2) финансовое управление администрации Дальнегорского городского округа и отдел экономики и поддержки предпринимательства администрации Дальнегорского городского округа в срок, не превышающий 15 календарных дней с даты получения Проекта распоряжения и пояснительной записки к нему, согласовывают данный </w:t>
      </w:r>
      <w:r w:rsidR="00CF4E08" w:rsidRPr="00CF4E08">
        <w:rPr>
          <w:sz w:val="26"/>
          <w:szCs w:val="26"/>
        </w:rPr>
        <w:t>П</w:t>
      </w:r>
      <w:r w:rsidRPr="00CF4E08">
        <w:rPr>
          <w:sz w:val="26"/>
          <w:szCs w:val="26"/>
        </w:rPr>
        <w:t>роект распоряжения либо предоставля</w:t>
      </w:r>
      <w:r w:rsidR="007727E3">
        <w:rPr>
          <w:sz w:val="26"/>
          <w:szCs w:val="26"/>
        </w:rPr>
        <w:t>ю</w:t>
      </w:r>
      <w:r w:rsidRPr="00CF4E08">
        <w:rPr>
          <w:sz w:val="26"/>
          <w:szCs w:val="26"/>
        </w:rPr>
        <w:t>т мотивированный отказ в таком согласовании;</w:t>
      </w:r>
    </w:p>
    <w:p w:rsidR="00E869EC" w:rsidRPr="00CF4E08" w:rsidRDefault="00CF4E08" w:rsidP="009F20A2">
      <w:pPr>
        <w:spacing w:line="360" w:lineRule="auto"/>
        <w:ind w:firstLine="709"/>
        <w:jc w:val="both"/>
        <w:rPr>
          <w:sz w:val="26"/>
          <w:szCs w:val="26"/>
        </w:rPr>
      </w:pPr>
      <w:r w:rsidRPr="00CF4E08">
        <w:rPr>
          <w:sz w:val="26"/>
          <w:szCs w:val="26"/>
        </w:rPr>
        <w:t>3</w:t>
      </w:r>
      <w:r w:rsidR="00E869EC" w:rsidRPr="00CF4E08">
        <w:rPr>
          <w:sz w:val="26"/>
          <w:szCs w:val="26"/>
        </w:rPr>
        <w:t xml:space="preserve">) </w:t>
      </w:r>
      <w:r w:rsidRPr="00CF4E08">
        <w:rPr>
          <w:sz w:val="26"/>
          <w:szCs w:val="26"/>
        </w:rPr>
        <w:t>П</w:t>
      </w:r>
      <w:r w:rsidR="00E869EC" w:rsidRPr="00CF4E08">
        <w:rPr>
          <w:sz w:val="26"/>
          <w:szCs w:val="26"/>
        </w:rPr>
        <w:t xml:space="preserve">роект распоряжения, согласованный с </w:t>
      </w:r>
      <w:r w:rsidRPr="00CF4E08">
        <w:rPr>
          <w:sz w:val="26"/>
          <w:szCs w:val="26"/>
        </w:rPr>
        <w:t>финансовым управлением администрации Дальнегорского городского округа и отделом экономики и поддержки предпринимательства администрации Дальнегорского городского округа</w:t>
      </w:r>
      <w:r w:rsidR="00E869EC" w:rsidRPr="00CF4E08">
        <w:rPr>
          <w:sz w:val="26"/>
          <w:szCs w:val="26"/>
        </w:rPr>
        <w:t>, представляется разрабо</w:t>
      </w:r>
      <w:bookmarkStart w:id="0" w:name="_GoBack"/>
      <w:bookmarkEnd w:id="0"/>
      <w:r w:rsidR="00E869EC" w:rsidRPr="00CF4E08">
        <w:rPr>
          <w:sz w:val="26"/>
          <w:szCs w:val="26"/>
        </w:rPr>
        <w:t xml:space="preserve">тчиком в установленном порядке в администрацию </w:t>
      </w:r>
      <w:r w:rsidRPr="00CF4E08">
        <w:rPr>
          <w:sz w:val="26"/>
          <w:szCs w:val="26"/>
        </w:rPr>
        <w:t>Дальнегорского городского округа</w:t>
      </w:r>
      <w:r w:rsidR="00A95D30">
        <w:rPr>
          <w:sz w:val="26"/>
          <w:szCs w:val="26"/>
        </w:rPr>
        <w:t>.</w:t>
      </w:r>
    </w:p>
    <w:p w:rsidR="002E29F7" w:rsidRPr="00CF4E08" w:rsidRDefault="002E29F7" w:rsidP="009F20A2">
      <w:pPr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</w:p>
    <w:p w:rsidR="002E29F7" w:rsidRPr="00CF4E08" w:rsidRDefault="002E29F7" w:rsidP="002E29F7">
      <w:pPr>
        <w:ind w:firstLine="709"/>
        <w:rPr>
          <w:b/>
          <w:sz w:val="26"/>
          <w:szCs w:val="26"/>
        </w:rPr>
      </w:pPr>
    </w:p>
    <w:p w:rsidR="002E29F7" w:rsidRDefault="002E29F7" w:rsidP="002E29F7">
      <w:pPr>
        <w:ind w:firstLine="709"/>
        <w:rPr>
          <w:b/>
          <w:sz w:val="26"/>
          <w:szCs w:val="26"/>
        </w:rPr>
      </w:pPr>
    </w:p>
    <w:sectPr w:rsidR="002E29F7" w:rsidSect="00A95D3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1E" w:rsidRDefault="006F411E" w:rsidP="00A95D30">
      <w:r>
        <w:separator/>
      </w:r>
    </w:p>
  </w:endnote>
  <w:endnote w:type="continuationSeparator" w:id="0">
    <w:p w:rsidR="006F411E" w:rsidRDefault="006F411E" w:rsidP="00A9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1E" w:rsidRDefault="006F411E" w:rsidP="00A95D30">
      <w:r>
        <w:separator/>
      </w:r>
    </w:p>
  </w:footnote>
  <w:footnote w:type="continuationSeparator" w:id="0">
    <w:p w:rsidR="006F411E" w:rsidRDefault="006F411E" w:rsidP="00A9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013521"/>
      <w:docPartObj>
        <w:docPartGallery w:val="Page Numbers (Top of Page)"/>
        <w:docPartUnique/>
      </w:docPartObj>
    </w:sdtPr>
    <w:sdtContent>
      <w:p w:rsidR="009F20A2" w:rsidRDefault="009F2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7E3">
          <w:rPr>
            <w:noProof/>
          </w:rPr>
          <w:t>2</w:t>
        </w:r>
        <w:r>
          <w:fldChar w:fldCharType="end"/>
        </w:r>
      </w:p>
    </w:sdtContent>
  </w:sdt>
  <w:p w:rsidR="00A95D30" w:rsidRDefault="00A95D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66"/>
    <w:rsid w:val="00036D5E"/>
    <w:rsid w:val="000D1A31"/>
    <w:rsid w:val="00275C34"/>
    <w:rsid w:val="002E29F7"/>
    <w:rsid w:val="003E48A7"/>
    <w:rsid w:val="004F0266"/>
    <w:rsid w:val="006A06C6"/>
    <w:rsid w:val="006A31CC"/>
    <w:rsid w:val="006F411E"/>
    <w:rsid w:val="007727E3"/>
    <w:rsid w:val="00783804"/>
    <w:rsid w:val="007A64F1"/>
    <w:rsid w:val="009F20A2"/>
    <w:rsid w:val="00A8697E"/>
    <w:rsid w:val="00A95D30"/>
    <w:rsid w:val="00B52187"/>
    <w:rsid w:val="00CF4E08"/>
    <w:rsid w:val="00E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AB1A6-4C2D-4818-AE68-E06FD142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95D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5D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Мамонова Ирина Олеговна</cp:lastModifiedBy>
  <cp:revision>2</cp:revision>
  <cp:lastPrinted>2019-09-30T05:10:00Z</cp:lastPrinted>
  <dcterms:created xsi:type="dcterms:W3CDTF">2019-09-30T07:55:00Z</dcterms:created>
  <dcterms:modified xsi:type="dcterms:W3CDTF">2019-09-30T07:55:00Z</dcterms:modified>
</cp:coreProperties>
</file>