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4E" w:rsidRPr="00316F66" w:rsidRDefault="005C5B4E" w:rsidP="005C5B4E">
      <w:pPr>
        <w:jc w:val="center"/>
        <w:rPr>
          <w:b/>
          <w:sz w:val="26"/>
          <w:szCs w:val="26"/>
        </w:rPr>
      </w:pPr>
      <w:r w:rsidRPr="00316F66">
        <w:rPr>
          <w:b/>
          <w:sz w:val="26"/>
          <w:szCs w:val="26"/>
        </w:rPr>
        <w:t>ПОЯСНИТЕЛЬНАЯ ЗАПИСКА</w:t>
      </w:r>
    </w:p>
    <w:p w:rsidR="005C5B4E" w:rsidRPr="00316F66" w:rsidRDefault="005C5B4E" w:rsidP="005C5B4E">
      <w:pPr>
        <w:jc w:val="center"/>
        <w:rPr>
          <w:b/>
          <w:sz w:val="26"/>
          <w:szCs w:val="26"/>
        </w:rPr>
      </w:pPr>
      <w:r w:rsidRPr="00316F66">
        <w:rPr>
          <w:b/>
          <w:sz w:val="26"/>
          <w:szCs w:val="26"/>
        </w:rPr>
        <w:t xml:space="preserve">к отчету </w:t>
      </w:r>
      <w:r w:rsidR="00316F66" w:rsidRPr="00316F66">
        <w:rPr>
          <w:b/>
          <w:bCs/>
          <w:sz w:val="26"/>
          <w:szCs w:val="26"/>
        </w:rPr>
        <w:t>о результатах контрольной деятельности органа внутреннего муниципального финансового контроля</w:t>
      </w:r>
      <w:r w:rsidR="00316F66" w:rsidRPr="00316F66">
        <w:rPr>
          <w:b/>
          <w:sz w:val="26"/>
          <w:szCs w:val="26"/>
        </w:rPr>
        <w:t> на 1 января 202</w:t>
      </w:r>
      <w:r w:rsidR="0076490E">
        <w:rPr>
          <w:b/>
          <w:sz w:val="26"/>
          <w:szCs w:val="26"/>
        </w:rPr>
        <w:t>2</w:t>
      </w:r>
      <w:r w:rsidR="00316F66" w:rsidRPr="00316F66">
        <w:rPr>
          <w:b/>
          <w:sz w:val="26"/>
          <w:szCs w:val="26"/>
        </w:rPr>
        <w:t xml:space="preserve"> г.</w:t>
      </w:r>
    </w:p>
    <w:p w:rsidR="00F34845" w:rsidRPr="00316F66" w:rsidRDefault="00F34845">
      <w:pPr>
        <w:rPr>
          <w:sz w:val="26"/>
          <w:szCs w:val="26"/>
        </w:rPr>
      </w:pPr>
    </w:p>
    <w:p w:rsidR="00316F66" w:rsidRPr="00316F66" w:rsidRDefault="00316F66" w:rsidP="00316F66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316F66">
        <w:rPr>
          <w:b/>
          <w:color w:val="000000"/>
          <w:sz w:val="26"/>
          <w:szCs w:val="26"/>
        </w:rPr>
        <w:t>Сведения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муниципальной службы,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 участие в осуществлении контрольных мероприятий</w:t>
      </w:r>
    </w:p>
    <w:p w:rsidR="00316F66" w:rsidRPr="00316F66" w:rsidRDefault="00316F66" w:rsidP="00316F66">
      <w:pPr>
        <w:ind w:firstLine="708"/>
        <w:jc w:val="both"/>
        <w:rPr>
          <w:color w:val="000000"/>
          <w:sz w:val="26"/>
          <w:szCs w:val="26"/>
        </w:rPr>
      </w:pPr>
    </w:p>
    <w:p w:rsidR="00316F66" w:rsidRDefault="00316F66" w:rsidP="003A5F49">
      <w:pPr>
        <w:ind w:firstLine="708"/>
        <w:jc w:val="both"/>
        <w:rPr>
          <w:color w:val="000000"/>
          <w:sz w:val="26"/>
          <w:szCs w:val="26"/>
        </w:rPr>
      </w:pPr>
      <w:r w:rsidRPr="00316F66">
        <w:rPr>
          <w:color w:val="000000"/>
          <w:sz w:val="26"/>
          <w:szCs w:val="26"/>
        </w:rPr>
        <w:t>Полномочия по внутреннему муниципальному финансовому контролю в 202</w:t>
      </w:r>
      <w:r w:rsidR="0076490E">
        <w:rPr>
          <w:color w:val="000000"/>
          <w:sz w:val="26"/>
          <w:szCs w:val="26"/>
        </w:rPr>
        <w:t>1</w:t>
      </w:r>
      <w:r w:rsidRPr="00316F66">
        <w:rPr>
          <w:color w:val="000000"/>
          <w:sz w:val="26"/>
          <w:szCs w:val="26"/>
        </w:rPr>
        <w:t xml:space="preserve"> году осуществлялись финансовым управлением администрации Дальнегорского городского округа со штатной численностью 13 человек</w:t>
      </w:r>
      <w:r>
        <w:rPr>
          <w:color w:val="000000"/>
          <w:sz w:val="26"/>
          <w:szCs w:val="26"/>
        </w:rPr>
        <w:t xml:space="preserve">, из них </w:t>
      </w:r>
      <w:r w:rsidR="003A5F49">
        <w:rPr>
          <w:color w:val="000000"/>
          <w:sz w:val="26"/>
          <w:szCs w:val="26"/>
        </w:rPr>
        <w:t>непосредственно п</w:t>
      </w:r>
      <w:r w:rsidR="003A5F49" w:rsidRPr="003A5F49">
        <w:rPr>
          <w:color w:val="000000"/>
          <w:sz w:val="26"/>
          <w:szCs w:val="26"/>
        </w:rPr>
        <w:t>олномочия по внутреннему муниципальному финансовому контролю</w:t>
      </w:r>
      <w:r w:rsidR="003A5F49">
        <w:rPr>
          <w:color w:val="000000"/>
          <w:sz w:val="26"/>
          <w:szCs w:val="26"/>
        </w:rPr>
        <w:t xml:space="preserve"> в 202</w:t>
      </w:r>
      <w:r w:rsidR="0076490E">
        <w:rPr>
          <w:color w:val="000000"/>
          <w:sz w:val="26"/>
          <w:szCs w:val="26"/>
        </w:rPr>
        <w:t>1</w:t>
      </w:r>
      <w:r w:rsidR="003A5F49">
        <w:rPr>
          <w:color w:val="000000"/>
          <w:sz w:val="26"/>
          <w:szCs w:val="26"/>
        </w:rPr>
        <w:t xml:space="preserve"> году осуществлялись 2 (двумя) работниками отдела финансового контроля и правового обеспечения.</w:t>
      </w:r>
    </w:p>
    <w:p w:rsidR="003A5F49" w:rsidRPr="003A5F49" w:rsidRDefault="003A5F49" w:rsidP="003A5F49">
      <w:pPr>
        <w:ind w:firstLine="708"/>
        <w:jc w:val="both"/>
        <w:rPr>
          <w:color w:val="000000"/>
          <w:sz w:val="26"/>
          <w:szCs w:val="26"/>
        </w:rPr>
      </w:pPr>
      <w:r w:rsidRPr="003A5F49">
        <w:rPr>
          <w:color w:val="000000"/>
          <w:sz w:val="26"/>
          <w:szCs w:val="26"/>
        </w:rPr>
        <w:t>В</w:t>
      </w:r>
      <w:r w:rsidR="00316F66" w:rsidRPr="003A5F49">
        <w:rPr>
          <w:color w:val="000000"/>
          <w:sz w:val="26"/>
          <w:szCs w:val="26"/>
        </w:rPr>
        <w:t>акантны</w:t>
      </w:r>
      <w:r w:rsidRPr="003A5F49">
        <w:rPr>
          <w:color w:val="000000"/>
          <w:sz w:val="26"/>
          <w:szCs w:val="26"/>
        </w:rPr>
        <w:t>е</w:t>
      </w:r>
      <w:r w:rsidR="00316F66" w:rsidRPr="003A5F49">
        <w:rPr>
          <w:color w:val="000000"/>
          <w:sz w:val="26"/>
          <w:szCs w:val="26"/>
        </w:rPr>
        <w:t xml:space="preserve"> должност</w:t>
      </w:r>
      <w:r w:rsidRPr="003A5F49">
        <w:rPr>
          <w:color w:val="000000"/>
          <w:sz w:val="26"/>
          <w:szCs w:val="26"/>
        </w:rPr>
        <w:t>и</w:t>
      </w:r>
      <w:r w:rsidR="00316F66" w:rsidRPr="003A5F49">
        <w:rPr>
          <w:color w:val="000000"/>
          <w:sz w:val="26"/>
          <w:szCs w:val="26"/>
        </w:rPr>
        <w:t xml:space="preserve"> муниципальной службы, в должностные обязанности лиц, которые их замещают, входит участие в осуществлении контрольных мероприятий</w:t>
      </w:r>
      <w:r w:rsidRPr="003A5F49">
        <w:rPr>
          <w:color w:val="000000"/>
          <w:sz w:val="26"/>
          <w:szCs w:val="26"/>
        </w:rPr>
        <w:t>, в финансовом управлении администрации Дальнегорского городского округа в 202</w:t>
      </w:r>
      <w:r w:rsidR="0076490E">
        <w:rPr>
          <w:color w:val="000000"/>
          <w:sz w:val="26"/>
          <w:szCs w:val="26"/>
        </w:rPr>
        <w:t>1</w:t>
      </w:r>
      <w:r w:rsidRPr="003A5F49">
        <w:rPr>
          <w:color w:val="000000"/>
          <w:sz w:val="26"/>
          <w:szCs w:val="26"/>
        </w:rPr>
        <w:t xml:space="preserve"> году отсутствовали.</w:t>
      </w:r>
    </w:p>
    <w:p w:rsidR="00316F66" w:rsidRPr="003A5F49" w:rsidRDefault="003A5F49" w:rsidP="00316F66">
      <w:pPr>
        <w:ind w:firstLine="708"/>
        <w:jc w:val="both"/>
        <w:rPr>
          <w:color w:val="000000"/>
          <w:sz w:val="26"/>
          <w:szCs w:val="26"/>
        </w:rPr>
      </w:pPr>
      <w:r w:rsidRPr="003A5F49">
        <w:rPr>
          <w:color w:val="000000"/>
          <w:sz w:val="26"/>
          <w:szCs w:val="26"/>
        </w:rPr>
        <w:t xml:space="preserve">Работники, </w:t>
      </w:r>
      <w:r w:rsidR="00316F66" w:rsidRPr="003A5F49">
        <w:rPr>
          <w:color w:val="000000"/>
          <w:sz w:val="26"/>
          <w:szCs w:val="26"/>
        </w:rPr>
        <w:t>принимающи</w:t>
      </w:r>
      <w:r w:rsidRPr="003A5F49">
        <w:rPr>
          <w:color w:val="000000"/>
          <w:sz w:val="26"/>
          <w:szCs w:val="26"/>
        </w:rPr>
        <w:t>е</w:t>
      </w:r>
      <w:r w:rsidR="00316F66" w:rsidRPr="003A5F49">
        <w:rPr>
          <w:color w:val="000000"/>
          <w:sz w:val="26"/>
          <w:szCs w:val="26"/>
        </w:rPr>
        <w:t xml:space="preserve"> участие в осуществлении контрольных мероприятий</w:t>
      </w:r>
      <w:r>
        <w:rPr>
          <w:color w:val="000000"/>
          <w:sz w:val="26"/>
          <w:szCs w:val="26"/>
        </w:rPr>
        <w:t>,</w:t>
      </w:r>
      <w:r w:rsidRPr="003A5F49">
        <w:rPr>
          <w:color w:val="000000"/>
          <w:sz w:val="26"/>
          <w:szCs w:val="26"/>
        </w:rPr>
        <w:t xml:space="preserve"> имеют высшее образование, стаж работы в сфере контрольно-ревизионной деятельности</w:t>
      </w:r>
      <w:r>
        <w:rPr>
          <w:color w:val="000000"/>
          <w:sz w:val="26"/>
          <w:szCs w:val="26"/>
        </w:rPr>
        <w:t>, документы по повышению квалификации в сфере закупок, в том числе по контролю в сфере закупок.</w:t>
      </w:r>
    </w:p>
    <w:p w:rsidR="00316F66" w:rsidRPr="003A5F49" w:rsidRDefault="00316F66" w:rsidP="00316F66">
      <w:pPr>
        <w:ind w:firstLine="708"/>
        <w:jc w:val="both"/>
        <w:rPr>
          <w:color w:val="000000"/>
          <w:sz w:val="26"/>
          <w:szCs w:val="26"/>
        </w:rPr>
      </w:pPr>
    </w:p>
    <w:p w:rsidR="00316F66" w:rsidRPr="00620B5F" w:rsidRDefault="00546FF4" w:rsidP="00546FF4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620B5F">
        <w:rPr>
          <w:b/>
          <w:color w:val="000000"/>
          <w:sz w:val="26"/>
          <w:szCs w:val="26"/>
        </w:rPr>
        <w:t xml:space="preserve">Сведения </w:t>
      </w:r>
      <w:r w:rsidR="00316F66" w:rsidRPr="00620B5F">
        <w:rPr>
          <w:b/>
          <w:color w:val="000000"/>
          <w:sz w:val="26"/>
          <w:szCs w:val="26"/>
        </w:rPr>
        <w:t>об объеме бюджетных средств, затраченны</w:t>
      </w:r>
      <w:r w:rsidRPr="00620B5F">
        <w:rPr>
          <w:b/>
          <w:color w:val="000000"/>
          <w:sz w:val="26"/>
          <w:szCs w:val="26"/>
        </w:rPr>
        <w:t>х на содержание органа контроля</w:t>
      </w:r>
    </w:p>
    <w:p w:rsidR="00546FF4" w:rsidRDefault="00546FF4" w:rsidP="00546FF4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546FF4" w:rsidRDefault="00704695" w:rsidP="00704695">
      <w:pPr>
        <w:pStyle w:val="a4"/>
        <w:tabs>
          <w:tab w:val="left" w:pos="284"/>
        </w:tabs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При возложении полномочий по осуществлению внутреннего муниципального финансового контроля на </w:t>
      </w:r>
      <w:r w:rsidRPr="00704695">
        <w:rPr>
          <w:color w:val="000000"/>
          <w:sz w:val="26"/>
          <w:szCs w:val="26"/>
        </w:rPr>
        <w:t>финансов</w:t>
      </w:r>
      <w:r>
        <w:rPr>
          <w:color w:val="000000"/>
          <w:sz w:val="26"/>
          <w:szCs w:val="26"/>
        </w:rPr>
        <w:t>ое</w:t>
      </w:r>
      <w:r w:rsidRPr="00704695">
        <w:rPr>
          <w:color w:val="000000"/>
          <w:sz w:val="26"/>
          <w:szCs w:val="26"/>
        </w:rPr>
        <w:t xml:space="preserve"> управлени</w:t>
      </w:r>
      <w:r>
        <w:rPr>
          <w:color w:val="000000"/>
          <w:sz w:val="26"/>
          <w:szCs w:val="26"/>
        </w:rPr>
        <w:t>е</w:t>
      </w:r>
      <w:r w:rsidRPr="00704695">
        <w:rPr>
          <w:color w:val="000000"/>
          <w:sz w:val="26"/>
          <w:szCs w:val="26"/>
        </w:rPr>
        <w:t xml:space="preserve"> администрации Дальнегорского городского округа</w:t>
      </w:r>
      <w:r>
        <w:rPr>
          <w:color w:val="000000"/>
          <w:sz w:val="26"/>
          <w:szCs w:val="26"/>
        </w:rPr>
        <w:t xml:space="preserve"> дополнительные штатные единицы не вводились, указанные полномочия распределены между двумя работниками, в функции которых </w:t>
      </w:r>
      <w:r w:rsidR="00620B5F">
        <w:rPr>
          <w:color w:val="000000"/>
          <w:sz w:val="26"/>
          <w:szCs w:val="26"/>
        </w:rPr>
        <w:t>входит и выполнение иных полномочий, дополнительные бюджетные средства на содержание органа контроля не выделялись.</w:t>
      </w:r>
    </w:p>
    <w:p w:rsidR="00546FF4" w:rsidRDefault="00546FF4" w:rsidP="00546FF4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316F66" w:rsidRPr="00620B5F" w:rsidRDefault="00546FF4" w:rsidP="00546FF4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620B5F">
        <w:rPr>
          <w:b/>
          <w:color w:val="000000"/>
          <w:sz w:val="26"/>
          <w:szCs w:val="26"/>
        </w:rPr>
        <w:t xml:space="preserve">Сведения </w:t>
      </w:r>
      <w:r w:rsidR="00316F66" w:rsidRPr="00620B5F">
        <w:rPr>
          <w:b/>
          <w:color w:val="000000"/>
          <w:sz w:val="26"/>
          <w:szCs w:val="26"/>
        </w:rPr>
        <w:t>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</w:t>
      </w:r>
      <w:r w:rsidRPr="00620B5F">
        <w:rPr>
          <w:b/>
          <w:color w:val="000000"/>
          <w:sz w:val="26"/>
          <w:szCs w:val="26"/>
        </w:rPr>
        <w:t>ованных экспертных организаций)</w:t>
      </w:r>
    </w:p>
    <w:p w:rsidR="00546FF4" w:rsidRDefault="00546FF4" w:rsidP="00546FF4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620B5F" w:rsidRDefault="00620B5F" w:rsidP="00620B5F">
      <w:pPr>
        <w:pStyle w:val="a4"/>
        <w:tabs>
          <w:tab w:val="left" w:pos="284"/>
        </w:tabs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Б</w:t>
      </w:r>
      <w:r w:rsidRPr="00620B5F">
        <w:rPr>
          <w:color w:val="000000"/>
          <w:sz w:val="26"/>
          <w:szCs w:val="26"/>
        </w:rPr>
        <w:t>юджетны</w:t>
      </w:r>
      <w:r>
        <w:rPr>
          <w:color w:val="000000"/>
          <w:sz w:val="26"/>
          <w:szCs w:val="26"/>
        </w:rPr>
        <w:t>е</w:t>
      </w:r>
      <w:r w:rsidRPr="00620B5F">
        <w:rPr>
          <w:color w:val="000000"/>
          <w:sz w:val="26"/>
          <w:szCs w:val="26"/>
        </w:rPr>
        <w:t xml:space="preserve"> средств</w:t>
      </w:r>
      <w:r>
        <w:rPr>
          <w:color w:val="000000"/>
          <w:sz w:val="26"/>
          <w:szCs w:val="26"/>
        </w:rPr>
        <w:t>а</w:t>
      </w:r>
      <w:r w:rsidRPr="00620B5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Pr="00620B5F">
        <w:rPr>
          <w:color w:val="000000"/>
          <w:sz w:val="26"/>
          <w:szCs w:val="26"/>
        </w:rPr>
        <w:t xml:space="preserve"> назначени</w:t>
      </w:r>
      <w:r>
        <w:rPr>
          <w:color w:val="000000"/>
          <w:sz w:val="26"/>
          <w:szCs w:val="26"/>
        </w:rPr>
        <w:t>е (организацию</w:t>
      </w:r>
      <w:r w:rsidRPr="00620B5F">
        <w:rPr>
          <w:color w:val="000000"/>
          <w:sz w:val="26"/>
          <w:szCs w:val="26"/>
        </w:rPr>
        <w:t>) экспертиз, необходимых для проведения контрольных мероприятий, и привлечени</w:t>
      </w:r>
      <w:r>
        <w:rPr>
          <w:color w:val="000000"/>
          <w:sz w:val="26"/>
          <w:szCs w:val="26"/>
        </w:rPr>
        <w:t>е</w:t>
      </w:r>
      <w:r w:rsidRPr="00620B5F">
        <w:rPr>
          <w:color w:val="000000"/>
          <w:sz w:val="26"/>
          <w:szCs w:val="26"/>
        </w:rPr>
        <w:t xml:space="preserve"> независимых экспертов (специализированных экспертных организаций)</w:t>
      </w:r>
      <w:r>
        <w:rPr>
          <w:color w:val="000000"/>
          <w:sz w:val="26"/>
          <w:szCs w:val="26"/>
        </w:rPr>
        <w:t xml:space="preserve"> не выделялись.</w:t>
      </w:r>
    </w:p>
    <w:p w:rsidR="00620B5F" w:rsidRDefault="00620B5F" w:rsidP="00546FF4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620B5F" w:rsidRPr="00010530" w:rsidRDefault="00546FF4" w:rsidP="00620B5F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010530">
        <w:rPr>
          <w:b/>
          <w:color w:val="000000"/>
          <w:sz w:val="26"/>
          <w:szCs w:val="26"/>
        </w:rPr>
        <w:t>Сведения</w:t>
      </w:r>
      <w:r w:rsidR="00316F66" w:rsidRPr="00010530">
        <w:rPr>
          <w:b/>
          <w:color w:val="000000"/>
          <w:sz w:val="26"/>
          <w:szCs w:val="26"/>
        </w:rPr>
        <w:t xml:space="preserve"> о количестве нарушен</w:t>
      </w:r>
      <w:r w:rsidR="00620B5F" w:rsidRPr="00010530">
        <w:rPr>
          <w:b/>
          <w:color w:val="000000"/>
          <w:sz w:val="26"/>
          <w:szCs w:val="26"/>
        </w:rPr>
        <w:t>ий, выявленных органом контроля</w:t>
      </w:r>
    </w:p>
    <w:p w:rsidR="00620B5F" w:rsidRDefault="00620B5F" w:rsidP="00620B5F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620B5F" w:rsidRDefault="00620B5F" w:rsidP="00620B5F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>
        <w:rPr>
          <w:color w:val="000000"/>
          <w:sz w:val="26"/>
          <w:szCs w:val="26"/>
        </w:rPr>
        <w:tab/>
        <w:t xml:space="preserve">По результатам контрольных мероприятий органом контроля выявлено </w:t>
      </w:r>
      <w:r w:rsidR="0076490E">
        <w:rPr>
          <w:color w:val="000000"/>
          <w:sz w:val="26"/>
          <w:szCs w:val="26"/>
        </w:rPr>
        <w:t>7</w:t>
      </w:r>
      <w:r w:rsidR="00345F2A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нарушений, в том числе:</w:t>
      </w:r>
    </w:p>
    <w:p w:rsidR="0076490E" w:rsidRDefault="0076490E" w:rsidP="00620B5F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tbl>
      <w:tblPr>
        <w:tblW w:w="97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7"/>
        <w:gridCol w:w="1987"/>
        <w:gridCol w:w="6096"/>
        <w:gridCol w:w="994"/>
      </w:tblGrid>
      <w:tr w:rsidR="00345F2A" w:rsidRPr="00345F2A" w:rsidTr="00345F2A">
        <w:trPr>
          <w:trHeight w:val="1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0E" w:rsidRPr="00345F2A" w:rsidRDefault="007649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5F2A"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0E" w:rsidRPr="00345F2A" w:rsidRDefault="007649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5F2A">
              <w:rPr>
                <w:b/>
                <w:bCs/>
                <w:color w:val="000000"/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0E" w:rsidRPr="00345F2A" w:rsidRDefault="007649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5F2A">
              <w:rPr>
                <w:b/>
                <w:bCs/>
                <w:color w:val="000000"/>
                <w:sz w:val="26"/>
                <w:szCs w:val="26"/>
              </w:rPr>
              <w:t xml:space="preserve">Краткое описание выявленного нарушения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0E" w:rsidRPr="00345F2A" w:rsidRDefault="007649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5F2A">
              <w:rPr>
                <w:b/>
                <w:bCs/>
                <w:color w:val="000000"/>
                <w:sz w:val="26"/>
                <w:szCs w:val="26"/>
              </w:rPr>
              <w:t>Кол-во выявленных нарушений</w:t>
            </w:r>
          </w:p>
        </w:tc>
      </w:tr>
      <w:tr w:rsidR="00345F2A" w:rsidRPr="00345F2A" w:rsidTr="00345F2A">
        <w:trPr>
          <w:trHeight w:val="1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5F2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муниципальное образовательное бюджетное учреждение «Средняя общеобразовательная школа № 2» г. Дальнегорска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Не соблюдение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части заключения, изменения, исполнения, расторжения контракта, размещения информации и документов в реестре контрактов, проведения экспертизы результатов, предусмотренных контрактами, приемки товаров, работ, услуг, оплаты по контрактам, применения мер ответственности)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9</w:t>
            </w:r>
          </w:p>
        </w:tc>
      </w:tr>
      <w:tr w:rsidR="00345F2A" w:rsidRPr="00345F2A" w:rsidTr="00345F2A">
        <w:trPr>
          <w:trHeight w:val="1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муниципальное образовательное бюджетное учреждение «Средняя общеобразовательная школа № 25» г. Дальнегорска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Не соблюдение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части заключения, изменения, исполнения, расторжения контракто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345F2A">
              <w:rPr>
                <w:color w:val="000000"/>
                <w:sz w:val="26"/>
                <w:szCs w:val="26"/>
              </w:rPr>
              <w:t>, размещения информации и документов в реестре контрактов, проведения экспертизы результатов, предусмотренных контрактами, приемки товаров, работ, услуг, оплаты по контрактам, применения мер ответственности)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8</w:t>
            </w:r>
          </w:p>
        </w:tc>
      </w:tr>
      <w:tr w:rsidR="00345F2A" w:rsidRPr="00345F2A" w:rsidTr="00345F2A">
        <w:trPr>
          <w:trHeight w:val="1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 8» г. Дальнегорска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Не соблюдение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части проведения экспертизы результатов, предусмотренных контрактами, приемки товаров, работ, услуг, оплаты по контрактам)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6</w:t>
            </w:r>
          </w:p>
        </w:tc>
      </w:tr>
      <w:tr w:rsidR="00345F2A" w:rsidRPr="00345F2A" w:rsidTr="00345F2A">
        <w:trPr>
          <w:trHeight w:val="1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муниципальное бюджетное учреждение «Центр культуры и досуга «Бриз» с. Рудная Пристань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Не соблюдение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части содержания контрактов, проведения экспертизы результатов, предусмотренных контрактами, приемки товаров, работ, услуг, оплаты по контрактам)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5</w:t>
            </w:r>
          </w:p>
        </w:tc>
      </w:tr>
      <w:tr w:rsidR="00345F2A" w:rsidRPr="00345F2A" w:rsidTr="00345F2A">
        <w:trPr>
          <w:trHeight w:val="1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 xml:space="preserve">муниципальное бюджетное учреждение Музейно-выставочный центр г. Дальнегорска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Искажение бухгалтерской отчетности. Нарушение порядка и сроков представления отчетности о выполнении муниципального задания, отчетности об использовании субсидии из бюджета Дальнегорского городского округа на иные цели. Не соблюдение требований Федерального закона от 06.12.2011 N 402-ФЗ «О бухгалтерском учете»,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утв. приказом Минфина России от 31.12.2016 N 256н, Инструкции по применению Плана счетов бухгалтерского учета бюджетных учреждений, утв. приказом Минфина России от 16.12.2010 N 174н в части бухгалтерского учета субсидий на финансовое обеспечения выполнения муниципального задания и на иные цели. Не соблюдение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части проведения экспертизы результатов, предусмотренных контрактами, приемки товаров, работ, услуг)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10</w:t>
            </w:r>
          </w:p>
        </w:tc>
      </w:tr>
      <w:tr w:rsidR="00345F2A" w:rsidRPr="00345F2A" w:rsidTr="00345F2A">
        <w:trPr>
          <w:trHeight w:val="1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муниципальное бюджетное учреждение «Культурно-спортивный центр «Полиметалл» с. Краснореченский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Не соблюдение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(в части содержания, заключения, изменения, исполнения  контрактов, размещения информации и документов в реестре контрактов, проведения экспертизы результатов, предусмотренных контрактами, приемки товаров, работ, услуг, оплаты по контрактам, применения мер ответственности)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13</w:t>
            </w:r>
          </w:p>
        </w:tc>
      </w:tr>
      <w:tr w:rsidR="00345F2A" w:rsidRPr="00345F2A" w:rsidTr="00345F2A">
        <w:trPr>
          <w:trHeight w:val="1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муниципальное бюджетное учреждение «Спортивная школа «Вертикаль» г. Дальнегорска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Не соблюдение Порядка предоставления информации муниципальным учреждением, ее размещения на официальном сайте в сети «Интернет» и ведения указанного сайта, утв. приказом Минфина РФ от 21 июля 2011 г. N 86 н на сайте www.bus.gov.ru в части размещения полной и достоверной информации об Учреждении и в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345F2A">
              <w:rPr>
                <w:color w:val="000000"/>
                <w:sz w:val="26"/>
                <w:szCs w:val="26"/>
              </w:rPr>
              <w:t>полнении муниципального задания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5</w:t>
            </w:r>
          </w:p>
        </w:tc>
      </w:tr>
      <w:tr w:rsidR="00345F2A" w:rsidRPr="00345F2A" w:rsidTr="00345F2A">
        <w:trPr>
          <w:trHeight w:val="1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 xml:space="preserve">Администрация Дальнегорского городского округа 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 xml:space="preserve">Нарушены положения Бюджетного кодекса РФ (отсутствует правовой акт о наделении полномочиями администратора доходов бюджета Дальнегорского городского округа). Отражение операций по администрируемым поступлениям доходов в бюджет Дальнегорского городского округа осуществляется с нарушением бухгалтерского учета, бюджетная отчетность </w:t>
            </w:r>
            <w:r w:rsidRPr="00345F2A">
              <w:rPr>
                <w:color w:val="000000"/>
                <w:sz w:val="26"/>
                <w:szCs w:val="26"/>
              </w:rPr>
              <w:lastRenderedPageBreak/>
              <w:t>содержит недостоверные сведения. Отсутствует контроль за подведомственным учреждением.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</w:tr>
      <w:tr w:rsidR="00345F2A" w:rsidRPr="00345F2A" w:rsidTr="00345F2A">
        <w:trPr>
          <w:trHeight w:val="1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 xml:space="preserve">Управление культуры, спорта и молодежной политики администрации Дальнегорского городского округа 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Не соблюдение Порядка формирования муниципального задания на оказание муниципальных услуг (выполнение работ) в отношении муниципальных учреждений Дальнегорского городского округа и финансового обеспечения выполнения муниципального задания (в части изменения муниципального задания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345F2A">
              <w:rPr>
                <w:color w:val="000000"/>
                <w:sz w:val="26"/>
                <w:szCs w:val="26"/>
              </w:rPr>
              <w:t xml:space="preserve">допустимых (возможных) отклонений, отсутствия необходимой информации, </w:t>
            </w:r>
            <w:proofErr w:type="spellStart"/>
            <w:r w:rsidRPr="00345F2A">
              <w:rPr>
                <w:color w:val="000000"/>
                <w:sz w:val="26"/>
                <w:szCs w:val="26"/>
              </w:rPr>
              <w:t>несоставления</w:t>
            </w:r>
            <w:proofErr w:type="spellEnd"/>
            <w:r w:rsidRPr="00345F2A">
              <w:rPr>
                <w:color w:val="000000"/>
                <w:sz w:val="26"/>
                <w:szCs w:val="26"/>
              </w:rPr>
              <w:t xml:space="preserve"> аналитических записок). Не соблюдение порядка предоста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345F2A">
              <w:rPr>
                <w:color w:val="000000"/>
                <w:sz w:val="26"/>
                <w:szCs w:val="26"/>
              </w:rPr>
              <w:t>ления субсидии на финансовое обеспечение выполнения муниципального задания (в части сроков перечисления, осуществления контроля за своевременностью и достоверностью отчетности подведомственным учреждением). Недостоверность отчетности о выполнении Подпрограммы "Развитие музейного дела" муниципальной программы "Развитие культуры на территории Дальнегорского городского округа"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2A" w:rsidRPr="00345F2A" w:rsidRDefault="00345F2A" w:rsidP="00345F2A">
            <w:pPr>
              <w:jc w:val="center"/>
              <w:rPr>
                <w:color w:val="000000"/>
                <w:sz w:val="26"/>
                <w:szCs w:val="26"/>
              </w:rPr>
            </w:pPr>
            <w:r w:rsidRPr="00345F2A">
              <w:rPr>
                <w:color w:val="000000"/>
                <w:sz w:val="26"/>
                <w:szCs w:val="26"/>
              </w:rPr>
              <w:t>14</w:t>
            </w:r>
          </w:p>
        </w:tc>
      </w:tr>
    </w:tbl>
    <w:p w:rsidR="0076490E" w:rsidRDefault="0076490E" w:rsidP="00620B5F">
      <w:pPr>
        <w:pStyle w:val="a4"/>
        <w:tabs>
          <w:tab w:val="left" w:pos="284"/>
        </w:tabs>
        <w:ind w:left="0"/>
        <w:rPr>
          <w:color w:val="000000"/>
          <w:sz w:val="26"/>
          <w:szCs w:val="26"/>
        </w:rPr>
      </w:pPr>
    </w:p>
    <w:p w:rsidR="00316F66" w:rsidRPr="00010530" w:rsidRDefault="00546FF4" w:rsidP="00010530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010530">
        <w:rPr>
          <w:b/>
          <w:color w:val="000000"/>
          <w:sz w:val="26"/>
          <w:szCs w:val="26"/>
        </w:rPr>
        <w:t>Сведения</w:t>
      </w:r>
      <w:r w:rsidR="00316F66" w:rsidRPr="00010530">
        <w:rPr>
          <w:b/>
          <w:color w:val="000000"/>
          <w:sz w:val="26"/>
          <w:szCs w:val="26"/>
        </w:rPr>
        <w:t xml:space="preserve"> о реализации результатов контрольных мероприятий</w:t>
      </w:r>
    </w:p>
    <w:p w:rsidR="00010530" w:rsidRPr="001F2750" w:rsidRDefault="00546FF4" w:rsidP="00010530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1F2750">
        <w:rPr>
          <w:b/>
          <w:sz w:val="26"/>
          <w:szCs w:val="26"/>
        </w:rPr>
        <w:t xml:space="preserve">В части </w:t>
      </w:r>
      <w:r w:rsidR="00316F66" w:rsidRPr="001F2750">
        <w:rPr>
          <w:b/>
          <w:sz w:val="26"/>
          <w:szCs w:val="26"/>
        </w:rPr>
        <w:t>направленных объектам контроля представлени</w:t>
      </w:r>
      <w:r w:rsidR="00010530" w:rsidRPr="001F2750">
        <w:rPr>
          <w:b/>
          <w:sz w:val="26"/>
          <w:szCs w:val="26"/>
        </w:rPr>
        <w:t>й и предписаний органа контроля:</w:t>
      </w:r>
    </w:p>
    <w:p w:rsidR="00010530" w:rsidRDefault="001F2750" w:rsidP="001F275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202</w:t>
      </w:r>
      <w:r w:rsidR="00345F2A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объектам (субъектам) контроля направлено </w:t>
      </w:r>
      <w:r w:rsidR="009D50B0">
        <w:rPr>
          <w:sz w:val="26"/>
          <w:szCs w:val="26"/>
        </w:rPr>
        <w:t>9</w:t>
      </w:r>
      <w:r>
        <w:rPr>
          <w:sz w:val="26"/>
          <w:szCs w:val="26"/>
        </w:rPr>
        <w:t xml:space="preserve"> представлений с требованием о п</w:t>
      </w:r>
      <w:r w:rsidRPr="001F2750">
        <w:rPr>
          <w:sz w:val="26"/>
          <w:szCs w:val="26"/>
        </w:rPr>
        <w:t>ринят</w:t>
      </w:r>
      <w:r>
        <w:rPr>
          <w:sz w:val="26"/>
          <w:szCs w:val="26"/>
        </w:rPr>
        <w:t xml:space="preserve">ии </w:t>
      </w:r>
      <w:r w:rsidRPr="001F2750">
        <w:rPr>
          <w:sz w:val="26"/>
          <w:szCs w:val="26"/>
        </w:rPr>
        <w:t>мер по устранению причин и условий, выявленных контрольным мероприятием нарушений</w:t>
      </w:r>
      <w:r w:rsidR="009D50B0">
        <w:rPr>
          <w:sz w:val="26"/>
          <w:szCs w:val="26"/>
        </w:rPr>
        <w:t xml:space="preserve"> и 1 предписание </w:t>
      </w:r>
      <w:r w:rsidR="009D50B0" w:rsidRPr="009D50B0">
        <w:rPr>
          <w:sz w:val="26"/>
          <w:szCs w:val="26"/>
        </w:rPr>
        <w:t>об устранении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</w:t>
      </w:r>
      <w:r>
        <w:rPr>
          <w:sz w:val="26"/>
          <w:szCs w:val="26"/>
        </w:rPr>
        <w:t>.</w:t>
      </w:r>
    </w:p>
    <w:p w:rsidR="001F2750" w:rsidRPr="00010530" w:rsidRDefault="001F2750" w:rsidP="00010530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10530" w:rsidRPr="00445092" w:rsidRDefault="00010530" w:rsidP="00010530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45092">
        <w:rPr>
          <w:b/>
          <w:sz w:val="26"/>
          <w:szCs w:val="26"/>
        </w:rPr>
        <w:t>В</w:t>
      </w:r>
      <w:r w:rsidR="00546FF4" w:rsidRPr="00445092">
        <w:rPr>
          <w:b/>
          <w:sz w:val="26"/>
          <w:szCs w:val="26"/>
        </w:rPr>
        <w:t xml:space="preserve"> части </w:t>
      </w:r>
      <w:r w:rsidR="00316F66" w:rsidRPr="00445092">
        <w:rPr>
          <w:b/>
          <w:sz w:val="26"/>
          <w:szCs w:val="26"/>
        </w:rPr>
        <w:t>информации, направленной органом контроля правоохранительным органам, органам прокуратуры и иным государс</w:t>
      </w:r>
      <w:r w:rsidR="001F2750" w:rsidRPr="00445092">
        <w:rPr>
          <w:b/>
          <w:sz w:val="26"/>
          <w:szCs w:val="26"/>
        </w:rPr>
        <w:t>твенным (муниципальным) органам:</w:t>
      </w:r>
    </w:p>
    <w:p w:rsidR="00AD5E29" w:rsidRDefault="001F2750" w:rsidP="001F2750">
      <w:pPr>
        <w:ind w:firstLine="708"/>
        <w:jc w:val="both"/>
        <w:rPr>
          <w:sz w:val="26"/>
          <w:szCs w:val="26"/>
        </w:rPr>
      </w:pPr>
      <w:r w:rsidRPr="001F2750">
        <w:rPr>
          <w:sz w:val="26"/>
          <w:szCs w:val="26"/>
        </w:rPr>
        <w:t xml:space="preserve">По результатам </w:t>
      </w:r>
      <w:r w:rsidR="00AD5E29">
        <w:rPr>
          <w:sz w:val="26"/>
          <w:szCs w:val="26"/>
        </w:rPr>
        <w:t>выявленных нарушений при проведении 1 контрольного мероприятия</w:t>
      </w:r>
      <w:r w:rsidR="00AD5E29" w:rsidRPr="00AD5E29">
        <w:rPr>
          <w:color w:val="000000"/>
          <w:sz w:val="26"/>
          <w:szCs w:val="26"/>
        </w:rPr>
        <w:t xml:space="preserve"> </w:t>
      </w:r>
      <w:r w:rsidR="00AD5E29">
        <w:rPr>
          <w:color w:val="000000"/>
          <w:sz w:val="26"/>
          <w:szCs w:val="26"/>
        </w:rPr>
        <w:t>(</w:t>
      </w:r>
      <w:r w:rsidR="00AD5E29" w:rsidRPr="00AD5E29">
        <w:rPr>
          <w:sz w:val="26"/>
          <w:szCs w:val="26"/>
        </w:rPr>
        <w:t>муниципального бюджетного учреждения «Культурно – спортивный центр «Полиметалл»</w:t>
      </w:r>
      <w:r w:rsidR="00AD5E29">
        <w:rPr>
          <w:sz w:val="26"/>
          <w:szCs w:val="26"/>
        </w:rPr>
        <w:t>), материалы контрольного мероприятия направлены в Министерство государственного финансового контроля Приморского края для рассмотрения</w:t>
      </w:r>
      <w:r w:rsidR="00AD5E29" w:rsidRPr="00AD5E29">
        <w:rPr>
          <w:sz w:val="26"/>
          <w:szCs w:val="26"/>
        </w:rPr>
        <w:t xml:space="preserve"> вопрос</w:t>
      </w:r>
      <w:r w:rsidR="00AD5E29">
        <w:rPr>
          <w:sz w:val="26"/>
          <w:szCs w:val="26"/>
        </w:rPr>
        <w:t>а</w:t>
      </w:r>
      <w:r w:rsidR="00AD5E29" w:rsidRPr="00AD5E29">
        <w:rPr>
          <w:sz w:val="26"/>
          <w:szCs w:val="26"/>
        </w:rPr>
        <w:t xml:space="preserve"> об осуществлении производства по возбуждению и рассмотрению дела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допущенных должностными лицами</w:t>
      </w:r>
      <w:r w:rsidR="00AD5E29">
        <w:rPr>
          <w:sz w:val="26"/>
          <w:szCs w:val="26"/>
        </w:rPr>
        <w:t xml:space="preserve"> учреждения. Административное производство о привлечении к административной ответственности возбуждено не было в связи с истечением срока давности привлечения к административной ответственности. </w:t>
      </w:r>
    </w:p>
    <w:p w:rsidR="00AD5E29" w:rsidRDefault="00AD5E29" w:rsidP="001F2750">
      <w:pPr>
        <w:ind w:firstLine="708"/>
        <w:jc w:val="both"/>
        <w:rPr>
          <w:sz w:val="26"/>
          <w:szCs w:val="26"/>
        </w:rPr>
      </w:pPr>
    </w:p>
    <w:p w:rsidR="00010530" w:rsidRDefault="00010530" w:rsidP="00010530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10530" w:rsidRPr="00445092" w:rsidRDefault="00010530" w:rsidP="00010530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45092">
        <w:rPr>
          <w:b/>
          <w:sz w:val="26"/>
          <w:szCs w:val="26"/>
        </w:rPr>
        <w:lastRenderedPageBreak/>
        <w:t>В</w:t>
      </w:r>
      <w:r w:rsidR="00546FF4" w:rsidRPr="00445092">
        <w:rPr>
          <w:b/>
          <w:sz w:val="26"/>
          <w:szCs w:val="26"/>
        </w:rPr>
        <w:t xml:space="preserve"> части </w:t>
      </w:r>
      <w:r w:rsidR="00316F66" w:rsidRPr="00445092">
        <w:rPr>
          <w:b/>
          <w:sz w:val="26"/>
          <w:szCs w:val="26"/>
        </w:rPr>
        <w:t>поданных органом контроля по основаниям, предусмотренным</w:t>
      </w:r>
      <w:r w:rsidRPr="00445092">
        <w:rPr>
          <w:b/>
          <w:sz w:val="26"/>
          <w:szCs w:val="26"/>
        </w:rPr>
        <w:t xml:space="preserve"> </w:t>
      </w:r>
      <w:hyperlink r:id="rId6" w:anchor="/document/12112604/entry/0" w:history="1">
        <w:r w:rsidR="00316F66" w:rsidRPr="00445092">
          <w:rPr>
            <w:rStyle w:val="aa"/>
            <w:b/>
            <w:color w:val="auto"/>
            <w:sz w:val="26"/>
            <w:szCs w:val="26"/>
            <w:u w:val="none"/>
          </w:rPr>
          <w:t>Бюджетным кодексом</w:t>
        </w:r>
      </w:hyperlink>
      <w:r w:rsidR="00316F66" w:rsidRPr="00445092">
        <w:rPr>
          <w:b/>
          <w:sz w:val="26"/>
          <w:szCs w:val="26"/>
        </w:rPr>
        <w:t> 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</w:t>
      </w:r>
      <w:r w:rsidRPr="00445092">
        <w:rPr>
          <w:b/>
          <w:sz w:val="26"/>
          <w:szCs w:val="26"/>
        </w:rPr>
        <w:t>пальных) нужд недействительными:</w:t>
      </w:r>
    </w:p>
    <w:p w:rsidR="00010530" w:rsidRPr="001F2750" w:rsidRDefault="001F2750" w:rsidP="001F275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F2750">
        <w:rPr>
          <w:sz w:val="26"/>
          <w:szCs w:val="26"/>
        </w:rPr>
        <w:t>И</w:t>
      </w:r>
      <w:r w:rsidR="00316F66" w:rsidRPr="001F2750">
        <w:rPr>
          <w:sz w:val="26"/>
          <w:szCs w:val="26"/>
        </w:rPr>
        <w:t>сковы</w:t>
      </w:r>
      <w:r w:rsidRPr="001F2750">
        <w:rPr>
          <w:sz w:val="26"/>
          <w:szCs w:val="26"/>
        </w:rPr>
        <w:t>е</w:t>
      </w:r>
      <w:r w:rsidR="00316F66" w:rsidRPr="001F2750">
        <w:rPr>
          <w:sz w:val="26"/>
          <w:szCs w:val="26"/>
        </w:rPr>
        <w:t xml:space="preserve"> заявлени</w:t>
      </w:r>
      <w:r w:rsidRPr="001F2750">
        <w:rPr>
          <w:sz w:val="26"/>
          <w:szCs w:val="26"/>
        </w:rPr>
        <w:t>я</w:t>
      </w:r>
      <w:r w:rsidR="00316F66" w:rsidRPr="001F2750">
        <w:rPr>
          <w:sz w:val="26"/>
          <w:szCs w:val="26"/>
        </w:rPr>
        <w:t xml:space="preserve"> в суды о возмещении объектом контроля ущерба</w:t>
      </w:r>
      <w:r w:rsidR="00445092">
        <w:rPr>
          <w:sz w:val="26"/>
          <w:szCs w:val="26"/>
        </w:rPr>
        <w:t>,</w:t>
      </w:r>
      <w:r w:rsidRPr="001F2750">
        <w:rPr>
          <w:sz w:val="26"/>
          <w:szCs w:val="26"/>
        </w:rPr>
        <w:t xml:space="preserve"> </w:t>
      </w:r>
      <w:r w:rsidR="00316F66" w:rsidRPr="001F2750">
        <w:rPr>
          <w:sz w:val="26"/>
          <w:szCs w:val="26"/>
        </w:rPr>
        <w:t>причиненного</w:t>
      </w:r>
      <w:r>
        <w:rPr>
          <w:sz w:val="26"/>
          <w:szCs w:val="26"/>
        </w:rPr>
        <w:t xml:space="preserve"> </w:t>
      </w:r>
      <w:r w:rsidR="00316F66" w:rsidRPr="001F2750">
        <w:rPr>
          <w:sz w:val="26"/>
          <w:szCs w:val="26"/>
        </w:rPr>
        <w:t>муниципальному образованию, о признании осуществленных закупок товаров, работ, услуг для обеспечения муници</w:t>
      </w:r>
      <w:r w:rsidRPr="001F2750">
        <w:rPr>
          <w:sz w:val="26"/>
          <w:szCs w:val="26"/>
        </w:rPr>
        <w:t>пальных нужд недействительными</w:t>
      </w:r>
      <w:r w:rsidR="00445092">
        <w:rPr>
          <w:sz w:val="26"/>
          <w:szCs w:val="26"/>
        </w:rPr>
        <w:t>, не направлялись.</w:t>
      </w:r>
    </w:p>
    <w:p w:rsidR="001F2750" w:rsidRDefault="001F2750" w:rsidP="00010530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10530" w:rsidRPr="00445092" w:rsidRDefault="00010530" w:rsidP="00010530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45092">
        <w:rPr>
          <w:b/>
          <w:sz w:val="26"/>
          <w:szCs w:val="26"/>
        </w:rPr>
        <w:t>В</w:t>
      </w:r>
      <w:r w:rsidR="00316F66" w:rsidRPr="00445092">
        <w:rPr>
          <w:b/>
          <w:sz w:val="26"/>
          <w:szCs w:val="26"/>
        </w:rPr>
        <w:t xml:space="preserve"> части</w:t>
      </w:r>
      <w:r w:rsidR="00546FF4" w:rsidRPr="00445092">
        <w:rPr>
          <w:b/>
          <w:sz w:val="26"/>
          <w:szCs w:val="26"/>
        </w:rPr>
        <w:t xml:space="preserve"> </w:t>
      </w:r>
      <w:r w:rsidR="00316F66" w:rsidRPr="00445092">
        <w:rPr>
          <w:b/>
          <w:sz w:val="26"/>
          <w:szCs w:val="26"/>
        </w:rPr>
        <w:t>осуществляемого органом контроля производства по делам об административных правонарушениях, направленного на реализацию резу</w:t>
      </w:r>
      <w:r w:rsidRPr="00445092">
        <w:rPr>
          <w:b/>
          <w:sz w:val="26"/>
          <w:szCs w:val="26"/>
        </w:rPr>
        <w:t>льтатов контрольных мероприятий:</w:t>
      </w:r>
    </w:p>
    <w:p w:rsidR="00445092" w:rsidRDefault="00445092" w:rsidP="00445092">
      <w:pPr>
        <w:tabs>
          <w:tab w:val="left" w:pos="1134"/>
        </w:tabs>
        <w:jc w:val="both"/>
        <w:rPr>
          <w:sz w:val="26"/>
          <w:szCs w:val="26"/>
        </w:rPr>
      </w:pPr>
    </w:p>
    <w:p w:rsidR="00010530" w:rsidRPr="00445092" w:rsidRDefault="00445092" w:rsidP="0044509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45092">
        <w:rPr>
          <w:sz w:val="26"/>
          <w:szCs w:val="26"/>
        </w:rPr>
        <w:t>П</w:t>
      </w:r>
      <w:r w:rsidR="00316F66" w:rsidRPr="00445092">
        <w:rPr>
          <w:sz w:val="26"/>
          <w:szCs w:val="26"/>
        </w:rPr>
        <w:t>роизводств</w:t>
      </w:r>
      <w:r w:rsidRPr="00445092">
        <w:rPr>
          <w:sz w:val="26"/>
          <w:szCs w:val="26"/>
        </w:rPr>
        <w:t>о</w:t>
      </w:r>
      <w:r w:rsidR="00316F66" w:rsidRPr="00445092">
        <w:rPr>
          <w:sz w:val="26"/>
          <w:szCs w:val="26"/>
        </w:rPr>
        <w:t xml:space="preserve"> по делам об административных правонарушениях</w:t>
      </w:r>
      <w:r w:rsidRPr="00445092">
        <w:rPr>
          <w:sz w:val="26"/>
          <w:szCs w:val="26"/>
        </w:rPr>
        <w:t xml:space="preserve"> не осуществлялось.</w:t>
      </w:r>
    </w:p>
    <w:p w:rsidR="00445092" w:rsidRDefault="00445092" w:rsidP="00010530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316F66" w:rsidRPr="00445092" w:rsidRDefault="00010530" w:rsidP="00010530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45092">
        <w:rPr>
          <w:b/>
          <w:sz w:val="26"/>
          <w:szCs w:val="26"/>
        </w:rPr>
        <w:t>В</w:t>
      </w:r>
      <w:r w:rsidR="00316F66" w:rsidRPr="00445092">
        <w:rPr>
          <w:b/>
          <w:sz w:val="26"/>
          <w:szCs w:val="26"/>
        </w:rPr>
        <w:t xml:space="preserve"> части</w:t>
      </w:r>
      <w:r w:rsidR="00546FF4" w:rsidRPr="00445092">
        <w:rPr>
          <w:b/>
          <w:sz w:val="26"/>
          <w:szCs w:val="26"/>
        </w:rPr>
        <w:t xml:space="preserve"> </w:t>
      </w:r>
      <w:r w:rsidR="00316F66" w:rsidRPr="00445092">
        <w:rPr>
          <w:b/>
          <w:sz w:val="26"/>
          <w:szCs w:val="26"/>
        </w:rPr>
        <w:t>направленных органом контроля в финансовые органы (органы управления государственными внебюджетными фондами) уведомлениях о приме</w:t>
      </w:r>
      <w:r w:rsidRPr="00445092">
        <w:rPr>
          <w:b/>
          <w:sz w:val="26"/>
          <w:szCs w:val="26"/>
        </w:rPr>
        <w:t>нении бюджетных мер принуждения:</w:t>
      </w:r>
    </w:p>
    <w:p w:rsidR="00010530" w:rsidRDefault="00010530" w:rsidP="00445092">
      <w:pPr>
        <w:tabs>
          <w:tab w:val="left" w:pos="284"/>
        </w:tabs>
        <w:rPr>
          <w:sz w:val="26"/>
          <w:szCs w:val="26"/>
        </w:rPr>
      </w:pPr>
    </w:p>
    <w:p w:rsidR="00445092" w:rsidRPr="00445092" w:rsidRDefault="00445092" w:rsidP="0044509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У</w:t>
      </w:r>
      <w:r w:rsidR="00316F66" w:rsidRPr="00445092">
        <w:rPr>
          <w:sz w:val="26"/>
          <w:szCs w:val="26"/>
        </w:rPr>
        <w:t>ведомления о приме</w:t>
      </w:r>
      <w:r w:rsidRPr="00445092">
        <w:rPr>
          <w:sz w:val="26"/>
          <w:szCs w:val="26"/>
        </w:rPr>
        <w:t>нении бюджетных мер принуждения</w:t>
      </w:r>
      <w:r>
        <w:rPr>
          <w:sz w:val="26"/>
          <w:szCs w:val="26"/>
        </w:rPr>
        <w:t xml:space="preserve"> не направлялись.</w:t>
      </w:r>
    </w:p>
    <w:p w:rsidR="00010530" w:rsidRDefault="00010530" w:rsidP="00010530">
      <w:pPr>
        <w:pStyle w:val="a4"/>
        <w:tabs>
          <w:tab w:val="left" w:pos="284"/>
        </w:tabs>
        <w:ind w:left="1068"/>
        <w:rPr>
          <w:sz w:val="26"/>
          <w:szCs w:val="26"/>
        </w:rPr>
      </w:pPr>
    </w:p>
    <w:p w:rsidR="00316F66" w:rsidRPr="00445092" w:rsidRDefault="00546FF4" w:rsidP="00546FF4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445092">
        <w:rPr>
          <w:b/>
          <w:sz w:val="26"/>
          <w:szCs w:val="26"/>
        </w:rPr>
        <w:t>Сведения</w:t>
      </w:r>
      <w:r w:rsidR="00316F66" w:rsidRPr="00445092">
        <w:rPr>
          <w:b/>
          <w:sz w:val="26"/>
          <w:szCs w:val="26"/>
        </w:rPr>
        <w:t xml:space="preserve">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:rsidR="00316F66" w:rsidRDefault="00316F66" w:rsidP="008F3D10">
      <w:pPr>
        <w:ind w:firstLine="708"/>
        <w:jc w:val="both"/>
        <w:rPr>
          <w:color w:val="000000"/>
        </w:rPr>
      </w:pPr>
    </w:p>
    <w:p w:rsidR="00316F66" w:rsidRPr="00445092" w:rsidRDefault="00445092" w:rsidP="008F3D10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</w:t>
      </w:r>
      <w:r w:rsidR="00316F66" w:rsidRPr="00445092">
        <w:rPr>
          <w:color w:val="000000"/>
          <w:sz w:val="26"/>
          <w:szCs w:val="26"/>
        </w:rPr>
        <w:t>алоб</w:t>
      </w:r>
      <w:r>
        <w:rPr>
          <w:color w:val="000000"/>
          <w:sz w:val="26"/>
          <w:szCs w:val="26"/>
        </w:rPr>
        <w:t>ы</w:t>
      </w:r>
      <w:r w:rsidR="00316F66" w:rsidRPr="00445092">
        <w:rPr>
          <w:color w:val="000000"/>
          <w:sz w:val="26"/>
          <w:szCs w:val="26"/>
        </w:rPr>
        <w:t xml:space="preserve"> и исковы</w:t>
      </w:r>
      <w:r>
        <w:rPr>
          <w:color w:val="000000"/>
          <w:sz w:val="26"/>
          <w:szCs w:val="26"/>
        </w:rPr>
        <w:t>е</w:t>
      </w:r>
      <w:r w:rsidR="00316F66" w:rsidRPr="00445092">
        <w:rPr>
          <w:color w:val="000000"/>
          <w:sz w:val="26"/>
          <w:szCs w:val="26"/>
        </w:rPr>
        <w:t xml:space="preserve"> заявления на решения органа контроля, а также жалоб</w:t>
      </w:r>
      <w:r>
        <w:rPr>
          <w:color w:val="000000"/>
          <w:sz w:val="26"/>
          <w:szCs w:val="26"/>
        </w:rPr>
        <w:t>ы</w:t>
      </w:r>
      <w:r w:rsidR="00316F66" w:rsidRPr="00445092">
        <w:rPr>
          <w:color w:val="000000"/>
          <w:sz w:val="26"/>
          <w:szCs w:val="26"/>
        </w:rPr>
        <w:t xml:space="preserve"> на действия (бездействие) должностных лиц органа контроля при осуществлении ими полномочий по внутреннему </w:t>
      </w:r>
      <w:r>
        <w:rPr>
          <w:color w:val="000000"/>
          <w:sz w:val="26"/>
          <w:szCs w:val="26"/>
        </w:rPr>
        <w:t>муниципальному</w:t>
      </w:r>
      <w:r w:rsidR="00316F66" w:rsidRPr="00445092">
        <w:rPr>
          <w:color w:val="000000"/>
          <w:sz w:val="26"/>
          <w:szCs w:val="26"/>
        </w:rPr>
        <w:t xml:space="preserve"> финансовому контролю</w:t>
      </w:r>
      <w:r>
        <w:rPr>
          <w:color w:val="000000"/>
          <w:sz w:val="26"/>
          <w:szCs w:val="26"/>
        </w:rPr>
        <w:t xml:space="preserve"> не поступали.</w:t>
      </w:r>
    </w:p>
    <w:p w:rsidR="00316F66" w:rsidRDefault="00316F66" w:rsidP="008F3D10">
      <w:pPr>
        <w:ind w:firstLine="708"/>
        <w:jc w:val="both"/>
        <w:rPr>
          <w:color w:val="000000"/>
        </w:rPr>
      </w:pPr>
    </w:p>
    <w:p w:rsidR="00316F66" w:rsidRDefault="00316F66" w:rsidP="008F3D10">
      <w:pPr>
        <w:ind w:firstLine="708"/>
        <w:jc w:val="both"/>
        <w:rPr>
          <w:color w:val="000000"/>
        </w:rPr>
      </w:pPr>
    </w:p>
    <w:p w:rsidR="00316F66" w:rsidRDefault="00316F66" w:rsidP="008F3D10">
      <w:pPr>
        <w:ind w:firstLine="708"/>
        <w:jc w:val="both"/>
        <w:rPr>
          <w:color w:val="000000"/>
        </w:rPr>
      </w:pPr>
    </w:p>
    <w:p w:rsidR="00113B62" w:rsidRPr="00511CB3" w:rsidRDefault="00721FAF" w:rsidP="00113B62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511CB3">
        <w:rPr>
          <w:bCs/>
          <w:sz w:val="26"/>
          <w:szCs w:val="26"/>
        </w:rPr>
        <w:t>Н</w:t>
      </w:r>
      <w:r w:rsidR="00113B62" w:rsidRPr="00511CB3">
        <w:rPr>
          <w:bCs/>
          <w:sz w:val="26"/>
          <w:szCs w:val="26"/>
        </w:rPr>
        <w:t>ачальник</w:t>
      </w:r>
    </w:p>
    <w:p w:rsidR="001E74BB" w:rsidRPr="00511CB3" w:rsidRDefault="00113B62" w:rsidP="001960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11CB3">
        <w:rPr>
          <w:bCs/>
          <w:sz w:val="26"/>
          <w:szCs w:val="26"/>
        </w:rPr>
        <w:t>финансового управления</w:t>
      </w:r>
      <w:r w:rsidRPr="00511CB3">
        <w:rPr>
          <w:bCs/>
          <w:sz w:val="26"/>
          <w:szCs w:val="26"/>
        </w:rPr>
        <w:tab/>
      </w:r>
      <w:r w:rsidRPr="00511CB3">
        <w:rPr>
          <w:bCs/>
          <w:sz w:val="26"/>
          <w:szCs w:val="26"/>
        </w:rPr>
        <w:tab/>
      </w:r>
      <w:r w:rsidRPr="00511CB3">
        <w:rPr>
          <w:bCs/>
          <w:sz w:val="26"/>
          <w:szCs w:val="26"/>
        </w:rPr>
        <w:tab/>
      </w:r>
      <w:r w:rsidRPr="00511CB3">
        <w:rPr>
          <w:bCs/>
          <w:sz w:val="26"/>
          <w:szCs w:val="26"/>
        </w:rPr>
        <w:tab/>
      </w:r>
      <w:r w:rsidRPr="00511CB3">
        <w:rPr>
          <w:bCs/>
          <w:sz w:val="26"/>
          <w:szCs w:val="26"/>
        </w:rPr>
        <w:tab/>
      </w:r>
      <w:r w:rsidRPr="00511CB3">
        <w:rPr>
          <w:bCs/>
          <w:sz w:val="26"/>
          <w:szCs w:val="26"/>
        </w:rPr>
        <w:tab/>
      </w:r>
      <w:r w:rsidR="00721FAF" w:rsidRPr="00511CB3">
        <w:rPr>
          <w:bCs/>
          <w:sz w:val="26"/>
          <w:szCs w:val="26"/>
        </w:rPr>
        <w:t xml:space="preserve">                    </w:t>
      </w:r>
      <w:r w:rsidR="00511CB3">
        <w:rPr>
          <w:bCs/>
          <w:sz w:val="26"/>
          <w:szCs w:val="26"/>
        </w:rPr>
        <w:t>Г.П. Пинская</w:t>
      </w:r>
      <w:bookmarkStart w:id="0" w:name="_GoBack"/>
      <w:bookmarkEnd w:id="0"/>
    </w:p>
    <w:p w:rsidR="001E74BB" w:rsidRDefault="001E74BB" w:rsidP="00F65B7C">
      <w:pPr>
        <w:tabs>
          <w:tab w:val="left" w:pos="709"/>
        </w:tabs>
        <w:jc w:val="both"/>
        <w:rPr>
          <w:sz w:val="18"/>
          <w:szCs w:val="18"/>
        </w:rPr>
      </w:pPr>
    </w:p>
    <w:p w:rsidR="0019603D" w:rsidRDefault="0019603D" w:rsidP="001E74BB">
      <w:pPr>
        <w:jc w:val="both"/>
        <w:rPr>
          <w:sz w:val="18"/>
          <w:szCs w:val="18"/>
        </w:rPr>
      </w:pPr>
    </w:p>
    <w:p w:rsidR="00721FAF" w:rsidRDefault="00721FAF" w:rsidP="001E74BB">
      <w:pPr>
        <w:jc w:val="both"/>
        <w:rPr>
          <w:sz w:val="18"/>
          <w:szCs w:val="18"/>
        </w:rPr>
      </w:pPr>
    </w:p>
    <w:p w:rsidR="00721FAF" w:rsidRDefault="00721FAF" w:rsidP="001E74BB">
      <w:pPr>
        <w:jc w:val="both"/>
        <w:rPr>
          <w:sz w:val="18"/>
          <w:szCs w:val="18"/>
        </w:rPr>
      </w:pPr>
    </w:p>
    <w:p w:rsidR="00445092" w:rsidRDefault="00445092" w:rsidP="00445092">
      <w:pPr>
        <w:jc w:val="both"/>
        <w:rPr>
          <w:sz w:val="18"/>
          <w:szCs w:val="18"/>
        </w:rPr>
      </w:pPr>
    </w:p>
    <w:p w:rsidR="00445092" w:rsidRDefault="00445092" w:rsidP="00445092">
      <w:pPr>
        <w:jc w:val="both"/>
        <w:rPr>
          <w:sz w:val="18"/>
          <w:szCs w:val="18"/>
        </w:rPr>
      </w:pPr>
    </w:p>
    <w:p w:rsidR="00445092" w:rsidRDefault="00445092" w:rsidP="00445092">
      <w:pPr>
        <w:jc w:val="both"/>
        <w:rPr>
          <w:sz w:val="18"/>
          <w:szCs w:val="18"/>
        </w:rPr>
      </w:pPr>
    </w:p>
    <w:p w:rsidR="00445092" w:rsidRDefault="00445092" w:rsidP="00445092">
      <w:pPr>
        <w:jc w:val="both"/>
        <w:rPr>
          <w:sz w:val="18"/>
          <w:szCs w:val="18"/>
        </w:rPr>
      </w:pPr>
    </w:p>
    <w:p w:rsidR="00445092" w:rsidRPr="00445092" w:rsidRDefault="00445092" w:rsidP="00445092">
      <w:pPr>
        <w:jc w:val="both"/>
        <w:rPr>
          <w:sz w:val="22"/>
          <w:szCs w:val="22"/>
        </w:rPr>
      </w:pPr>
      <w:r w:rsidRPr="00445092">
        <w:rPr>
          <w:sz w:val="22"/>
          <w:szCs w:val="22"/>
        </w:rPr>
        <w:t>Колесова Ирина Владиславовна</w:t>
      </w:r>
    </w:p>
    <w:p w:rsidR="00445092" w:rsidRPr="00445092" w:rsidRDefault="00445092" w:rsidP="00445092">
      <w:pPr>
        <w:jc w:val="both"/>
        <w:rPr>
          <w:sz w:val="22"/>
          <w:szCs w:val="22"/>
        </w:rPr>
      </w:pPr>
      <w:r w:rsidRPr="00445092">
        <w:rPr>
          <w:sz w:val="22"/>
          <w:szCs w:val="22"/>
        </w:rPr>
        <w:t>8(42373) 2-70-62</w:t>
      </w:r>
    </w:p>
    <w:p w:rsidR="009F1F3F" w:rsidRPr="009F1F3F" w:rsidRDefault="009F1F3F" w:rsidP="00445092">
      <w:pPr>
        <w:jc w:val="both"/>
        <w:rPr>
          <w:sz w:val="18"/>
          <w:szCs w:val="18"/>
        </w:rPr>
      </w:pPr>
    </w:p>
    <w:sectPr w:rsidR="009F1F3F" w:rsidRPr="009F1F3F" w:rsidSect="0019603D">
      <w:pgSz w:w="11906" w:h="16838"/>
      <w:pgMar w:top="900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8A1"/>
    <w:multiLevelType w:val="hybridMultilevel"/>
    <w:tmpl w:val="F0B02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9B3"/>
    <w:multiLevelType w:val="multilevel"/>
    <w:tmpl w:val="43F211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19AB5FF1"/>
    <w:multiLevelType w:val="multilevel"/>
    <w:tmpl w:val="EE76D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B583178"/>
    <w:multiLevelType w:val="hybridMultilevel"/>
    <w:tmpl w:val="005E63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3D01F9"/>
    <w:multiLevelType w:val="multilevel"/>
    <w:tmpl w:val="74E877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23B8773D"/>
    <w:multiLevelType w:val="multilevel"/>
    <w:tmpl w:val="4DEA92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5A5648"/>
    <w:multiLevelType w:val="multilevel"/>
    <w:tmpl w:val="71E4B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30BB2866"/>
    <w:multiLevelType w:val="multilevel"/>
    <w:tmpl w:val="7CEA98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39872E3F"/>
    <w:multiLevelType w:val="multilevel"/>
    <w:tmpl w:val="6C00D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772F3D"/>
    <w:multiLevelType w:val="hybridMultilevel"/>
    <w:tmpl w:val="ADD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D24FB"/>
    <w:multiLevelType w:val="multilevel"/>
    <w:tmpl w:val="F6CC7DAC"/>
    <w:lvl w:ilvl="0">
      <w:start w:val="4"/>
      <w:numFmt w:val="decimal"/>
      <w:lvlText w:val="%1."/>
      <w:lvlJc w:val="left"/>
      <w:pPr>
        <w:ind w:left="376" w:hanging="37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76" w:hanging="37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53C90C2F"/>
    <w:multiLevelType w:val="multilevel"/>
    <w:tmpl w:val="1DA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EF2391"/>
    <w:multiLevelType w:val="multilevel"/>
    <w:tmpl w:val="6C00D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A1E6B74"/>
    <w:multiLevelType w:val="multilevel"/>
    <w:tmpl w:val="95F0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5AB479A0"/>
    <w:multiLevelType w:val="multilevel"/>
    <w:tmpl w:val="5268C5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5E802D39"/>
    <w:multiLevelType w:val="hybridMultilevel"/>
    <w:tmpl w:val="47285CBC"/>
    <w:lvl w:ilvl="0" w:tplc="453EE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9F63DA"/>
    <w:multiLevelType w:val="multilevel"/>
    <w:tmpl w:val="876248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66AF12FE"/>
    <w:multiLevelType w:val="multilevel"/>
    <w:tmpl w:val="82CEBBE6"/>
    <w:lvl w:ilvl="0">
      <w:start w:val="5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6836AB"/>
    <w:multiLevelType w:val="multilevel"/>
    <w:tmpl w:val="FEFEDB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B02DF2"/>
    <w:multiLevelType w:val="multilevel"/>
    <w:tmpl w:val="7640DA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76ED2C41"/>
    <w:multiLevelType w:val="hybridMultilevel"/>
    <w:tmpl w:val="5C56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626C1"/>
    <w:multiLevelType w:val="hybridMultilevel"/>
    <w:tmpl w:val="C9685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19"/>
  </w:num>
  <w:num w:numId="9">
    <w:abstractNumId w:val="1"/>
  </w:num>
  <w:num w:numId="10">
    <w:abstractNumId w:val="16"/>
  </w:num>
  <w:num w:numId="11">
    <w:abstractNumId w:val="6"/>
  </w:num>
  <w:num w:numId="12">
    <w:abstractNumId w:val="21"/>
  </w:num>
  <w:num w:numId="13">
    <w:abstractNumId w:val="3"/>
  </w:num>
  <w:num w:numId="14">
    <w:abstractNumId w:val="9"/>
  </w:num>
  <w:num w:numId="15">
    <w:abstractNumId w:val="15"/>
  </w:num>
  <w:num w:numId="16">
    <w:abstractNumId w:val="13"/>
  </w:num>
  <w:num w:numId="17">
    <w:abstractNumId w:val="11"/>
  </w:num>
  <w:num w:numId="18">
    <w:abstractNumId w:val="0"/>
  </w:num>
  <w:num w:numId="19">
    <w:abstractNumId w:val="20"/>
  </w:num>
  <w:num w:numId="20">
    <w:abstractNumId w:val="1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4E"/>
    <w:rsid w:val="0000582F"/>
    <w:rsid w:val="00010530"/>
    <w:rsid w:val="000542FC"/>
    <w:rsid w:val="00055638"/>
    <w:rsid w:val="00062550"/>
    <w:rsid w:val="00070A4C"/>
    <w:rsid w:val="00085358"/>
    <w:rsid w:val="000970F7"/>
    <w:rsid w:val="000C01B6"/>
    <w:rsid w:val="000D21C6"/>
    <w:rsid w:val="000F3D8B"/>
    <w:rsid w:val="00113B62"/>
    <w:rsid w:val="00174414"/>
    <w:rsid w:val="0019603D"/>
    <w:rsid w:val="001D40BA"/>
    <w:rsid w:val="001E2266"/>
    <w:rsid w:val="001E74BB"/>
    <w:rsid w:val="001F2750"/>
    <w:rsid w:val="002043A0"/>
    <w:rsid w:val="0025352E"/>
    <w:rsid w:val="002815DC"/>
    <w:rsid w:val="00284C08"/>
    <w:rsid w:val="002D0303"/>
    <w:rsid w:val="002E102E"/>
    <w:rsid w:val="00316F66"/>
    <w:rsid w:val="00317D4C"/>
    <w:rsid w:val="0032187B"/>
    <w:rsid w:val="00345F2A"/>
    <w:rsid w:val="00360C1F"/>
    <w:rsid w:val="003771CB"/>
    <w:rsid w:val="00387E1D"/>
    <w:rsid w:val="003A5F49"/>
    <w:rsid w:val="003D0CD9"/>
    <w:rsid w:val="003D7C75"/>
    <w:rsid w:val="003E771D"/>
    <w:rsid w:val="0043044E"/>
    <w:rsid w:val="00435B26"/>
    <w:rsid w:val="00445092"/>
    <w:rsid w:val="00470F55"/>
    <w:rsid w:val="00471131"/>
    <w:rsid w:val="00471209"/>
    <w:rsid w:val="00494210"/>
    <w:rsid w:val="004B5B4B"/>
    <w:rsid w:val="004D5FBE"/>
    <w:rsid w:val="004E542B"/>
    <w:rsid w:val="00511CB3"/>
    <w:rsid w:val="00523120"/>
    <w:rsid w:val="005278D5"/>
    <w:rsid w:val="00540007"/>
    <w:rsid w:val="00540F64"/>
    <w:rsid w:val="00546FF4"/>
    <w:rsid w:val="00574BB2"/>
    <w:rsid w:val="00576D18"/>
    <w:rsid w:val="00596C99"/>
    <w:rsid w:val="005B436B"/>
    <w:rsid w:val="005B44C5"/>
    <w:rsid w:val="005C5B4E"/>
    <w:rsid w:val="005D642B"/>
    <w:rsid w:val="005F06FD"/>
    <w:rsid w:val="00620B5F"/>
    <w:rsid w:val="00621398"/>
    <w:rsid w:val="00627284"/>
    <w:rsid w:val="00635282"/>
    <w:rsid w:val="006576DD"/>
    <w:rsid w:val="006578D5"/>
    <w:rsid w:val="006766A4"/>
    <w:rsid w:val="006C5C5F"/>
    <w:rsid w:val="006D61FF"/>
    <w:rsid w:val="006E7090"/>
    <w:rsid w:val="00704695"/>
    <w:rsid w:val="00720568"/>
    <w:rsid w:val="00721FAF"/>
    <w:rsid w:val="0076490E"/>
    <w:rsid w:val="00771BF0"/>
    <w:rsid w:val="00787B6E"/>
    <w:rsid w:val="007A24D5"/>
    <w:rsid w:val="007B636A"/>
    <w:rsid w:val="007C13F6"/>
    <w:rsid w:val="007F302F"/>
    <w:rsid w:val="00813A99"/>
    <w:rsid w:val="008205FB"/>
    <w:rsid w:val="00820842"/>
    <w:rsid w:val="00844898"/>
    <w:rsid w:val="00846FE0"/>
    <w:rsid w:val="008472F1"/>
    <w:rsid w:val="008559C4"/>
    <w:rsid w:val="0087471D"/>
    <w:rsid w:val="00874999"/>
    <w:rsid w:val="008925B4"/>
    <w:rsid w:val="008C45E6"/>
    <w:rsid w:val="008C63A3"/>
    <w:rsid w:val="008F3D10"/>
    <w:rsid w:val="00944873"/>
    <w:rsid w:val="00955A66"/>
    <w:rsid w:val="009571C7"/>
    <w:rsid w:val="009741D7"/>
    <w:rsid w:val="009854D8"/>
    <w:rsid w:val="00987EC5"/>
    <w:rsid w:val="009A289C"/>
    <w:rsid w:val="009B1789"/>
    <w:rsid w:val="009C7BEE"/>
    <w:rsid w:val="009D0512"/>
    <w:rsid w:val="009D50B0"/>
    <w:rsid w:val="009F1F3F"/>
    <w:rsid w:val="009F4D1F"/>
    <w:rsid w:val="00A015BB"/>
    <w:rsid w:val="00A173E7"/>
    <w:rsid w:val="00A5513C"/>
    <w:rsid w:val="00A65C9C"/>
    <w:rsid w:val="00A70839"/>
    <w:rsid w:val="00A820AC"/>
    <w:rsid w:val="00A9168F"/>
    <w:rsid w:val="00A91CD9"/>
    <w:rsid w:val="00A92F9B"/>
    <w:rsid w:val="00AB7418"/>
    <w:rsid w:val="00AD243B"/>
    <w:rsid w:val="00AD5E29"/>
    <w:rsid w:val="00B214DB"/>
    <w:rsid w:val="00B57D5A"/>
    <w:rsid w:val="00B84072"/>
    <w:rsid w:val="00BB3CBD"/>
    <w:rsid w:val="00BC0ECC"/>
    <w:rsid w:val="00BC4244"/>
    <w:rsid w:val="00C01406"/>
    <w:rsid w:val="00C108E0"/>
    <w:rsid w:val="00C161D1"/>
    <w:rsid w:val="00C44072"/>
    <w:rsid w:val="00C45597"/>
    <w:rsid w:val="00C45888"/>
    <w:rsid w:val="00C56EEC"/>
    <w:rsid w:val="00C60903"/>
    <w:rsid w:val="00C70D6D"/>
    <w:rsid w:val="00C85A7E"/>
    <w:rsid w:val="00C93987"/>
    <w:rsid w:val="00CD2F25"/>
    <w:rsid w:val="00CD612C"/>
    <w:rsid w:val="00CE3BF3"/>
    <w:rsid w:val="00CE4A6C"/>
    <w:rsid w:val="00CF0AC5"/>
    <w:rsid w:val="00CF137F"/>
    <w:rsid w:val="00D35C12"/>
    <w:rsid w:val="00D42E52"/>
    <w:rsid w:val="00D56859"/>
    <w:rsid w:val="00D77D50"/>
    <w:rsid w:val="00DD43C1"/>
    <w:rsid w:val="00DD4F2B"/>
    <w:rsid w:val="00DE3A20"/>
    <w:rsid w:val="00DE3A51"/>
    <w:rsid w:val="00DF04FF"/>
    <w:rsid w:val="00E13914"/>
    <w:rsid w:val="00E13C8E"/>
    <w:rsid w:val="00E4173B"/>
    <w:rsid w:val="00E4175F"/>
    <w:rsid w:val="00E434DA"/>
    <w:rsid w:val="00E63DFE"/>
    <w:rsid w:val="00E74A22"/>
    <w:rsid w:val="00EB148F"/>
    <w:rsid w:val="00EC3E6B"/>
    <w:rsid w:val="00EC54C6"/>
    <w:rsid w:val="00ED77BD"/>
    <w:rsid w:val="00EE2234"/>
    <w:rsid w:val="00F14CFB"/>
    <w:rsid w:val="00F21264"/>
    <w:rsid w:val="00F322BC"/>
    <w:rsid w:val="00F3283D"/>
    <w:rsid w:val="00F34845"/>
    <w:rsid w:val="00F415C2"/>
    <w:rsid w:val="00F52651"/>
    <w:rsid w:val="00F54BA5"/>
    <w:rsid w:val="00F61B76"/>
    <w:rsid w:val="00F65B7C"/>
    <w:rsid w:val="00F74D8D"/>
    <w:rsid w:val="00F778F2"/>
    <w:rsid w:val="00F94807"/>
    <w:rsid w:val="00FC6822"/>
    <w:rsid w:val="00FE3146"/>
    <w:rsid w:val="00FE4474"/>
    <w:rsid w:val="00FF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8C10"/>
  <w15:docId w15:val="{D9B79B4F-8362-4394-9950-23D6F78B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4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AC5"/>
    <w:rPr>
      <w:b/>
      <w:bCs/>
    </w:rPr>
  </w:style>
  <w:style w:type="paragraph" w:styleId="a4">
    <w:name w:val="List Paragraph"/>
    <w:basedOn w:val="a"/>
    <w:uiPriority w:val="34"/>
    <w:qFormat/>
    <w:rsid w:val="00CF0A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3A2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E3BF3"/>
    <w:pPr>
      <w:spacing w:before="100" w:beforeAutospacing="1" w:after="115"/>
    </w:pPr>
    <w:rPr>
      <w:color w:val="000000"/>
      <w:sz w:val="28"/>
      <w:szCs w:val="28"/>
    </w:rPr>
  </w:style>
  <w:style w:type="table" w:styleId="a6">
    <w:name w:val="Table Grid"/>
    <w:basedOn w:val="a1"/>
    <w:uiPriority w:val="59"/>
    <w:rsid w:val="00944873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0C01B6"/>
  </w:style>
  <w:style w:type="paragraph" w:styleId="a7">
    <w:name w:val="Balloon Text"/>
    <w:basedOn w:val="a"/>
    <w:link w:val="a8"/>
    <w:uiPriority w:val="99"/>
    <w:semiHidden/>
    <w:unhideWhenUsed/>
    <w:rsid w:val="00B214DB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DB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161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61D1"/>
  </w:style>
  <w:style w:type="character" w:styleId="a9">
    <w:name w:val="Emphasis"/>
    <w:basedOn w:val="a0"/>
    <w:uiPriority w:val="20"/>
    <w:qFormat/>
    <w:rsid w:val="00C161D1"/>
    <w:rPr>
      <w:i/>
      <w:iCs/>
    </w:rPr>
  </w:style>
  <w:style w:type="character" w:styleId="aa">
    <w:name w:val="Hyperlink"/>
    <w:basedOn w:val="a0"/>
    <w:uiPriority w:val="99"/>
    <w:unhideWhenUsed/>
    <w:rsid w:val="00C161D1"/>
    <w:rPr>
      <w:color w:val="0000FF"/>
      <w:u w:val="single"/>
    </w:rPr>
  </w:style>
  <w:style w:type="paragraph" w:styleId="ab">
    <w:name w:val="footer"/>
    <w:basedOn w:val="a"/>
    <w:link w:val="ac"/>
    <w:rsid w:val="008C45E6"/>
    <w:pPr>
      <w:tabs>
        <w:tab w:val="center" w:pos="4153"/>
        <w:tab w:val="right" w:pos="8306"/>
      </w:tabs>
      <w:autoSpaceDE w:val="0"/>
      <w:autoSpaceDN w:val="0"/>
    </w:pPr>
    <w:rPr>
      <w:sz w:val="26"/>
      <w:szCs w:val="26"/>
    </w:rPr>
  </w:style>
  <w:style w:type="character" w:customStyle="1" w:styleId="ac">
    <w:name w:val="Нижний колонтитул Знак"/>
    <w:basedOn w:val="a0"/>
    <w:link w:val="ab"/>
    <w:rsid w:val="008C45E6"/>
    <w:rPr>
      <w:rFonts w:eastAsia="Times New Roman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1E74B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E74BB"/>
    <w:rPr>
      <w:rFonts w:ascii="CG Times" w:eastAsia="Times New Roman" w:hAnsi="CG Times"/>
      <w:sz w:val="20"/>
      <w:szCs w:val="20"/>
      <w:lang w:eastAsia="ru-RU"/>
    </w:rPr>
  </w:style>
  <w:style w:type="paragraph" w:customStyle="1" w:styleId="ConsPlusNormal">
    <w:name w:val="ConsPlusNormal"/>
    <w:rsid w:val="000625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FF217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6E60-3B39-4473-9E84-43C825D5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Kolesova</cp:lastModifiedBy>
  <cp:revision>5</cp:revision>
  <cp:lastPrinted>2020-03-05T04:19:00Z</cp:lastPrinted>
  <dcterms:created xsi:type="dcterms:W3CDTF">2021-02-26T06:47:00Z</dcterms:created>
  <dcterms:modified xsi:type="dcterms:W3CDTF">2022-02-02T05:29:00Z</dcterms:modified>
</cp:coreProperties>
</file>