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1E0"/>
      </w:tblPr>
      <w:tblGrid>
        <w:gridCol w:w="4219"/>
      </w:tblGrid>
      <w:tr w:rsidR="00F73CEB" w:rsidRPr="00F73CEB" w:rsidTr="00F73CEB">
        <w:trPr>
          <w:jc w:val="right"/>
        </w:trPr>
        <w:tc>
          <w:tcPr>
            <w:tcW w:w="4219" w:type="dxa"/>
          </w:tcPr>
          <w:p w:rsidR="00F73CEB" w:rsidRPr="00F73CEB" w:rsidRDefault="009F22B3" w:rsidP="00DD1B0B">
            <w:pPr>
              <w:spacing w:after="0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="00F73CEB" w:rsidRPr="00F73C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УТВЕРЖДЕН</w:t>
            </w:r>
          </w:p>
        </w:tc>
      </w:tr>
      <w:tr w:rsidR="00F73CEB" w:rsidRPr="00F73CEB" w:rsidTr="00F73CEB">
        <w:trPr>
          <w:jc w:val="right"/>
        </w:trPr>
        <w:tc>
          <w:tcPr>
            <w:tcW w:w="4219" w:type="dxa"/>
          </w:tcPr>
          <w:p w:rsidR="00F73CEB" w:rsidRPr="00F73CEB" w:rsidRDefault="00F73CEB" w:rsidP="00DD1B0B">
            <w:pPr>
              <w:spacing w:after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3CE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администрации Дальнегорского городского округа </w:t>
            </w:r>
          </w:p>
          <w:p w:rsidR="00F73CEB" w:rsidRPr="00F73CEB" w:rsidRDefault="00F73CEB" w:rsidP="001169B5">
            <w:pPr>
              <w:spacing w:after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3C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  <w:r w:rsidR="001169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 июля 2015 г.</w:t>
            </w:r>
            <w:r w:rsidRPr="00F73C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  </w:t>
            </w:r>
            <w:r w:rsidR="001169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383-па</w:t>
            </w:r>
          </w:p>
        </w:tc>
      </w:tr>
    </w:tbl>
    <w:p w:rsidR="00C61072" w:rsidRDefault="00C61072" w:rsidP="00F73CEB">
      <w:pPr>
        <w:spacing w:after="0" w:line="360" w:lineRule="auto"/>
      </w:pPr>
    </w:p>
    <w:p w:rsidR="00F73CEB" w:rsidRDefault="00F73CEB" w:rsidP="00DD1B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3CEB">
        <w:rPr>
          <w:rFonts w:ascii="Times New Roman" w:hAnsi="Times New Roman" w:cs="Times New Roman"/>
          <w:b/>
          <w:sz w:val="26"/>
          <w:szCs w:val="26"/>
        </w:rPr>
        <w:t xml:space="preserve">ПЛАН МЕРОПРИЯТИЙ АДМИНИСТРАЦИИ ДАЛЬНЕГОРСКОГО ГОРОДСКОГО ОКРУГА, </w:t>
      </w:r>
    </w:p>
    <w:p w:rsidR="00F73CEB" w:rsidRDefault="00F73CEB" w:rsidP="00DD1B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73CEB">
        <w:rPr>
          <w:rFonts w:ascii="Times New Roman" w:hAnsi="Times New Roman" w:cs="Times New Roman"/>
          <w:b/>
          <w:sz w:val="26"/>
          <w:szCs w:val="26"/>
        </w:rPr>
        <w:t xml:space="preserve">НАПРАВЛЕННЫЙ НА РОСТ ДОХОДОВ И ОПТИМИЗАЦИЮ РАСХОДОВ </w:t>
      </w:r>
      <w:proofErr w:type="gramEnd"/>
    </w:p>
    <w:p w:rsidR="00F73CEB" w:rsidRPr="00F73CEB" w:rsidRDefault="00F73CEB" w:rsidP="00DD1B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3CEB">
        <w:rPr>
          <w:rFonts w:ascii="Times New Roman" w:hAnsi="Times New Roman" w:cs="Times New Roman"/>
          <w:b/>
          <w:sz w:val="26"/>
          <w:szCs w:val="26"/>
        </w:rPr>
        <w:t>БЮДЖЕТА ДАЛЬНЕГОРСКОГО ГОРОДСКОГО ОКРУГА НА 2015 – 2017 ГОДЫ</w:t>
      </w:r>
    </w:p>
    <w:tbl>
      <w:tblPr>
        <w:tblW w:w="15040" w:type="dxa"/>
        <w:tblInd w:w="95" w:type="dxa"/>
        <w:tblLook w:val="04A0"/>
      </w:tblPr>
      <w:tblGrid>
        <w:gridCol w:w="756"/>
        <w:gridCol w:w="6328"/>
        <w:gridCol w:w="2050"/>
        <w:gridCol w:w="3067"/>
        <w:gridCol w:w="2839"/>
      </w:tblGrid>
      <w:tr w:rsidR="00F73CEB" w:rsidRPr="00DD1B0B" w:rsidTr="00DD1B0B">
        <w:trPr>
          <w:trHeight w:val="9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оценки эффективности мероприятия</w:t>
            </w:r>
          </w:p>
        </w:tc>
      </w:tr>
      <w:tr w:rsidR="00F73CEB" w:rsidRPr="00DD1B0B" w:rsidTr="00F73CEB">
        <w:trPr>
          <w:trHeight w:val="375"/>
        </w:trPr>
        <w:tc>
          <w:tcPr>
            <w:tcW w:w="1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Повышение поступлений налоговых и неналоговых доходов:</w:t>
            </w:r>
          </w:p>
        </w:tc>
      </w:tr>
      <w:tr w:rsidR="00F73CEB" w:rsidRPr="00DD1B0B" w:rsidTr="00F73CEB">
        <w:trPr>
          <w:trHeight w:val="315"/>
        </w:trPr>
        <w:tc>
          <w:tcPr>
            <w:tcW w:w="1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BF00E3" w:rsidRDefault="00F73CEB" w:rsidP="00BF00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Имущественные налоги (земельный налог, налог на имущество) </w:t>
            </w:r>
          </w:p>
        </w:tc>
      </w:tr>
      <w:tr w:rsidR="00F73CEB" w:rsidRPr="00DD1B0B" w:rsidTr="007A4771">
        <w:trPr>
          <w:trHeight w:val="63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полного учета объектов недвижимости, включая земельные участки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муниципального имущества администрации Дальнегорского городского округа (далее Управление муниципального имущества), 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отдел архитектуры и строительства администрации Дальнегорского городского округа (далее отдел архитектуры и 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строительства)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объектов недвижимости, включая земельные участки, дополнительно вовлеченных в налоговый оборот.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Сумма административных штрафов, взысканных в соответствии со статьями 7.1, 7.34 Кодекса Российской Федерации  об 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административных правонарушениях</w:t>
            </w:r>
          </w:p>
        </w:tc>
      </w:tr>
      <w:tr w:rsidR="00F73CEB" w:rsidRPr="00DD1B0B" w:rsidTr="00DD1B0B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D72B4A" w:rsidP="00D72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работу по адресным запросам граждан и организаций п</w:t>
            </w:r>
            <w:r w:rsidR="00F73CEB"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ранее учтенным </w:t>
            </w:r>
            <w:r w:rsidR="00F73CEB" w:rsidRPr="00DD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налогооблагаемым земельным участкам</w:t>
            </w:r>
            <w:r w:rsidR="00F73CEB"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(статья 45 Федерального закона "О государственном кадастре недвижимости".</w:t>
            </w:r>
            <w:proofErr w:type="gramEnd"/>
            <w:r w:rsidR="00F73CEB"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73CEB"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  Федерального закона от 28.02.2012 № 8-ФЗ):</w:t>
            </w:r>
            <w:proofErr w:type="gramEnd"/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CEB" w:rsidRPr="00DD1B0B" w:rsidTr="00DD1B0B">
        <w:trPr>
          <w:trHeight w:val="16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B4A" w:rsidRDefault="00D72B4A" w:rsidP="00D72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  <w:r w:rsidR="00F73CEB"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земельных участков, сведения о которых отсутствуют </w:t>
            </w:r>
            <w:proofErr w:type="gramStart"/>
            <w:r w:rsidR="00F73CEB"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F73CEB"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73CEB" w:rsidRPr="00DD1B0B" w:rsidRDefault="00F73CEB" w:rsidP="00D72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государственном </w:t>
            </w:r>
            <w:proofErr w:type="gramStart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кадастре</w:t>
            </w:r>
            <w:proofErr w:type="gramEnd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недвижимости (далее - ГКН);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Едином государственном реестре прав на недвижимое имущество и сделок с ним (далее - ЕГРП);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базах данных налоговых органов.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CEB" w:rsidRPr="00DD1B0B" w:rsidTr="00DD1B0B">
        <w:trPr>
          <w:trHeight w:val="30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инвентаризации сведений в муниципальных архивах о действующих правоустанавливающих и (или) </w:t>
            </w:r>
            <w:proofErr w:type="spellStart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правоподтверждающих</w:t>
            </w:r>
            <w:proofErr w:type="spellEnd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документах на земельные участки: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государственные акты, свидетельства и другие документы, удостоверяющие права на землю и выданные до 01.02.1998; </w:t>
            </w:r>
          </w:p>
          <w:p w:rsidR="00F73CEB" w:rsidRPr="00DD1B0B" w:rsidRDefault="00F73CEB" w:rsidP="00DD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акты, изданные органами государственной власти или о</w:t>
            </w:r>
            <w:r w:rsid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местного самоуправления в рамках их компетенции и в порядке, установленном законодательством, о предоставлении земельных участков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CEB" w:rsidRPr="00DD1B0B" w:rsidTr="00DD1B0B">
        <w:trPr>
          <w:trHeight w:val="20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D72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  <w:r w:rsidR="00D72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в налоговые органы в составе ежеквартальной информации сведений о количестве земельных участков (нарастающим итогом), по которым направлены в территориальные отделы филиала ФГБУ "ФКП </w:t>
            </w:r>
            <w:proofErr w:type="spellStart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по Приморскому краю заявлений о внесении в ГКН сведений о ранее учтенных земельных участках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CEB" w:rsidRPr="00DD1B0B" w:rsidTr="00DD1B0B">
        <w:trPr>
          <w:trHeight w:val="19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D72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  <w:r w:rsidR="00D72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государственного муниципального контроля, направленных на привлечение к административной ответственности лиц, самовольно занимающих земельные участки или использующих земельные участки без оформленных в установленном порядке правоустанавливающих документов на землю, а также на устранение данных нарушений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CEB" w:rsidRPr="00DD1B0B" w:rsidTr="00DD1B0B">
        <w:trPr>
          <w:trHeight w:val="17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D72B4A" w:rsidP="00D72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работу по адресным запросам граждан и организаций п</w:t>
            </w:r>
            <w:r w:rsidR="00F73CEB"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ранее учтенным </w:t>
            </w:r>
            <w:r w:rsidR="00F73CEB" w:rsidRPr="00DD1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налогооблагаемым зданиям,</w:t>
            </w:r>
            <w:r w:rsidR="00F73CEB" w:rsidRPr="00DD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3CEB"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сооружениям, помещениям, объектам незавершенного строительства (далее - </w:t>
            </w:r>
            <w:proofErr w:type="spellStart"/>
            <w:r w:rsidR="00F73CEB"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ОКСы</w:t>
            </w:r>
            <w:proofErr w:type="spellEnd"/>
            <w:r w:rsidR="00F73CEB"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(статья 45 Федерального закона "О государственном кадастре недвижимости".</w:t>
            </w:r>
            <w:proofErr w:type="gramEnd"/>
            <w:r w:rsidR="00F73CEB"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73CEB"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  Федерального закона от 28.02.2012 № 8-ФЗ):</w:t>
            </w:r>
            <w:proofErr w:type="gramEnd"/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CEB" w:rsidRPr="00DD1B0B" w:rsidTr="0043578A">
        <w:trPr>
          <w:trHeight w:val="88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1.2.1.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D72B4A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  <w:r w:rsidR="00F73CEB"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3CEB"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ОКСов</w:t>
            </w:r>
            <w:proofErr w:type="spellEnd"/>
            <w:r w:rsidR="00F73CEB"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F73CEB"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  <w:proofErr w:type="gramEnd"/>
            <w:r w:rsidR="00F73CEB"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которых отсутствуют в:</w:t>
            </w:r>
            <w:r w:rsidR="00F73CEB"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ГКН;</w:t>
            </w:r>
          </w:p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ЕГРП;</w:t>
            </w:r>
          </w:p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базах</w:t>
            </w:r>
            <w:proofErr w:type="gramEnd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 налоговых органов.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CEB" w:rsidRPr="00DD1B0B" w:rsidTr="0043578A">
        <w:trPr>
          <w:trHeight w:val="132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инвентаризации сведений в муниципальных архивах и архивах учетно-технической документации (во взаимодействии с территориальными подразделениями БТИ) с целью выявления документов - оснований для внесения в ГКН сведений </w:t>
            </w:r>
            <w:proofErr w:type="gramStart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ранее учтенных </w:t>
            </w:r>
            <w:proofErr w:type="spellStart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ОКСах</w:t>
            </w:r>
            <w:proofErr w:type="spellEnd"/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CEB" w:rsidRPr="00DD1B0B" w:rsidTr="0043578A">
        <w:trPr>
          <w:trHeight w:val="16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D72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  <w:r w:rsidR="00D72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в налоговые органы в составе ежеквартальной информации сведений о количестве </w:t>
            </w:r>
            <w:proofErr w:type="spellStart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ОКСов</w:t>
            </w:r>
            <w:proofErr w:type="spellEnd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(нарастающим итогом), по которым направлены в территориальные отделы филиала ФГБУ "ФКП </w:t>
            </w:r>
            <w:proofErr w:type="spellStart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по Приморскому краю заявлений о внесении в ГКН сведений </w:t>
            </w:r>
            <w:proofErr w:type="gramStart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ранее учтенных </w:t>
            </w:r>
            <w:proofErr w:type="spellStart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ОКСах</w:t>
            </w:r>
            <w:proofErr w:type="spellEnd"/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B4A" w:rsidRPr="00DD1B0B" w:rsidTr="0043578A">
        <w:trPr>
          <w:trHeight w:val="124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4A" w:rsidRPr="00DD1B0B" w:rsidRDefault="00D72B4A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B4A" w:rsidRPr="00DD1B0B" w:rsidRDefault="00D72B4A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земельных участков под многоквартирными домами</w:t>
            </w:r>
          </w:p>
          <w:p w:rsidR="00D72B4A" w:rsidRPr="00DD1B0B" w:rsidRDefault="00D72B4A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(статья 16 Федерального закона "О введении в действие Жилищного кодекса Российской Федерации", статья 36 Земельного кодекса Российской </w:t>
            </w:r>
            <w:proofErr w:type="gramEnd"/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4A" w:rsidRPr="00DD1B0B" w:rsidRDefault="00D72B4A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4A" w:rsidRPr="00DD1B0B" w:rsidRDefault="00D72B4A" w:rsidP="00D72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муниципального имущества, 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отдел архитектуры и строительства 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B4A" w:rsidRPr="00DD1B0B" w:rsidRDefault="00D72B4A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земельных участков, дополнительно вовлеченных в налоговый оборот, сведения о которых внесены в базы данных налоговых органов</w:t>
            </w:r>
          </w:p>
        </w:tc>
      </w:tr>
      <w:tr w:rsidR="00D72B4A" w:rsidRPr="00DD1B0B" w:rsidTr="00D72B4A">
        <w:trPr>
          <w:trHeight w:val="8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4A" w:rsidRPr="00DD1B0B" w:rsidRDefault="00D72B4A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B4A" w:rsidRPr="00DD1B0B" w:rsidRDefault="00D72B4A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(наличие) муниципального правового акта о порядке организации работ по формированию земельных участков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B4A" w:rsidRPr="00DD1B0B" w:rsidRDefault="00D72B4A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4A" w:rsidRPr="00DD1B0B" w:rsidRDefault="00D72B4A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B4A" w:rsidRPr="00DD1B0B" w:rsidRDefault="00D72B4A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B4A" w:rsidRPr="00DD1B0B" w:rsidTr="0043578A">
        <w:trPr>
          <w:trHeight w:val="127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4A" w:rsidRPr="00DD1B0B" w:rsidRDefault="00D72B4A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B4A" w:rsidRPr="00DD1B0B" w:rsidRDefault="00D72B4A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схемы расположения земельного участка на кадастровом плане или кадастровой карте соответствующей территории; принятие решения об установлении вида разрешенного использования земельного участка с учетом общей площади жилых и нежилых помещений в многоквартирном доме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B4A" w:rsidRPr="00DD1B0B" w:rsidRDefault="00D72B4A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4A" w:rsidRPr="00DD1B0B" w:rsidRDefault="00D72B4A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B4A" w:rsidRPr="00DD1B0B" w:rsidRDefault="00D72B4A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B4A" w:rsidRPr="00DD1B0B" w:rsidTr="0043578A">
        <w:trPr>
          <w:trHeight w:val="58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4A" w:rsidRPr="00DD1B0B" w:rsidRDefault="00D72B4A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B4A" w:rsidRPr="00DD1B0B" w:rsidRDefault="00D72B4A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кадастровых работ по подготовке документов, необходимых для государственного кадастрового учета земельного участка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B4A" w:rsidRPr="00DD1B0B" w:rsidRDefault="00D72B4A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4A" w:rsidRPr="00DD1B0B" w:rsidRDefault="00D72B4A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B4A" w:rsidRPr="00DD1B0B" w:rsidRDefault="00D72B4A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B4A" w:rsidRPr="00DD1B0B" w:rsidTr="0043578A">
        <w:trPr>
          <w:trHeight w:val="173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4A" w:rsidRPr="00DD1B0B" w:rsidRDefault="00D72B4A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B4A" w:rsidRPr="00DD1B0B" w:rsidRDefault="00D72B4A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постановки на государственный кадастровый учет сформированных земельных участков (направление в территориальный отдел Филиала ФГБУ "ФКП </w:t>
            </w:r>
            <w:proofErr w:type="spellStart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по ПК заявления и иных документов, необходимых для государственного кадастрового учета земельного участка с учетом приказа Минэкономразвития России от 18.05.2012 № 289)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B4A" w:rsidRPr="00DD1B0B" w:rsidRDefault="00D72B4A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4A" w:rsidRPr="00DD1B0B" w:rsidRDefault="00D72B4A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B4A" w:rsidRPr="00DD1B0B" w:rsidRDefault="00D72B4A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B4A" w:rsidRPr="00DD1B0B" w:rsidTr="00D72B4A">
        <w:trPr>
          <w:trHeight w:val="10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4A" w:rsidRPr="00DD1B0B" w:rsidRDefault="00D72B4A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B4A" w:rsidRPr="00DD1B0B" w:rsidRDefault="00D72B4A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налоговые органы в составе ежеквартальной информации сведений о количестве земельных участков (нарастающим итогом), поставленных на кадастровый учет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B4A" w:rsidRPr="00DD1B0B" w:rsidRDefault="00D72B4A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4A" w:rsidRPr="00DD1B0B" w:rsidRDefault="00D72B4A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B4A" w:rsidRPr="00DD1B0B" w:rsidRDefault="00D72B4A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B4A" w:rsidRPr="00DD1B0B" w:rsidTr="0043578A">
        <w:trPr>
          <w:trHeight w:val="95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4A" w:rsidRPr="00DD1B0B" w:rsidRDefault="00D72B4A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B4A" w:rsidRPr="00DD1B0B" w:rsidRDefault="00D72B4A" w:rsidP="00D72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информационно-разъяснительной работы в СМИ и с собственниками помещений многоквартирных домов на предмет обязательной регистрации в органах </w:t>
            </w:r>
            <w:proofErr w:type="spellStart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 общей долевой собственности на земельный участок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B4A" w:rsidRPr="00DD1B0B" w:rsidRDefault="00D72B4A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4A" w:rsidRPr="00DD1B0B" w:rsidRDefault="00D72B4A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жизнеобеспечения администрации Дальнегорского городского округа (далее отдел жизнеобеспечения)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4A" w:rsidRPr="00DD1B0B" w:rsidRDefault="00D72B4A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</w:tr>
      <w:tr w:rsidR="00F73CEB" w:rsidRPr="00DD1B0B" w:rsidTr="0043578A">
        <w:trPr>
          <w:trHeight w:val="68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Уточнение сведений о налогооблагаемых земельных участках, необходимых для расчета кадастровой стоимости (налоговой базы)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муниципального имущества, 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отдел архитектуры и строительства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земельных участков, дополнительно вовлеченных в налоговый оборот, сведения о которых внесены в базы данных налоговых органов</w:t>
            </w:r>
          </w:p>
        </w:tc>
      </w:tr>
      <w:tr w:rsidR="00F73CEB" w:rsidRPr="00DD1B0B" w:rsidTr="00DD1B0B">
        <w:trPr>
          <w:trHeight w:val="31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Издание (наличие) муниципальных правовых актов (решений) об отнесении земельных участков к определенной </w:t>
            </w:r>
            <w:proofErr w:type="spellStart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категрии</w:t>
            </w:r>
            <w:proofErr w:type="spellEnd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 и (или) об установлении вида разрешенного использования, позволяющего рассчитать кадастровую стоимость, направление указанных актов (решений) в территориальные отделы филиала ФГБУ "ФКП </w:t>
            </w:r>
            <w:proofErr w:type="spellStart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по Приморскому краю в соответствии с Положением об информационном взаимодействии при ведении государственного кадастра недвижимости, утвержденным Постановлением Правительства РФ от 18.08.2008 № 618</w:t>
            </w:r>
            <w:proofErr w:type="gramEnd"/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CEB" w:rsidRPr="00DD1B0B" w:rsidTr="0043578A">
        <w:trPr>
          <w:trHeight w:val="147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в филиал ФГБУ "ФКП </w:t>
            </w:r>
            <w:proofErr w:type="spellStart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Ресреестра</w:t>
            </w:r>
            <w:proofErr w:type="spellEnd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по Приморскому краю сведений, позволяющих отнести земельный участок к определенной оценочной группе, установленной методическими и нормативно - техническими документами по государственной кадастровой оценке земель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CEB" w:rsidRPr="00DD1B0B" w:rsidTr="0043578A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кадастровых справок о кадастровой стоимости земельных участков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CEB" w:rsidRPr="00DD1B0B" w:rsidTr="0043578A">
        <w:trPr>
          <w:trHeight w:val="8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налоговые органы в составе ежеквартальной информации сведений о количестве земельных участков (нарастающим итогом), по которым уточнен вид разрешенного использования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CEB" w:rsidRPr="00DD1B0B" w:rsidTr="00DD1B0B">
        <w:trPr>
          <w:trHeight w:val="13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Выявление садоводческих некоммерческих товариществ, гаражных кооперативов и других некоммерческих объединений, у которых отсутствуют оформленные в установленном порядке документы о правах на землю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E3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муниципального имущества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земельных участков, вовлеченных в налоговый оборот</w:t>
            </w:r>
          </w:p>
        </w:tc>
      </w:tr>
      <w:tr w:rsidR="00F73CEB" w:rsidRPr="00DD1B0B" w:rsidTr="0043578A">
        <w:trPr>
          <w:trHeight w:val="10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ранее учтенным земельным участкам (статья 45 Федерального закона "О государственном кадастре недвижимости" ст.2 Федерального закона от 28.02.2012 № 8-ФЗ):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CEB" w:rsidRPr="00DD1B0B" w:rsidTr="0043578A">
        <w:trPr>
          <w:trHeight w:val="127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F6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налогооблагаемых земельных участков, сведения о которых отсутствуют в: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ГКН;</w:t>
            </w:r>
          </w:p>
          <w:p w:rsidR="004718F6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ЕГРП;</w:t>
            </w:r>
          </w:p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базах</w:t>
            </w:r>
            <w:proofErr w:type="gramEnd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 налоговых органов.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CEB" w:rsidRPr="00DD1B0B" w:rsidTr="0043578A">
        <w:trPr>
          <w:trHeight w:val="28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4.1.2.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F6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инвентаризации сведений в муниципальных архивах о действующих правоустанавливающих и (или) </w:t>
            </w:r>
            <w:proofErr w:type="spellStart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правоподтверждающих</w:t>
            </w:r>
            <w:proofErr w:type="spellEnd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документах на указанные земельные участки:</w:t>
            </w:r>
          </w:p>
          <w:p w:rsidR="004718F6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государственные акты, свидетельства и другие документы, удостоверяющие права на землю и выданные до 01.02.1998;</w:t>
            </w:r>
          </w:p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акты, изданные органами государственной власти или органами местного самоуправления в рамках их компетенции и в порядке, установленном законодательством, о предоставлении земельных участков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CEB" w:rsidRPr="00DD1B0B" w:rsidTr="0043578A">
        <w:trPr>
          <w:trHeight w:val="17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в территориальные отделы филиала ФГБУ "ФКП </w:t>
            </w:r>
            <w:proofErr w:type="spellStart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по Приморскому краю заявлений о внесении в ГКН сведений о ранее учтенных земельных участках и архивных копий документов, устанавливающих или подтверждающих право на земельные участки (часть 7 статьи 45 Федерального закона "о государственном кадастре недвижимости")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CEB" w:rsidRPr="00DD1B0B" w:rsidTr="0043578A">
        <w:trPr>
          <w:trHeight w:val="4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47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налоговы</w:t>
            </w:r>
            <w:r w:rsidR="004718F6"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органы ежеквартальной информации о проведенной работе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CEB" w:rsidRPr="00DD1B0B" w:rsidTr="00DD1B0B">
        <w:trPr>
          <w:trHeight w:val="199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4.1.5.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47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государственного муниципального земельного контроля, направленных на привлечение к административной ответственности лиц, самовольно занимающих земельные участки или использующих земельные участки бе</w:t>
            </w:r>
            <w:r w:rsidR="004718F6"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оформленных в установленном порядке правоустанавливающих документов на землю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CEB" w:rsidRPr="00DD1B0B" w:rsidTr="00DD1B0B">
        <w:trPr>
          <w:trHeight w:val="10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4.1.6.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информационно-разъяснительной работы в СМИ и с указанными организациями на предмет обязательного оформления документов и регистрации права в органах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CEB" w:rsidRPr="00DD1B0B" w:rsidTr="0043578A">
        <w:trPr>
          <w:trHeight w:val="114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Внесение изменений в нормативные правовые акты по налогу на имущество физических лиц и земельному налогу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2015 года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Дальнегорского городского округа (далее - Финансовое управление)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нормативных правовых актов</w:t>
            </w:r>
          </w:p>
        </w:tc>
      </w:tr>
      <w:tr w:rsidR="00F73CEB" w:rsidRPr="00DD1B0B" w:rsidTr="0043578A">
        <w:trPr>
          <w:trHeight w:val="116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Рассмотрение вопроса о внесении изменений в нормативные правовые акты об оптимизации ставок местных налогов и (или) об отмене неэффективных налоговых льгот. Недопустимость установления сверхнизких ставок по земельным налогам.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2015 года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нормативных правовых актов по оптимизации налоговых ставок и льгот</w:t>
            </w:r>
          </w:p>
        </w:tc>
      </w:tr>
      <w:tr w:rsidR="00F73CEB" w:rsidRPr="00DD1B0B" w:rsidTr="0043578A">
        <w:trPr>
          <w:trHeight w:val="162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своевременного вовлечения в налоговый оборот объектов капитального строительства, принятых в эксплуатацию, принадлежащих организациям и физическим лицам (предоставление в налоговые органы выданных разрешений на ввод объектов капитального строительства в эксплуатацию)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 и строительства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 капитального строительства, вовлеченных в налоговый оборот.</w:t>
            </w:r>
          </w:p>
        </w:tc>
      </w:tr>
      <w:tr w:rsidR="00F73CEB" w:rsidRPr="00DD1B0B" w:rsidTr="0043578A">
        <w:trPr>
          <w:trHeight w:val="208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Выявление используемых не по целевому назначению (неиспользуемых) земель сельскохозяйственного назначения или земель в составе зон сельскохозяйственного использования в населенных пунктах, предназначенных для сельскохозяйственного производства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муниципального имущества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земельных участков, по которым были переданы сведения, повлекшие налогообложение по повышенной ставке земельного налога "для прочих" земель</w:t>
            </w:r>
          </w:p>
        </w:tc>
      </w:tr>
      <w:tr w:rsidR="00F73CEB" w:rsidRPr="00DD1B0B" w:rsidTr="0043578A">
        <w:trPr>
          <w:trHeight w:val="56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Привлечение к налогообложению бесхозяйственных объектов недвижимого имущества (земельных участков) с целью дальнейшего оформления прав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муниципального имущества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47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выявленных объектов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Количество объектов капитального строительства, земельных участков, вовлече</w:t>
            </w:r>
            <w:r w:rsidR="004718F6"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 налоговый оборот</w:t>
            </w:r>
          </w:p>
        </w:tc>
      </w:tr>
      <w:tr w:rsidR="00F73CEB" w:rsidRPr="00DD1B0B" w:rsidTr="00DD1B0B">
        <w:trPr>
          <w:trHeight w:val="79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объектов недвижимого имущества (земельных участков), которые могут быть признаны бесхозными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CEB" w:rsidRPr="00DD1B0B" w:rsidTr="0043578A">
        <w:trPr>
          <w:trHeight w:val="4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их инвентаризационной (кадастровой) стоимости, категории и разрешенного использования земельных участков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CEB" w:rsidRPr="00DD1B0B" w:rsidTr="0043578A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9.3.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прав органов муниципальных образований на бесхозные объекты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CEB" w:rsidRPr="00DD1B0B" w:rsidTr="0043578A">
        <w:trPr>
          <w:trHeight w:val="104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налоговые органы в составе ежеквартальной информации сведений о проведенной работе и количестве выявленных объектов, в т.ч. по которым оформлено право собственности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CEB" w:rsidRPr="00DD1B0B" w:rsidTr="00DD1B0B">
        <w:trPr>
          <w:trHeight w:val="15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Заслушивание на заседаниях межведомственных комиссий по налоговой и социальной политике при Главе Дальнегорского городского округа юридических и физических лиц, имеющих задолженность по имущественным налогам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управление, 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Межведомственная комиссия по налоговой и социальной политике при Главе ДГО (далее МВК)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юридических и физических лиц, заслушанных на заседаниях МВК, сумма погашенной задолженности</w:t>
            </w:r>
          </w:p>
        </w:tc>
      </w:tr>
      <w:tr w:rsidR="00F73CEB" w:rsidRPr="00DD1B0B" w:rsidTr="00F73CEB">
        <w:trPr>
          <w:trHeight w:val="315"/>
        </w:trPr>
        <w:tc>
          <w:tcPr>
            <w:tcW w:w="1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BF00E3" w:rsidP="00F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BF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73CEB" w:rsidRPr="00DD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(НДФЛ) </w:t>
            </w:r>
          </w:p>
        </w:tc>
      </w:tr>
      <w:tr w:rsidR="00F73CEB" w:rsidRPr="00DD1B0B" w:rsidTr="0043578A">
        <w:trPr>
          <w:trHeight w:val="64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Обеспечить соблюдение работодателями уровня оплаты труда не ниже минимальной заработной платы, установленной в Приморском крае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экономики и поддержки предпринимательства администрации Дальнегорского городского округа (далее отдел экономики и поддержки предпринимательства) 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количества работодателей, средняя начисленная заработная плата работников которых ниже минимального </w:t>
            </w:r>
            <w:proofErr w:type="gramStart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Приморском крае</w:t>
            </w:r>
          </w:p>
        </w:tc>
      </w:tr>
      <w:tr w:rsidR="00F73CEB" w:rsidRPr="00DD1B0B" w:rsidTr="0043578A">
        <w:trPr>
          <w:trHeight w:val="230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8F6" w:rsidRPr="00DD1B0B" w:rsidRDefault="0043578A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работодателей и работников через средства массовой информации о недопустимости установления</w:t>
            </w:r>
            <w:r w:rsidR="00F73CEB"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среднемесячн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F73CEB"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F73CEB"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F73CEB"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одного работника:</w:t>
            </w:r>
            <w:r w:rsidR="00F73CEB"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менее размера, установленного в Приморском крае минимальной заработной платы;</w:t>
            </w:r>
          </w:p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более чем на 20% ниже среднего уровня по виду экономической деятельности в Приморском крае.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CEB" w:rsidRPr="00DD1B0B" w:rsidTr="00DD1B0B">
        <w:trPr>
          <w:trHeight w:val="19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меры по установлению (повышению) заработной платы работникам не ниже регионального размера минимальной заработной платы, в т.ч. путем приглашения работодателей на заседания межведомственных комиссий при Главе Дальнегорского городского округа и комиссиях по легализации налоговой базы в налоговых органах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управление, 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МВК</w:t>
            </w:r>
          </w:p>
        </w:tc>
        <w:tc>
          <w:tcPr>
            <w:tcW w:w="28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CEB" w:rsidRPr="00DD1B0B" w:rsidTr="0043578A">
        <w:trPr>
          <w:trHeight w:val="102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Привлечение к налогообложению физических лиц и получение информации о физических лицах, уклоняющихся от декларирования доходов от сдачи в аренду жилых помещений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8A" w:rsidRPr="00E334C8" w:rsidRDefault="00E334C8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приемной администрации Дальнегорского городского округа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обращений</w:t>
            </w:r>
            <w:proofErr w:type="gramEnd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основании которых установлены факты сдачи гражданам в аренду жилья</w:t>
            </w:r>
          </w:p>
        </w:tc>
      </w:tr>
      <w:tr w:rsidR="00F73CEB" w:rsidRPr="00DD1B0B" w:rsidTr="0043578A">
        <w:trPr>
          <w:trHeight w:val="6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информации в отношении лиц, получающих </w:t>
            </w:r>
            <w:proofErr w:type="gramStart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Дальнегорском</w:t>
            </w:r>
            <w:proofErr w:type="gramEnd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 доходы от сдачи в аренду жилых помещений.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CEB" w:rsidRPr="00DD1B0B" w:rsidTr="0043578A">
        <w:trPr>
          <w:trHeight w:val="105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работы администрации Дальнегорского городского округа телефона доверия по сбору информации о фактах сдачи гражданами в аренду (наем) жилых помещений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CEB" w:rsidRPr="00DD1B0B" w:rsidTr="00DD1B0B">
        <w:trPr>
          <w:trHeight w:val="4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435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  <w:r w:rsidR="00435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данной информации в налоговые органы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CEB" w:rsidRPr="00DD1B0B" w:rsidTr="00F73CEB">
        <w:trPr>
          <w:trHeight w:val="315"/>
        </w:trPr>
        <w:tc>
          <w:tcPr>
            <w:tcW w:w="1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BF00E3" w:rsidRDefault="00F73CEB" w:rsidP="00BF00E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налог на вменённый доход (ЕНВД)</w:t>
            </w:r>
          </w:p>
        </w:tc>
      </w:tr>
      <w:tr w:rsidR="00F73CEB" w:rsidRPr="00DD1B0B" w:rsidTr="00DD1B0B">
        <w:trPr>
          <w:trHeight w:val="13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Увеличение доходной части бюджета Дальнегорского городского округа за счет поступлений единого налога на вмененный доход (ЕНВД) на основании предоставления в налоговые органы косвенной информации </w:t>
            </w:r>
            <w:proofErr w:type="gramStart"/>
            <w:r w:rsidRPr="00DD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  <w:proofErr w:type="gramEnd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которым направлена информация в налоговые органы</w:t>
            </w:r>
          </w:p>
        </w:tc>
      </w:tr>
      <w:tr w:rsidR="00F73CEB" w:rsidRPr="00DD1B0B" w:rsidTr="0014134D">
        <w:trPr>
          <w:trHeight w:val="64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выделению земельных участков под автостоянками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муниципального имущества</w:t>
            </w:r>
          </w:p>
        </w:tc>
        <w:tc>
          <w:tcPr>
            <w:tcW w:w="28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CEB" w:rsidRPr="00DD1B0B" w:rsidTr="00DD1B0B">
        <w:trPr>
          <w:trHeight w:val="6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выдаче разрешений на установку рекламных конструкций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 и строительства</w:t>
            </w:r>
          </w:p>
        </w:tc>
        <w:tc>
          <w:tcPr>
            <w:tcW w:w="28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CEB" w:rsidRPr="00DD1B0B" w:rsidTr="00DD1B0B">
        <w:trPr>
          <w:trHeight w:val="5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дислокации рынков с указанием арендаторов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и поддержки предпринимательства</w:t>
            </w:r>
          </w:p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муниципального имущества</w:t>
            </w: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CEB" w:rsidRPr="00DD1B0B" w:rsidTr="00DD1B0B">
        <w:trPr>
          <w:trHeight w:val="5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1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дислокации </w:t>
            </w:r>
            <w:r w:rsidR="00141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нестационарной 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</w:t>
            </w:r>
            <w:r w:rsidR="00141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сети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указанием арендаторов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CEB" w:rsidRPr="00DD1B0B" w:rsidTr="0014134D">
        <w:trPr>
          <w:trHeight w:val="43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выдаче лицензий на осуществление пассажирских и грузовых перевозок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жизнеобеспечения</w:t>
            </w:r>
          </w:p>
        </w:tc>
        <w:tc>
          <w:tcPr>
            <w:tcW w:w="28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CEB" w:rsidRPr="00DD1B0B" w:rsidTr="0014134D">
        <w:trPr>
          <w:trHeight w:val="8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1.6. 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предоставление прочей информации по разрешенным документам по видам деятельности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и поддержки предпринимательства</w:t>
            </w:r>
          </w:p>
        </w:tc>
        <w:tc>
          <w:tcPr>
            <w:tcW w:w="28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CEB" w:rsidRPr="00DD1B0B" w:rsidTr="0014134D">
        <w:trPr>
          <w:trHeight w:val="69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Внесение изменений в нормативно-правовые акты по ЕНВД (с целью увеличения корректирующих коэффициентов)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и поддержки предпринимательства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нормативных правовых актов</w:t>
            </w:r>
          </w:p>
        </w:tc>
      </w:tr>
      <w:tr w:rsidR="00F73CEB" w:rsidRPr="00DD1B0B" w:rsidTr="00F73CEB">
        <w:trPr>
          <w:trHeight w:val="315"/>
        </w:trPr>
        <w:tc>
          <w:tcPr>
            <w:tcW w:w="1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BF00E3" w:rsidRDefault="00F73CEB" w:rsidP="00BF00E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Аренда имущества и земли</w:t>
            </w:r>
          </w:p>
        </w:tc>
      </w:tr>
      <w:tr w:rsidR="00F73CEB" w:rsidRPr="00DD1B0B" w:rsidTr="0014134D">
        <w:trPr>
          <w:trHeight w:val="65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Доводить информацию до потенциальных претендентов о свободных объектах недвижимого имущества через СМИ и Интернет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муниципального имущества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  <w:proofErr w:type="gramEnd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которым направлена информация в СМИ</w:t>
            </w:r>
          </w:p>
        </w:tc>
      </w:tr>
      <w:tr w:rsidR="00F73CEB" w:rsidRPr="00DD1B0B" w:rsidTr="0014134D">
        <w:trPr>
          <w:trHeight w:val="52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проверки по целевому использованию сданных в аренду нежилых помещений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муниципального имущества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проверок</w:t>
            </w:r>
          </w:p>
        </w:tc>
      </w:tr>
      <w:tr w:rsidR="00F73CEB" w:rsidRPr="00DD1B0B" w:rsidTr="00DD1B0B">
        <w:trPr>
          <w:trHeight w:val="9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работу с арендаторами, имеющими задолженность по договорам аренды муниципального имущества, с целью ее погашения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муниципального имущества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арендаторов, погасивших задолженность по договорам аренды</w:t>
            </w:r>
          </w:p>
        </w:tc>
      </w:tr>
      <w:tr w:rsidR="00F73CEB" w:rsidRPr="00DD1B0B" w:rsidTr="00DD1B0B">
        <w:trPr>
          <w:trHeight w:val="11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подготовку к продаже объектов муниципального имущества на аукционах и другими способами, предусмотренными действующим законодательством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муниципального имущества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  <w:proofErr w:type="gramEnd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которым подготовлены документы к продаже</w:t>
            </w:r>
          </w:p>
        </w:tc>
      </w:tr>
      <w:tr w:rsidR="00F73CEB" w:rsidRPr="00DD1B0B" w:rsidTr="0014134D">
        <w:trPr>
          <w:trHeight w:val="72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proofErr w:type="gramStart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своевременным оформлением юридическими и физическими лицами разрешений на строительство и ввод объектов в эксплуатацию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 и строительства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  <w:proofErr w:type="gramEnd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которым осуществлен ввод в эксплуатацию</w:t>
            </w:r>
          </w:p>
        </w:tc>
      </w:tr>
      <w:tr w:rsidR="00F73CEB" w:rsidRPr="00DD1B0B" w:rsidTr="00DD1B0B">
        <w:trPr>
          <w:trHeight w:val="15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формирование границ земельных участков, находящихся в муниципальной собственности, для подготовки к проведению аукционов по продаже земельных участков, по продаже права на заключение договора аренды земельных участков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муниципального имущества, 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отдел архитектуры и строительства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сформированных земельных участков</w:t>
            </w:r>
          </w:p>
        </w:tc>
      </w:tr>
      <w:tr w:rsidR="00F73CEB" w:rsidRPr="00DD1B0B" w:rsidTr="007A4771">
        <w:trPr>
          <w:trHeight w:val="27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оформление договоров купли-продажи и аренды земельных участков, находящихся в муниципальной собственности. Проводить учет 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начислений и поступлений по договорам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постоянной основе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1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муниципального имущества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оформленных договоров. Сумма заключенных 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договоров</w:t>
            </w:r>
          </w:p>
        </w:tc>
      </w:tr>
      <w:tr w:rsidR="00F73CEB" w:rsidRPr="00DD1B0B" w:rsidTr="0014134D">
        <w:trPr>
          <w:trHeight w:val="18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Готовить документы для взыскания в судебном порядке задолженности, сложившейся по договорам аренды муниципального имущества, по договорам аренды земельных участков, заключенных администрацией Дальнегорского городского округа, государственная собственность на которые не разграничена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муниципального имущества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47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пакетов документов, подготовленных для передачи в суд. Сумма погашенной задолженности вследстви</w:t>
            </w:r>
            <w:r w:rsidR="004718F6"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взыскания в судебном порядке</w:t>
            </w:r>
          </w:p>
        </w:tc>
      </w:tr>
      <w:tr w:rsidR="00F73CEB" w:rsidRPr="00DD1B0B" w:rsidTr="0014134D">
        <w:trPr>
          <w:trHeight w:val="78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инвентаризацию объектов наружной рекламы. Заключать договора возмездного предоставления муниципального рекламного места и давать разрешения на установку рекламных конструкций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 и строительства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оформленных договоров. Сумма заключенных договоров</w:t>
            </w:r>
          </w:p>
        </w:tc>
      </w:tr>
      <w:tr w:rsidR="00F73CEB" w:rsidRPr="00DD1B0B" w:rsidTr="0014134D">
        <w:trPr>
          <w:trHeight w:val="37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Провести инвентаризацию имущества, находящегося в муниципальной собственности, то есть систематизацию сведений о его наличии и использовании: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муниципального имущества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CEB" w:rsidRPr="00DD1B0B" w:rsidRDefault="00F73CEB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41E" w:rsidRPr="00DD1B0B" w:rsidTr="00DD1B0B">
        <w:trPr>
          <w:trHeight w:val="10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1E" w:rsidRPr="00DD1B0B" w:rsidRDefault="00A9741E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41E" w:rsidRPr="00DD1B0B" w:rsidRDefault="00A9741E" w:rsidP="00A9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неиспользуемое (бесхозное) имущество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дальнейшего его оформления права собственности Дальнегорского городского округа в случае необходимости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41E" w:rsidRPr="00DD1B0B" w:rsidRDefault="00A9741E" w:rsidP="00042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41E" w:rsidRPr="00DD1B0B" w:rsidRDefault="00A9741E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41E" w:rsidRPr="00DD1B0B" w:rsidRDefault="00A9741E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неиспользуемых объектов, меры по их использованию</w:t>
            </w:r>
          </w:p>
        </w:tc>
      </w:tr>
      <w:tr w:rsidR="0014134D" w:rsidRPr="00DD1B0B" w:rsidTr="0014134D">
        <w:trPr>
          <w:trHeight w:val="68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34D" w:rsidRPr="00DD1B0B" w:rsidRDefault="0014134D" w:rsidP="001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реестра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аренду имущества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34D" w:rsidRPr="00DD1B0B" w:rsidRDefault="0014134D" w:rsidP="001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 в реестре</w:t>
            </w:r>
          </w:p>
        </w:tc>
      </w:tr>
      <w:tr w:rsidR="0014134D" w:rsidRPr="00DD1B0B" w:rsidTr="0014134D">
        <w:trPr>
          <w:trHeight w:val="11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34D" w:rsidRPr="00DD1B0B" w:rsidRDefault="0014134D" w:rsidP="00182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работу по п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ересмотр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методик</w:t>
            </w:r>
            <w:r w:rsidR="0018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установления арендной платы за сдаваемое в аренду муниципальное имущество в направлении ее приближения к рыночной и четкого обоснования исключений из этого правила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34D" w:rsidRPr="00DD1B0B" w:rsidRDefault="0014134D" w:rsidP="001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34D" w:rsidRPr="00DD1B0B" w:rsidRDefault="0014134D" w:rsidP="001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нормативных правовых актов</w:t>
            </w:r>
          </w:p>
        </w:tc>
      </w:tr>
      <w:tr w:rsidR="0014134D" w:rsidRPr="00DD1B0B" w:rsidTr="00DD1B0B">
        <w:trPr>
          <w:trHeight w:val="11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неиспользуемые основные фонды муниципальных учреждений и принять соответствующие меры по их продаже или сдаче в аренду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34D" w:rsidRPr="00DD1B0B" w:rsidRDefault="0014134D" w:rsidP="00A9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 </w:t>
            </w:r>
            <w:r w:rsidR="00A9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года</w:t>
            </w: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неиспользуемых объектов, меры по их использованию</w:t>
            </w:r>
          </w:p>
        </w:tc>
      </w:tr>
      <w:tr w:rsidR="0014134D" w:rsidRPr="00DD1B0B" w:rsidTr="00F73CEB">
        <w:trPr>
          <w:trHeight w:val="315"/>
        </w:trPr>
        <w:tc>
          <w:tcPr>
            <w:tcW w:w="1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BF00E3" w:rsidRDefault="0014134D" w:rsidP="00BF00E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налоговые и неналоговые доходы</w:t>
            </w:r>
          </w:p>
        </w:tc>
      </w:tr>
      <w:tr w:rsidR="0014134D" w:rsidRPr="00DD1B0B" w:rsidTr="0014134D">
        <w:trPr>
          <w:trHeight w:val="122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работу по принятию и официальному опубликованию в установленные сроки нормативных правовых актов, предусматривающих введение местных сборов на ведение торговли и предоставление услуг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внесения соответствующих изменений в Налоговый Кодекс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и поддержки предпринимательства,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Финансовое управление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34D" w:rsidRPr="00DD1B0B" w:rsidTr="00F73CEB">
        <w:trPr>
          <w:trHeight w:val="315"/>
        </w:trPr>
        <w:tc>
          <w:tcPr>
            <w:tcW w:w="1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BF00E3" w:rsidRDefault="0014134D" w:rsidP="00BF00E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мероприятия, направленные на повышение поступлений, относящихся ко всем доходам</w:t>
            </w:r>
          </w:p>
        </w:tc>
      </w:tr>
      <w:tr w:rsidR="0014134D" w:rsidRPr="00DD1B0B" w:rsidTr="0014134D">
        <w:trPr>
          <w:trHeight w:val="247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координацию действий главных администраторов, администраторов доходов бюджета городского округа – органов государственной власти Российской Федерации, органов государственной власти субъекта Российской Федерации в рамках бюджетного процесса в соответствии с действующим законодательством в целях совершенствования порядка зачисления доходов в бюджет Дальнегорского городского, повышения уровня собираемости доходов и улучшения информационного обмена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34D" w:rsidRPr="00DD1B0B" w:rsidTr="0014134D">
        <w:trPr>
          <w:trHeight w:val="111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заседания Межведомственной комиссии по налоговой и социальной политике при главе Дальнегорского городского округа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необходимости, но не реже одного раза в два месяца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заседаний МВК</w:t>
            </w:r>
          </w:p>
        </w:tc>
      </w:tr>
      <w:tr w:rsidR="0014134D" w:rsidRPr="00DD1B0B" w:rsidTr="0014134D">
        <w:trPr>
          <w:trHeight w:val="127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работу с плательщиками и администраторами доходов бюджета города по уточнению платежей, отнесенных Управлением Федерального казначейства по Приморскому краю на невыясненные поступления, и зачислению их в доход бюджета города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Администраторы доходов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 сумма уточненных платежей</w:t>
            </w:r>
          </w:p>
        </w:tc>
      </w:tr>
      <w:tr w:rsidR="0014134D" w:rsidRPr="00DD1B0B" w:rsidTr="0014134D">
        <w:trPr>
          <w:trHeight w:val="100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1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анализа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льгот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местным налогам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1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и поддержки предпринимательства,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Финансовое управление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нормативных правовых актов</w:t>
            </w:r>
          </w:p>
        </w:tc>
      </w:tr>
      <w:tr w:rsidR="0014134D" w:rsidRPr="00DD1B0B" w:rsidTr="00F0412C">
        <w:trPr>
          <w:trHeight w:val="102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работу с субъектами малого и среднего предпринимательства по легализации доходов в целях увеличения налоговых поступлений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F0412C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 по выявлению неформальной занятости, легализации трудовых отношений и повышению собираемости страховых взносов во внебюджетные фонды на территории Дальнегорского городского округа</w:t>
            </w:r>
            <w:r w:rsidR="0014134D"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4134D"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МВК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</w:tr>
      <w:tr w:rsidR="0014134D" w:rsidRPr="00DD1B0B" w:rsidTr="00F73CEB">
        <w:trPr>
          <w:trHeight w:val="375"/>
        </w:trPr>
        <w:tc>
          <w:tcPr>
            <w:tcW w:w="1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Оптимизация расходов бюджета Дальнегорского городского округа</w:t>
            </w:r>
          </w:p>
        </w:tc>
      </w:tr>
      <w:tr w:rsidR="0014134D" w:rsidRPr="00DD1B0B" w:rsidTr="00F73CEB">
        <w:trPr>
          <w:trHeight w:val="315"/>
        </w:trPr>
        <w:tc>
          <w:tcPr>
            <w:tcW w:w="1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BF00E3" w:rsidRDefault="0014134D" w:rsidP="00BF00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Инвентаризация и оценка расходных обязательств. Соблюдение принципов разграничения расходных обязательств.</w:t>
            </w:r>
          </w:p>
        </w:tc>
      </w:tr>
      <w:tr w:rsidR="0014134D" w:rsidRPr="00DD1B0B" w:rsidTr="00CC558F">
        <w:trPr>
          <w:trHeight w:val="13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инвентаризацию расходных обязательств, с учетом объективных бюджетных потребностей и обоснованности осуществления расходов, исключив финансирование полномочий, не отнесенных к полномочиям местного самоуправления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A9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 </w:t>
            </w:r>
            <w:proofErr w:type="spellStart"/>
            <w:r w:rsidR="00A9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года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распорядители бюджетных средств (далее - ГРБС)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расходных обязательств</w:t>
            </w:r>
          </w:p>
        </w:tc>
      </w:tr>
      <w:tr w:rsidR="0014134D" w:rsidRPr="00DD1B0B" w:rsidTr="00F73CEB">
        <w:trPr>
          <w:trHeight w:val="315"/>
        </w:trPr>
        <w:tc>
          <w:tcPr>
            <w:tcW w:w="1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BF00E3" w:rsidRDefault="0014134D" w:rsidP="00BF00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Оптимизация бюджетной сети и органов местного самоуправления</w:t>
            </w:r>
          </w:p>
        </w:tc>
      </w:tr>
      <w:tr w:rsidR="0014134D" w:rsidRPr="00DD1B0B" w:rsidTr="00CC558F">
        <w:trPr>
          <w:trHeight w:val="56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мониторинг бюджетной сети (количество бюджетных учреждений, количество персонала, используемые фонды, объемы и качество предоставляемых муниципальных услуг в разрезе бюджетных учреждений)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A9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 </w:t>
            </w:r>
            <w:r w:rsidR="00A9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года</w:t>
            </w:r>
          </w:p>
        </w:tc>
        <w:tc>
          <w:tcPr>
            <w:tcW w:w="30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 - Администрация ДГО,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образования администрации ДГО (далее Управление образования),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Управление культуры, спорта и молодежной политики администрации ДГО (далее Управление 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культуры)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4134D" w:rsidRPr="00DD1B0B" w:rsidTr="00DD1B0B">
        <w:trPr>
          <w:trHeight w:val="14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оценку потребности в бюджетных учреждениях с учетом необходимости (желаемого) уровня обеспеченности муниципальными услугами, в том числе исходя из сложившейся структуры расселения.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A9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 </w:t>
            </w:r>
            <w:r w:rsidR="00A9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года</w:t>
            </w: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34D" w:rsidRPr="00DD1B0B" w:rsidTr="00CC558F">
        <w:trPr>
          <w:trHeight w:val="276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CC558F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анализ подведомственной сети муниципальных учреждений с целью возможной</w:t>
            </w:r>
            <w:r w:rsidR="0014134D"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реструктуризации бюджетной сети (по отраслям), включая изменение типа существующих муниципальных учреждений, перепрофилирование бюджетных учреждений, присоединение отдельных учреждений (объединение нескольких) к другим организациям, ликвидацию бюджетных учреждений, в том числе деятельность которых не соответствует полномочиям, возложенным на публично - правовое образование, которое является его учредителем, а также не соответствует профилю органа, осуществляющего функции и</w:t>
            </w:r>
            <w:proofErr w:type="gramEnd"/>
            <w:r w:rsidR="0014134D"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полномочия учредителя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A9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 </w:t>
            </w:r>
            <w:r w:rsidR="00A9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года</w:t>
            </w: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нормативных правовых актов</w:t>
            </w:r>
          </w:p>
        </w:tc>
      </w:tr>
      <w:tr w:rsidR="00A9741E" w:rsidRPr="00DD1B0B" w:rsidTr="00CC558F">
        <w:trPr>
          <w:trHeight w:val="9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1E" w:rsidRPr="00DD1B0B" w:rsidRDefault="00A9741E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1E" w:rsidRPr="00DD1B0B" w:rsidRDefault="00A9741E" w:rsidP="00CC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оценку результатов реструктуризации бюджетной сети на удовлетворенность населения предоставляемыми муниципальными услугами (результаты опросов).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1E" w:rsidRPr="00DD1B0B" w:rsidRDefault="00A9741E" w:rsidP="00A9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января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41E" w:rsidRPr="00DD1B0B" w:rsidRDefault="00A9741E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41E" w:rsidRPr="00DD1B0B" w:rsidRDefault="00A9741E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34D" w:rsidRPr="00DD1B0B" w:rsidTr="00DD1B0B">
        <w:trPr>
          <w:trHeight w:val="22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CC558F" w:rsidP="00CC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4134D"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расходов на содержание учреждений (установление нормативов на использование основных средств и материальных ресурсов), в том числе использования зданий, находящихся в оперативном управлении (переезд учреждений в помещения с наименьшей площадью, консервация свободных площадей, передача части площадей учреждений в долгосрочную аренду)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августа 2015 года</w:t>
            </w: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34D" w:rsidRPr="00DD1B0B" w:rsidTr="00CC558F">
        <w:trPr>
          <w:trHeight w:val="77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CC558F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4134D"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Оптимизация лимитов потребления </w:t>
            </w:r>
            <w:proofErr w:type="spellStart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</w:t>
            </w:r>
            <w:proofErr w:type="spellEnd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энергетических ресурсов муниципальных учреждений; обеспечение </w:t>
            </w:r>
            <w:proofErr w:type="spellStart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бюджетном секторе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34D" w:rsidRPr="00DD1B0B" w:rsidTr="00CC558F">
        <w:trPr>
          <w:trHeight w:val="11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CC558F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4134D"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затрат на предоставление единицы услуг (в том числе оптимизация расходов на административно - управленческий и вспомогательный персонал с учетом установления предельной доли этих расходов в фонде оплаты труда не более 40%)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34D" w:rsidRPr="00DD1B0B" w:rsidTr="00CC558F">
        <w:trPr>
          <w:trHeight w:val="4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CC558F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4134D"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вопроса о привлечении частного сектора для 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предоставления муниципальных услуг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A9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 1 </w:t>
            </w:r>
            <w:r w:rsidR="00A9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41E" w:rsidRPr="00DD1B0B" w:rsidTr="00CC558F">
        <w:trPr>
          <w:trHeight w:val="101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1E" w:rsidRPr="00DD1B0B" w:rsidRDefault="00A9741E" w:rsidP="00CC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1E" w:rsidRPr="00DD1B0B" w:rsidRDefault="00A9741E" w:rsidP="00DD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вопроса о создании образовательных центров в селах Дальнегорского городского округа (присоединение к школе детского сада, других школ и учреждений дополнительного образования детей)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1E" w:rsidRPr="00DD1B0B" w:rsidRDefault="00A9741E" w:rsidP="00042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года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1E" w:rsidRPr="00DD1B0B" w:rsidRDefault="00A9741E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41E" w:rsidRPr="00DD1B0B" w:rsidRDefault="00A9741E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34D" w:rsidRPr="00DD1B0B" w:rsidTr="00CC558F">
        <w:trPr>
          <w:trHeight w:val="10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CC558F" w:rsidP="00CC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4134D"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несвойственных функций бюджетных и казенных учреждений на </w:t>
            </w:r>
            <w:proofErr w:type="spellStart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аутсорсинг</w:t>
            </w:r>
            <w:proofErr w:type="spellEnd"/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(организация теплоснабжения, организация питания школьников, уборка помещений, транспортное обеспечение и др.)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2015 года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ДГО,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Управление образования,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Управление культуры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34D" w:rsidRPr="00DD1B0B" w:rsidTr="00CC558F">
        <w:trPr>
          <w:trHeight w:val="11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CC558F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14134D"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расходов органов местного самоуправления (сокращение служебных командировок, расходов на подписку на периодические издания, информационное освещение деятельности органов местного самоуправления и т.п.)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9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- 4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 2015 года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 - Администрация ДГО,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Финансовое управление,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Управление муниципального имущества,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Управление образования,</w:t>
            </w:r>
            <w:r w:rsidRPr="00DD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Управление культуры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34D" w:rsidRPr="00DD1B0B" w:rsidTr="00CC558F">
        <w:trPr>
          <w:trHeight w:val="65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CC558F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4134D"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части полномочий (функций) органов местного самоуправления по предоставлению муниципальных услуг в многофункциональные центры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2015 года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ДГО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134D" w:rsidRPr="00DD1B0B" w:rsidTr="00F73CEB">
        <w:trPr>
          <w:trHeight w:val="315"/>
        </w:trPr>
        <w:tc>
          <w:tcPr>
            <w:tcW w:w="1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BF00E3" w:rsidRDefault="0014134D" w:rsidP="00BF00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Сокращение объемов дебиторской и кредиторской задолженности</w:t>
            </w:r>
          </w:p>
        </w:tc>
      </w:tr>
      <w:tr w:rsidR="0014134D" w:rsidRPr="00DD1B0B" w:rsidTr="00DD1B0B">
        <w:trPr>
          <w:trHeight w:val="19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инвентаризацию числящейся на балансовом учете дебиторской и кредиторской задолженности, выявлять безнадежную к взысканию дебиторскую задолженность, пересматривать существующую задолженность на предмет ее достоверности, не принимать новые расходные обязательства при наличии просроченной кредиторской задолженности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состоянию на 1 число месяца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ГРБС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34D" w:rsidRPr="00DD1B0B" w:rsidRDefault="0014134D" w:rsidP="00F73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снижения задолженности</w:t>
            </w:r>
          </w:p>
        </w:tc>
      </w:tr>
    </w:tbl>
    <w:p w:rsidR="00F73CEB" w:rsidRPr="00DD1B0B" w:rsidRDefault="00F73CEB">
      <w:pPr>
        <w:rPr>
          <w:rFonts w:ascii="Times New Roman" w:hAnsi="Times New Roman" w:cs="Times New Roman"/>
        </w:rPr>
      </w:pPr>
    </w:p>
    <w:sectPr w:rsidR="00F73CEB" w:rsidRPr="00DD1B0B" w:rsidSect="00F73C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591D"/>
    <w:multiLevelType w:val="hybridMultilevel"/>
    <w:tmpl w:val="24ECCD78"/>
    <w:lvl w:ilvl="0" w:tplc="BD563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A598E"/>
    <w:multiLevelType w:val="hybridMultilevel"/>
    <w:tmpl w:val="B860D05C"/>
    <w:lvl w:ilvl="0" w:tplc="50764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F246B"/>
    <w:multiLevelType w:val="hybridMultilevel"/>
    <w:tmpl w:val="2500FC92"/>
    <w:lvl w:ilvl="0" w:tplc="471C6F6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3CEB"/>
    <w:rsid w:val="001169B5"/>
    <w:rsid w:val="00132CE1"/>
    <w:rsid w:val="0014134D"/>
    <w:rsid w:val="00182E12"/>
    <w:rsid w:val="0043578A"/>
    <w:rsid w:val="004718F6"/>
    <w:rsid w:val="007A4771"/>
    <w:rsid w:val="009F22B3"/>
    <w:rsid w:val="00A9741E"/>
    <w:rsid w:val="00BF00E3"/>
    <w:rsid w:val="00C61072"/>
    <w:rsid w:val="00CC558F"/>
    <w:rsid w:val="00D72B4A"/>
    <w:rsid w:val="00DD1B0B"/>
    <w:rsid w:val="00E334C8"/>
    <w:rsid w:val="00EA00D5"/>
    <w:rsid w:val="00F0412C"/>
    <w:rsid w:val="00F72D80"/>
    <w:rsid w:val="00F7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15</Pages>
  <Words>3762</Words>
  <Characters>21445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cp:lastPrinted>2015-06-18T01:01:00Z</cp:lastPrinted>
  <dcterms:created xsi:type="dcterms:W3CDTF">2015-04-14T06:02:00Z</dcterms:created>
  <dcterms:modified xsi:type="dcterms:W3CDTF">2015-07-08T01:28:00Z</dcterms:modified>
</cp:coreProperties>
</file>