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2"/>
        <w:gridCol w:w="4710"/>
      </w:tblGrid>
      <w:tr w:rsidR="00E1712E">
        <w:trPr>
          <w:trHeight w:val="1411"/>
          <w:tblHeader/>
        </w:trPr>
        <w:tc>
          <w:tcPr>
            <w:tcW w:w="10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A50465" w:rsidRPr="00A50465" w:rsidRDefault="009833DD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983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01 декабря 2022 года № 33</w:t>
            </w:r>
          </w:p>
          <w:bookmarkEnd w:id="0"/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E1712E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2021 года № 715</w:t>
            </w:r>
          </w:p>
          <w:p w:rsid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07D" w:rsidTr="0028007D">
        <w:trPr>
          <w:trHeight w:val="1424"/>
          <w:tblHeader/>
        </w:trPr>
        <w:tc>
          <w:tcPr>
            <w:tcW w:w="1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целевым статьям муниципальным программам и непрограммным направлениям деятельности,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группам видов расходов классификации расходов бюджетов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E1712E" w:rsidRDefault="00280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0"/>
        <w:gridCol w:w="773"/>
        <w:gridCol w:w="1727"/>
        <w:gridCol w:w="775"/>
        <w:gridCol w:w="1888"/>
        <w:gridCol w:w="1888"/>
        <w:gridCol w:w="1888"/>
      </w:tblGrid>
      <w:tr w:rsidR="0028007D" w:rsidTr="0028007D">
        <w:trPr>
          <w:trHeight w:val="275"/>
          <w:tblHeader/>
        </w:trPr>
        <w:tc>
          <w:tcPr>
            <w:tcW w:w="148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8007D" w:rsidTr="0028007D">
        <w:trPr>
          <w:trHeight w:val="432"/>
          <w:tblHeader/>
        </w:trPr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1712E">
        <w:trPr>
          <w:trHeight w:val="558"/>
          <w:tblHeader/>
        </w:trPr>
        <w:tc>
          <w:tcPr>
            <w:tcW w:w="5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1712E">
        <w:trPr>
          <w:trHeight w:val="299"/>
          <w:tblHeader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902 485 733,58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873 152 118,06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909 545 532,06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469 957 624,61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456 446 648,65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478 871 910,65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432 734 623,07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432 734 623,07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4 667 411,75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4 667 411,75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10 784 490,74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1 347 966,98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1 347 966,98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и поддержка педагогических кадров»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4 521 841,28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242 531 988,05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154 711 748,12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186 604 826,16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развитие сети учреждений культурно-досугового типа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1 668 617,05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1 668 617,05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98 885 878,87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68 676 533,42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18 524 498,41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2 696 533,42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7 365 533,41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37 769 551,34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18 056 565,00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18 056 565,00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53 316 428,28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37 340 494,06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37 668 257,54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33 286 716,33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9 331 456,33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населения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276 053 534,09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229 201 351,04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229 341 014,14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2 617 832,80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210 835 093,84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177 645 991,54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178 557 454,64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53 509 353,31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46 231 874,68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7 155 129,18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80 990,13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17 672 798,64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17 288 798,64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Проведение аварийно-спасательных работ по локализации поражающих факторов источников чрезвычайной ситуации на территории Дальнегорского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захоронением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районов Крайнего Севера и приравненных к ним местностей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32 594 019,96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20 078 662,63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4 109 064,25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3 684 599,63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1 866 863 991,56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9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21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9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21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E1712E" w:rsidRDefault="00E1712E"/>
    <w:sectPr w:rsidR="00E1712E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2E" w:rsidRDefault="0028007D">
      <w:pPr>
        <w:spacing w:after="0" w:line="240" w:lineRule="auto"/>
      </w:pPr>
      <w:r>
        <w:separator/>
      </w:r>
    </w:p>
  </w:endnote>
  <w:endnote w:type="continuationSeparator" w:id="0">
    <w:p w:rsidR="00E1712E" w:rsidRDefault="0028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2E" w:rsidRDefault="0028007D" w:rsidP="004E0C35">
    <w:pPr>
      <w:framePr w:w="4535" w:h="239" w:wrap="auto" w:vAnchor="text" w:hAnchor="page" w:x="1036" w:y="-5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833DD">
      <w:rPr>
        <w:rFonts w:ascii="Times New Roman" w:hAnsi="Times New Roman" w:cs="Times New Roman"/>
        <w:noProof/>
        <w:color w:val="000000"/>
        <w:sz w:val="20"/>
        <w:szCs w:val="20"/>
      </w:rPr>
      <w:t>22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833DD">
      <w:rPr>
        <w:rFonts w:ascii="Times New Roman" w:hAnsi="Times New Roman" w:cs="Times New Roman"/>
        <w:noProof/>
        <w:color w:val="000000"/>
        <w:sz w:val="20"/>
        <w:szCs w:val="20"/>
      </w:rPr>
      <w:t>45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2E" w:rsidRDefault="0028007D">
      <w:pPr>
        <w:spacing w:after="0" w:line="240" w:lineRule="auto"/>
      </w:pPr>
      <w:r>
        <w:separator/>
      </w:r>
    </w:p>
  </w:footnote>
  <w:footnote w:type="continuationSeparator" w:id="0">
    <w:p w:rsidR="00E1712E" w:rsidRDefault="0028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7D"/>
    <w:rsid w:val="0028007D"/>
    <w:rsid w:val="004E0C35"/>
    <w:rsid w:val="00921FDE"/>
    <w:rsid w:val="009833DD"/>
    <w:rsid w:val="00A50465"/>
    <w:rsid w:val="00E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884F0-DDB1-42ED-BA37-F6177D8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C35"/>
  </w:style>
  <w:style w:type="paragraph" w:styleId="a5">
    <w:name w:val="footer"/>
    <w:basedOn w:val="a"/>
    <w:link w:val="a6"/>
    <w:uiPriority w:val="99"/>
    <w:unhideWhenUsed/>
    <w:rsid w:val="004E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45</Pages>
  <Words>11771</Words>
  <Characters>67420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16:12:15</dc:subject>
  <dc:creator>Keysystems.DWH.ReportDesigner</dc:creator>
  <cp:keywords/>
  <dc:description/>
  <cp:lastModifiedBy>Inessa</cp:lastModifiedBy>
  <cp:revision>6</cp:revision>
  <dcterms:created xsi:type="dcterms:W3CDTF">2022-11-17T01:41:00Z</dcterms:created>
  <dcterms:modified xsi:type="dcterms:W3CDTF">2022-12-05T04:16:00Z</dcterms:modified>
</cp:coreProperties>
</file>